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4B4E1" w14:textId="77777777" w:rsidR="002C2A6D" w:rsidRDefault="002C2A6D"/>
    <w:p w14:paraId="049952F6" w14:textId="51AE77FE" w:rsidR="00F31077" w:rsidRDefault="002C2A6D" w:rsidP="002C2A6D">
      <w:pPr>
        <w:ind w:left="2880"/>
      </w:pPr>
      <w:r>
        <w:rPr>
          <w:noProof/>
        </w:rPr>
        <w:drawing>
          <wp:inline distT="0" distB="0" distL="0" distR="0" wp14:anchorId="78A7EB04" wp14:editId="613987BE">
            <wp:extent cx="2070735" cy="2266931"/>
            <wp:effectExtent l="0" t="0" r="5715" b="635"/>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17427" cy="2318047"/>
                    </a:xfrm>
                    <a:prstGeom prst="rect">
                      <a:avLst/>
                    </a:prstGeom>
                  </pic:spPr>
                </pic:pic>
              </a:graphicData>
            </a:graphic>
          </wp:inline>
        </w:drawing>
      </w:r>
    </w:p>
    <w:p w14:paraId="744FA6A9" w14:textId="2EB98F17" w:rsidR="00FF2375" w:rsidRDefault="00FF2375"/>
    <w:p w14:paraId="1FB33C33" w14:textId="3A193802" w:rsidR="00FF2375" w:rsidRDefault="00FF2375"/>
    <w:p w14:paraId="74868981" w14:textId="65DCCDF2" w:rsidR="00FF2375" w:rsidRDefault="002C2A6D" w:rsidP="002C2A6D">
      <w:pPr>
        <w:ind w:left="1440" w:firstLine="720"/>
        <w:rPr>
          <w:color w:val="0070C0"/>
          <w:sz w:val="32"/>
          <w:szCs w:val="32"/>
        </w:rPr>
      </w:pPr>
      <w:r>
        <w:rPr>
          <w:color w:val="0070C0"/>
          <w:sz w:val="32"/>
          <w:szCs w:val="32"/>
        </w:rPr>
        <w:t>ST JOSEPH’S COLLEGE, GARBALLY</w:t>
      </w:r>
    </w:p>
    <w:p w14:paraId="62D5B639" w14:textId="3BBC8578" w:rsidR="002C2A6D" w:rsidRDefault="002C2A6D" w:rsidP="002C2A6D">
      <w:pPr>
        <w:ind w:left="1440" w:firstLine="720"/>
        <w:rPr>
          <w:color w:val="0070C0"/>
          <w:sz w:val="32"/>
          <w:szCs w:val="32"/>
        </w:rPr>
      </w:pPr>
    </w:p>
    <w:p w14:paraId="4A59217D" w14:textId="3A62B5DD" w:rsidR="002C2A6D" w:rsidRDefault="002C2A6D" w:rsidP="002C2A6D">
      <w:pPr>
        <w:ind w:left="2160"/>
        <w:rPr>
          <w:sz w:val="32"/>
          <w:szCs w:val="32"/>
        </w:rPr>
      </w:pPr>
      <w:r>
        <w:rPr>
          <w:sz w:val="32"/>
          <w:szCs w:val="32"/>
        </w:rPr>
        <w:t xml:space="preserve">      COVID-19 RESPONSE PLAN</w:t>
      </w:r>
    </w:p>
    <w:p w14:paraId="77E7C303" w14:textId="3CFEA95B" w:rsidR="002C2A6D" w:rsidRDefault="002C2A6D" w:rsidP="002C2A6D">
      <w:pPr>
        <w:ind w:left="2160"/>
        <w:rPr>
          <w:sz w:val="32"/>
          <w:szCs w:val="32"/>
        </w:rPr>
      </w:pPr>
      <w:r>
        <w:rPr>
          <w:sz w:val="32"/>
          <w:szCs w:val="32"/>
        </w:rPr>
        <w:tab/>
      </w:r>
      <w:r>
        <w:rPr>
          <w:sz w:val="32"/>
          <w:szCs w:val="32"/>
        </w:rPr>
        <w:tab/>
        <w:t xml:space="preserve">    FOR</w:t>
      </w:r>
    </w:p>
    <w:p w14:paraId="6B20E55B" w14:textId="10B3D610" w:rsidR="002C2A6D" w:rsidRDefault="002C2A6D" w:rsidP="002C2A6D">
      <w:pPr>
        <w:ind w:left="2160"/>
        <w:rPr>
          <w:sz w:val="32"/>
          <w:szCs w:val="32"/>
        </w:rPr>
      </w:pPr>
      <w:r>
        <w:rPr>
          <w:sz w:val="32"/>
          <w:szCs w:val="32"/>
        </w:rPr>
        <w:t xml:space="preserve"> THE SAFE RETURN TO SCHOOL</w:t>
      </w:r>
    </w:p>
    <w:p w14:paraId="5E27DAA9" w14:textId="78E54D21" w:rsidR="002C2A6D" w:rsidRPr="002C2A6D" w:rsidRDefault="002C2A6D" w:rsidP="002C2A6D">
      <w:pPr>
        <w:ind w:left="2160"/>
        <w:rPr>
          <w:sz w:val="32"/>
          <w:szCs w:val="32"/>
        </w:rPr>
      </w:pPr>
      <w:r>
        <w:rPr>
          <w:sz w:val="32"/>
          <w:szCs w:val="32"/>
        </w:rPr>
        <w:tab/>
        <w:t xml:space="preserve">    AUGUST 2020</w:t>
      </w:r>
    </w:p>
    <w:p w14:paraId="46365DC2" w14:textId="2EB7BA0A" w:rsidR="00FF2375" w:rsidRDefault="00FF2375"/>
    <w:p w14:paraId="5968CDF3" w14:textId="24B1C596" w:rsidR="00FF2375" w:rsidRDefault="00FF2375"/>
    <w:p w14:paraId="52F5CAF5" w14:textId="3A77ED13" w:rsidR="00FF2375" w:rsidRDefault="00FF2375"/>
    <w:p w14:paraId="25CEC41A" w14:textId="0845D6E4" w:rsidR="00FF2375" w:rsidRDefault="00FF2375"/>
    <w:p w14:paraId="7A519A34" w14:textId="2795B1A1" w:rsidR="00FF2375" w:rsidRDefault="00FF2375"/>
    <w:p w14:paraId="34CC4754" w14:textId="1BD93331" w:rsidR="00FF2375" w:rsidRDefault="00FF2375"/>
    <w:p w14:paraId="768D91D3" w14:textId="3020403E" w:rsidR="00FF2375" w:rsidRDefault="00FF2375"/>
    <w:p w14:paraId="604D5646" w14:textId="11F3ADC6" w:rsidR="00FF2375" w:rsidRDefault="00FF2375"/>
    <w:p w14:paraId="4C5E3F73" w14:textId="56B4F34C" w:rsidR="00FF2375" w:rsidRDefault="00FF2375"/>
    <w:p w14:paraId="76E68040" w14:textId="03D308B2" w:rsidR="00FF2375" w:rsidRDefault="00FF2375"/>
    <w:p w14:paraId="52014870" w14:textId="1644DE3C" w:rsidR="00FF2375" w:rsidRDefault="00FF2375"/>
    <w:p w14:paraId="6B0E6CB3" w14:textId="236D051E" w:rsidR="00FF2375" w:rsidRDefault="00FF2375"/>
    <w:p w14:paraId="2FDC8DCA" w14:textId="3B3858BF" w:rsidR="00FF2375" w:rsidRDefault="00FF2375"/>
    <w:p w14:paraId="7D44AE21" w14:textId="5D0EF3BF" w:rsidR="00FF2375" w:rsidRPr="004B28B9" w:rsidRDefault="00FF2375">
      <w:pPr>
        <w:rPr>
          <w:rFonts w:ascii="Arial" w:hAnsi="Arial" w:cs="Arial"/>
          <w:sz w:val="24"/>
          <w:szCs w:val="24"/>
        </w:rPr>
      </w:pPr>
      <w:r w:rsidRPr="004B28B9">
        <w:rPr>
          <w:rFonts w:ascii="Arial" w:hAnsi="Arial" w:cs="Arial"/>
          <w:sz w:val="24"/>
          <w:szCs w:val="24"/>
        </w:rPr>
        <w:t>Introduction</w:t>
      </w:r>
    </w:p>
    <w:p w14:paraId="05EE9054" w14:textId="0604A171"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A COVID-19 Response Plan is designed to support the staff and Board of Management (BOM) in putting measures in place that aim to prevent the spread of COVID-19 St Joseph’s College, Garbally.</w:t>
      </w:r>
    </w:p>
    <w:p w14:paraId="2C2398B8" w14:textId="668A90A0"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The COVID-19 Response Plan details the policies and practices necessary for a school to meet the government’s </w:t>
      </w:r>
      <w:hyperlink r:id="rId9" w:history="1">
        <w:r w:rsidRPr="004B28B9">
          <w:rPr>
            <w:rStyle w:val="Hyperlink"/>
            <w:rFonts w:ascii="Arial" w:hAnsi="Arial" w:cs="Arial"/>
            <w:color w:val="2C55A2"/>
          </w:rPr>
          <w:t>Return to Work Safely Protocol.</w:t>
        </w:r>
      </w:hyperlink>
      <w:r w:rsidRPr="004B28B9">
        <w:rPr>
          <w:rFonts w:ascii="Arial" w:hAnsi="Arial" w:cs="Arial"/>
          <w:color w:val="000000"/>
        </w:rPr>
        <w:t xml:space="preserve"> The Department of Education plan for school reopening that will aim to prevent the introduction and spread of COVID-19 in the school environment. The plan incorporates current advice about measures to reduce the spread of </w:t>
      </w:r>
      <w:proofErr w:type="spellStart"/>
      <w:r w:rsidRPr="004B28B9">
        <w:rPr>
          <w:rFonts w:ascii="Arial" w:hAnsi="Arial" w:cs="Arial"/>
          <w:color w:val="000000"/>
        </w:rPr>
        <w:t>Covid</w:t>
      </w:r>
      <w:proofErr w:type="spellEnd"/>
      <w:r w:rsidRPr="004B28B9">
        <w:rPr>
          <w:rFonts w:ascii="Arial" w:hAnsi="Arial" w:cs="Arial"/>
          <w:color w:val="000000"/>
        </w:rPr>
        <w:t xml:space="preserve"> 19 in the community issued by the National Health Emergency Team (NPHET)</w:t>
      </w:r>
    </w:p>
    <w:p w14:paraId="6CA69924" w14:textId="1B6AF8CB"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It is important that the resumption of school based teaching and learning and the reopening of schools complies with the protocols</w:t>
      </w:r>
      <w:r w:rsidR="00D7566C">
        <w:rPr>
          <w:rFonts w:ascii="Arial" w:hAnsi="Arial" w:cs="Arial"/>
          <w:color w:val="000000"/>
        </w:rPr>
        <w:t>,</w:t>
      </w:r>
      <w:r w:rsidRPr="004B28B9">
        <w:rPr>
          <w:rFonts w:ascii="Arial" w:hAnsi="Arial" w:cs="Arial"/>
          <w:color w:val="000000"/>
        </w:rPr>
        <w:t xml:space="preserve"> minimis</w:t>
      </w:r>
      <w:r w:rsidR="00D7566C">
        <w:rPr>
          <w:rFonts w:ascii="Arial" w:hAnsi="Arial" w:cs="Arial"/>
          <w:color w:val="000000"/>
        </w:rPr>
        <w:t>ing</w:t>
      </w:r>
      <w:r w:rsidRPr="004B28B9">
        <w:rPr>
          <w:rFonts w:ascii="Arial" w:hAnsi="Arial" w:cs="Arial"/>
          <w:color w:val="000000"/>
        </w:rPr>
        <w:t xml:space="preserve"> the risk to students, staff and others. As the advice issued by NPHET continues to evolve, this protocol and the measures management and staff need to address may also change.</w:t>
      </w:r>
    </w:p>
    <w:p w14:paraId="4E4DF329" w14:textId="2F3385A9"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 xml:space="preserve">The response plan </w:t>
      </w:r>
      <w:r w:rsidR="00DD2539" w:rsidRPr="004B28B9">
        <w:rPr>
          <w:rFonts w:ascii="Arial" w:hAnsi="Arial" w:cs="Arial"/>
          <w:color w:val="000000"/>
        </w:rPr>
        <w:t xml:space="preserve">will </w:t>
      </w:r>
      <w:r w:rsidRPr="004B28B9">
        <w:rPr>
          <w:rFonts w:ascii="Arial" w:hAnsi="Arial" w:cs="Arial"/>
          <w:color w:val="000000"/>
        </w:rPr>
        <w:t xml:space="preserve">support the sustainable reopening of </w:t>
      </w:r>
      <w:r w:rsidR="00DD2539" w:rsidRPr="004B28B9">
        <w:rPr>
          <w:rFonts w:ascii="Arial" w:hAnsi="Arial" w:cs="Arial"/>
          <w:color w:val="000000"/>
        </w:rPr>
        <w:t xml:space="preserve">our </w:t>
      </w:r>
      <w:r w:rsidRPr="004B28B9">
        <w:rPr>
          <w:rFonts w:ascii="Arial" w:hAnsi="Arial" w:cs="Arial"/>
          <w:color w:val="000000"/>
        </w:rPr>
        <w:t xml:space="preserve">school where the overriding objective is to protect the health of staff and students while promoting the educational and development needs of the </w:t>
      </w:r>
      <w:r w:rsidR="00DD2539" w:rsidRPr="004B28B9">
        <w:rPr>
          <w:rFonts w:ascii="Arial" w:hAnsi="Arial" w:cs="Arial"/>
          <w:color w:val="000000"/>
        </w:rPr>
        <w:t xml:space="preserve">students </w:t>
      </w:r>
      <w:r w:rsidRPr="004B28B9">
        <w:rPr>
          <w:rFonts w:ascii="Arial" w:hAnsi="Arial" w:cs="Arial"/>
          <w:color w:val="000000"/>
        </w:rPr>
        <w:t xml:space="preserve">in </w:t>
      </w:r>
      <w:proofErr w:type="gramStart"/>
      <w:r w:rsidR="00DD2539" w:rsidRPr="004B28B9">
        <w:rPr>
          <w:rFonts w:ascii="Arial" w:hAnsi="Arial" w:cs="Arial"/>
          <w:color w:val="000000"/>
        </w:rPr>
        <w:t xml:space="preserve">our </w:t>
      </w:r>
      <w:r w:rsidRPr="004B28B9">
        <w:rPr>
          <w:rFonts w:ascii="Arial" w:hAnsi="Arial" w:cs="Arial"/>
          <w:color w:val="000000"/>
        </w:rPr>
        <w:t>the</w:t>
      </w:r>
      <w:proofErr w:type="gramEnd"/>
      <w:r w:rsidRPr="004B28B9">
        <w:rPr>
          <w:rFonts w:ascii="Arial" w:hAnsi="Arial" w:cs="Arial"/>
          <w:color w:val="000000"/>
        </w:rPr>
        <w:t xml:space="preserve"> school. </w:t>
      </w:r>
    </w:p>
    <w:p w14:paraId="1F765A1E" w14:textId="11AB2A80"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 xml:space="preserve">In line with the Return to Work Safely Protocol, the key to a safe and </w:t>
      </w:r>
      <w:r w:rsidR="00DD2539" w:rsidRPr="004B28B9">
        <w:rPr>
          <w:rFonts w:ascii="Arial" w:hAnsi="Arial" w:cs="Arial"/>
          <w:color w:val="000000"/>
        </w:rPr>
        <w:t xml:space="preserve">continued </w:t>
      </w:r>
      <w:r w:rsidRPr="004B28B9">
        <w:rPr>
          <w:rFonts w:ascii="Arial" w:hAnsi="Arial" w:cs="Arial"/>
          <w:color w:val="000000"/>
        </w:rPr>
        <w:t xml:space="preserve">return to </w:t>
      </w:r>
      <w:proofErr w:type="gramStart"/>
      <w:r w:rsidRPr="004B28B9">
        <w:rPr>
          <w:rFonts w:ascii="Arial" w:hAnsi="Arial" w:cs="Arial"/>
          <w:color w:val="000000"/>
        </w:rPr>
        <w:t>work, and</w:t>
      </w:r>
      <w:proofErr w:type="gramEnd"/>
      <w:r w:rsidRPr="004B28B9">
        <w:rPr>
          <w:rFonts w:ascii="Arial" w:hAnsi="Arial" w:cs="Arial"/>
          <w:color w:val="000000"/>
        </w:rPr>
        <w:t xml:space="preserve"> reopening of </w:t>
      </w:r>
      <w:r w:rsidR="00DD2539" w:rsidRPr="004B28B9">
        <w:rPr>
          <w:rFonts w:ascii="Arial" w:hAnsi="Arial" w:cs="Arial"/>
          <w:color w:val="000000"/>
        </w:rPr>
        <w:t xml:space="preserve">our </w:t>
      </w:r>
      <w:r w:rsidRPr="004B28B9">
        <w:rPr>
          <w:rFonts w:ascii="Arial" w:hAnsi="Arial" w:cs="Arial"/>
          <w:color w:val="000000"/>
        </w:rPr>
        <w:t>schools requires strong communication and a shared collaborative approach between the BOM</w:t>
      </w:r>
      <w:r w:rsidR="00DD2539" w:rsidRPr="004B28B9">
        <w:rPr>
          <w:rFonts w:ascii="Arial" w:hAnsi="Arial" w:cs="Arial"/>
          <w:color w:val="000000"/>
        </w:rPr>
        <w:t xml:space="preserve">, </w:t>
      </w:r>
      <w:r w:rsidRPr="004B28B9">
        <w:rPr>
          <w:rFonts w:ascii="Arial" w:hAnsi="Arial" w:cs="Arial"/>
          <w:color w:val="000000"/>
        </w:rPr>
        <w:t xml:space="preserve">staff, </w:t>
      </w:r>
      <w:r w:rsidR="00DD2539" w:rsidRPr="004B28B9">
        <w:rPr>
          <w:rFonts w:ascii="Arial" w:hAnsi="Arial" w:cs="Arial"/>
          <w:color w:val="000000"/>
        </w:rPr>
        <w:t xml:space="preserve">students </w:t>
      </w:r>
      <w:r w:rsidRPr="004B28B9">
        <w:rPr>
          <w:rFonts w:ascii="Arial" w:hAnsi="Arial" w:cs="Arial"/>
          <w:color w:val="000000"/>
        </w:rPr>
        <w:t>and parents.</w:t>
      </w:r>
    </w:p>
    <w:p w14:paraId="15276C02" w14:textId="77777777" w:rsidR="00DD2539" w:rsidRPr="004B28B9" w:rsidRDefault="00DD2539" w:rsidP="00FF2375">
      <w:pPr>
        <w:pStyle w:val="NormalWeb"/>
        <w:shd w:val="clear" w:color="auto" w:fill="FFFFFF"/>
        <w:spacing w:before="0" w:beforeAutospacing="0" w:after="150" w:afterAutospacing="0"/>
        <w:rPr>
          <w:rFonts w:ascii="Arial" w:hAnsi="Arial" w:cs="Arial"/>
          <w:color w:val="000000"/>
        </w:rPr>
      </w:pPr>
      <w:bookmarkStart w:id="0" w:name="_Hlk49529123"/>
      <w:r w:rsidRPr="004B28B9">
        <w:rPr>
          <w:rFonts w:ascii="Arial" w:hAnsi="Arial" w:cs="Arial"/>
          <w:color w:val="000000"/>
        </w:rPr>
        <w:t>The Board of Management aims to facilitate the resumption of school-based teaching and learning and the return to the workplace of staff. The return to work must be done safely and in strict adherence to the advice and instruction of the Public Health Authorities and Government advice.</w:t>
      </w:r>
    </w:p>
    <w:bookmarkEnd w:id="0"/>
    <w:p w14:paraId="1A6BEBCB" w14:textId="534C66FA" w:rsidR="00FF2375" w:rsidRPr="004B28B9" w:rsidRDefault="00DD2539"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 xml:space="preserve">Staff should note that they have </w:t>
      </w:r>
      <w:r w:rsidR="00523E17" w:rsidRPr="004B28B9">
        <w:rPr>
          <w:rFonts w:ascii="Arial" w:hAnsi="Arial" w:cs="Arial"/>
          <w:color w:val="000000"/>
        </w:rPr>
        <w:t xml:space="preserve">a </w:t>
      </w:r>
      <w:r w:rsidRPr="004B28B9">
        <w:rPr>
          <w:rFonts w:ascii="Arial" w:hAnsi="Arial" w:cs="Arial"/>
          <w:color w:val="000000"/>
        </w:rPr>
        <w:t>legal obligation</w:t>
      </w:r>
      <w:r w:rsidR="00523E17" w:rsidRPr="004B28B9">
        <w:rPr>
          <w:rFonts w:ascii="Arial" w:hAnsi="Arial" w:cs="Arial"/>
          <w:color w:val="000000"/>
        </w:rPr>
        <w:t xml:space="preserve"> under Section 13 of the Safety, Health and Welfare at Work Act 2005 to comply with health and safely requirements and to take reasonable care for the health and safety of themselves, their colleagues and other parties within the workplace.</w:t>
      </w:r>
    </w:p>
    <w:p w14:paraId="1ED2C7EF" w14:textId="77777777" w:rsidR="00523E17" w:rsidRPr="004B28B9" w:rsidRDefault="00523E17"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It is critical that staff, students, parents/</w:t>
      </w:r>
      <w:proofErr w:type="gramStart"/>
      <w:r w:rsidRPr="004B28B9">
        <w:rPr>
          <w:rFonts w:ascii="Arial" w:hAnsi="Arial" w:cs="Arial"/>
          <w:color w:val="000000"/>
        </w:rPr>
        <w:t>guardians</w:t>
      </w:r>
      <w:proofErr w:type="gramEnd"/>
      <w:r w:rsidRPr="004B28B9">
        <w:rPr>
          <w:rFonts w:ascii="Arial" w:hAnsi="Arial" w:cs="Arial"/>
          <w:color w:val="000000"/>
        </w:rPr>
        <w:t xml:space="preserve"> and visitors are aware of and adhere to all control measures implemented in the school and cooperate with all health and safety requirements, </w:t>
      </w:r>
    </w:p>
    <w:p w14:paraId="39419BBF" w14:textId="53CDF23C" w:rsidR="00FF2375" w:rsidRPr="004B28B9" w:rsidRDefault="00FF2375" w:rsidP="00FF237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Every effort is made to ensure the accuracy of the information provided in this document. However, should errors or omissions be identified, please notify us so that appropriate measures can be taken to rectify same.</w:t>
      </w:r>
    </w:p>
    <w:p w14:paraId="21A9D2BC" w14:textId="174CD107" w:rsidR="00FF2375" w:rsidRPr="004B28B9" w:rsidRDefault="00FF2375">
      <w:pPr>
        <w:rPr>
          <w:rFonts w:ascii="Arial" w:hAnsi="Arial" w:cs="Arial"/>
          <w:sz w:val="24"/>
          <w:szCs w:val="24"/>
        </w:rPr>
      </w:pPr>
    </w:p>
    <w:p w14:paraId="78FBABAB" w14:textId="69F5ACD0" w:rsidR="00523E17" w:rsidRPr="004B28B9" w:rsidRDefault="00523E17">
      <w:pPr>
        <w:rPr>
          <w:rFonts w:ascii="Arial" w:hAnsi="Arial" w:cs="Arial"/>
          <w:sz w:val="24"/>
          <w:szCs w:val="24"/>
        </w:rPr>
      </w:pPr>
    </w:p>
    <w:p w14:paraId="10F3A4C5" w14:textId="6E04E10C" w:rsidR="00523E17" w:rsidRPr="004B28B9" w:rsidRDefault="00523E17">
      <w:pPr>
        <w:rPr>
          <w:rFonts w:ascii="Arial" w:hAnsi="Arial" w:cs="Arial"/>
          <w:sz w:val="24"/>
          <w:szCs w:val="24"/>
        </w:rPr>
      </w:pPr>
    </w:p>
    <w:p w14:paraId="4C3A6E23" w14:textId="78A01A64" w:rsidR="00523E17" w:rsidRPr="004B28B9" w:rsidRDefault="00523E17">
      <w:pPr>
        <w:rPr>
          <w:rFonts w:ascii="Arial" w:hAnsi="Arial" w:cs="Arial"/>
          <w:sz w:val="24"/>
          <w:szCs w:val="24"/>
        </w:rPr>
      </w:pPr>
    </w:p>
    <w:p w14:paraId="31215AD3" w14:textId="67A62B17" w:rsidR="00523E17" w:rsidRPr="004B28B9" w:rsidRDefault="00523E17">
      <w:pPr>
        <w:rPr>
          <w:rFonts w:ascii="Arial" w:hAnsi="Arial" w:cs="Arial"/>
          <w:sz w:val="24"/>
          <w:szCs w:val="24"/>
        </w:rPr>
      </w:pPr>
    </w:p>
    <w:p w14:paraId="35DB01C2" w14:textId="110997C0" w:rsidR="00523E17" w:rsidRPr="004B28B9" w:rsidRDefault="00523E17">
      <w:pPr>
        <w:rPr>
          <w:rFonts w:ascii="Arial" w:hAnsi="Arial" w:cs="Arial"/>
          <w:sz w:val="24"/>
          <w:szCs w:val="24"/>
        </w:rPr>
      </w:pPr>
      <w:r w:rsidRPr="004B28B9">
        <w:rPr>
          <w:rFonts w:ascii="Arial" w:hAnsi="Arial" w:cs="Arial"/>
          <w:sz w:val="24"/>
          <w:szCs w:val="24"/>
        </w:rPr>
        <w:t>COVID-19 POLICY STATEMENT</w:t>
      </w:r>
    </w:p>
    <w:p w14:paraId="706F5E55" w14:textId="20ACFD64" w:rsidR="009F3D97" w:rsidRPr="009F3D97" w:rsidRDefault="00523E17" w:rsidP="009F3D97">
      <w:pPr>
        <w:rPr>
          <w:rFonts w:ascii="Arial" w:hAnsi="Arial" w:cs="Arial"/>
          <w:sz w:val="24"/>
          <w:szCs w:val="24"/>
        </w:rPr>
      </w:pPr>
      <w:r w:rsidRPr="004B28B9">
        <w:rPr>
          <w:rFonts w:ascii="Arial" w:hAnsi="Arial" w:cs="Arial"/>
          <w:sz w:val="24"/>
          <w:szCs w:val="24"/>
        </w:rPr>
        <w:t>This COVID-19 policy outlines our commitment as a school to implement the plan and help prevent the spread of the virus.</w:t>
      </w:r>
    </w:p>
    <w:p w14:paraId="7B82CBB4" w14:textId="77777777" w:rsidR="009F3D97" w:rsidRPr="009F3D97" w:rsidRDefault="009F3D97" w:rsidP="009F3D97">
      <w:pPr>
        <w:tabs>
          <w:tab w:val="left" w:pos="454"/>
          <w:tab w:val="left" w:pos="907"/>
          <w:tab w:val="left" w:pos="1361"/>
          <w:tab w:val="left" w:pos="1814"/>
          <w:tab w:val="left" w:pos="2268"/>
        </w:tabs>
        <w:spacing w:after="270" w:line="270" w:lineRule="exact"/>
        <w:jc w:val="center"/>
        <w:rPr>
          <w:rFonts w:ascii="Calibri" w:eastAsia="Calibri" w:hAnsi="Calibri" w:cs="Calibri"/>
          <w:b/>
          <w:color w:val="000000"/>
          <w:sz w:val="28"/>
          <w:szCs w:val="28"/>
          <w:lang w:eastAsia="ja-JP"/>
        </w:rPr>
      </w:pPr>
    </w:p>
    <w:p w14:paraId="63CDADA7" w14:textId="77777777" w:rsidR="009F3D97" w:rsidRPr="009F3D97" w:rsidRDefault="009F3D97" w:rsidP="009F3D97">
      <w:pPr>
        <w:tabs>
          <w:tab w:val="left" w:pos="454"/>
          <w:tab w:val="left" w:pos="907"/>
          <w:tab w:val="left" w:pos="1361"/>
          <w:tab w:val="left" w:pos="1814"/>
          <w:tab w:val="left" w:pos="2268"/>
        </w:tabs>
        <w:spacing w:after="270" w:line="270" w:lineRule="exact"/>
        <w:jc w:val="center"/>
        <w:rPr>
          <w:rFonts w:ascii="Calibri" w:eastAsia="Calibri" w:hAnsi="Calibri" w:cs="Calibri"/>
          <w:b/>
          <w:color w:val="000000"/>
          <w:sz w:val="28"/>
          <w:szCs w:val="28"/>
          <w:lang w:eastAsia="ja-JP"/>
        </w:rPr>
      </w:pPr>
      <w:r w:rsidRPr="009F3D97">
        <w:rPr>
          <w:rFonts w:ascii="Calibri" w:eastAsia="Calibri" w:hAnsi="Calibri" w:cs="Calibri"/>
          <w:b/>
          <w:color w:val="000000"/>
          <w:sz w:val="28"/>
          <w:szCs w:val="28"/>
          <w:lang w:eastAsia="ja-JP"/>
        </w:rPr>
        <w:t>COVID -19 Policy Statement</w:t>
      </w:r>
    </w:p>
    <w:p w14:paraId="648BC3D8" w14:textId="77777777" w:rsidR="009F3D97" w:rsidRPr="009F3D97" w:rsidRDefault="009F3D97" w:rsidP="009F3D97">
      <w:pPr>
        <w:tabs>
          <w:tab w:val="left" w:pos="454"/>
          <w:tab w:val="left" w:pos="907"/>
          <w:tab w:val="left" w:pos="1361"/>
          <w:tab w:val="left" w:pos="1814"/>
          <w:tab w:val="left" w:pos="2268"/>
        </w:tabs>
        <w:spacing w:after="27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St. Joseph’s College is committed to providing a safe and healthy workplace for all our staff and a safe learning environment for all our students. To ensure that, we have developed the following COVID-19 Response Plan.  The BOM/ETB and all school staff are responsible for the implementation of this plan and a combined effort will help contain the spread of the virus. We will:</w:t>
      </w:r>
    </w:p>
    <w:p w14:paraId="60E5300D"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continue to monitor our COVID-19 response and amend this plan in consultation with our staff</w:t>
      </w:r>
    </w:p>
    <w:p w14:paraId="537142DB"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provide up to date information to our staff and students on the Public Health advice issued by the HSE and Gov.ie </w:t>
      </w:r>
    </w:p>
    <w:p w14:paraId="3B1EA71F"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display information on the signs and symptoms of COVID-19 and correct hand-washing techniques </w:t>
      </w:r>
    </w:p>
    <w:p w14:paraId="21FE28C1"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agree with staff, two worker representatives who are easily identifiable to carry out the role outlined in this plan in relation to summer provision</w:t>
      </w:r>
    </w:p>
    <w:p w14:paraId="2E6E3B72"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inform all staff and students of essential hygiene and respiratory etiquette and physical distancing requirements</w:t>
      </w:r>
    </w:p>
    <w:p w14:paraId="55EB5B41"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adapt the school to facilitate physical distancing as appropriate in line with the public health guidance and direction of the Department of Education </w:t>
      </w:r>
    </w:p>
    <w:p w14:paraId="4118BA75"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keep a contact log to help with contact tracing</w:t>
      </w:r>
    </w:p>
    <w:p w14:paraId="6CB5FF48"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ensure staff </w:t>
      </w:r>
      <w:proofErr w:type="gramStart"/>
      <w:r w:rsidRPr="009F3D97">
        <w:rPr>
          <w:rFonts w:ascii="Calibri" w:eastAsia="Times New Roman" w:hAnsi="Calibri" w:cs="Calibri"/>
          <w:sz w:val="24"/>
          <w:szCs w:val="24"/>
        </w:rPr>
        <w:t>and  students</w:t>
      </w:r>
      <w:proofErr w:type="gramEnd"/>
      <w:r w:rsidRPr="009F3D97">
        <w:rPr>
          <w:rFonts w:ascii="Calibri" w:eastAsia="Times New Roman" w:hAnsi="Calibri" w:cs="Calibri"/>
          <w:sz w:val="24"/>
          <w:szCs w:val="24"/>
        </w:rPr>
        <w:t xml:space="preserve"> engage with the induction / familiarisation briefing provided by the Department of Education</w:t>
      </w:r>
    </w:p>
    <w:p w14:paraId="1D0F52C3"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implement the agreed procedures to be followed in the event of someone showing symptoms of COVID-19 while at school</w:t>
      </w:r>
    </w:p>
    <w:p w14:paraId="6FE6C200"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provide instructions for staff and </w:t>
      </w:r>
      <w:proofErr w:type="gramStart"/>
      <w:r w:rsidRPr="009F3D97">
        <w:rPr>
          <w:rFonts w:ascii="Calibri" w:eastAsia="Times New Roman" w:hAnsi="Calibri" w:cs="Calibri"/>
          <w:sz w:val="24"/>
          <w:szCs w:val="24"/>
        </w:rPr>
        <w:t>students  to</w:t>
      </w:r>
      <w:proofErr w:type="gramEnd"/>
      <w:r w:rsidRPr="009F3D97">
        <w:rPr>
          <w:rFonts w:ascii="Calibri" w:eastAsia="Times New Roman" w:hAnsi="Calibri" w:cs="Calibri"/>
          <w:sz w:val="24"/>
          <w:szCs w:val="24"/>
        </w:rPr>
        <w:t xml:space="preserve"> follow if they develop signs and symptoms of COVID-19 during school time </w:t>
      </w:r>
    </w:p>
    <w:p w14:paraId="02AD7EED" w14:textId="77777777" w:rsidR="009F3D97" w:rsidRPr="009F3D97" w:rsidRDefault="009F3D97" w:rsidP="00DC0077">
      <w:pPr>
        <w:numPr>
          <w:ilvl w:val="0"/>
          <w:numId w:val="41"/>
        </w:numPr>
        <w:tabs>
          <w:tab w:val="left" w:pos="454"/>
          <w:tab w:val="left" w:pos="907"/>
          <w:tab w:val="left" w:pos="1361"/>
          <w:tab w:val="left" w:pos="1814"/>
          <w:tab w:val="left" w:pos="2268"/>
        </w:tabs>
        <w:spacing w:after="270" w:line="270" w:lineRule="exact"/>
        <w:contextualSpacing/>
        <w:rPr>
          <w:rFonts w:ascii="Calibri" w:eastAsia="Times New Roman" w:hAnsi="Calibri" w:cs="Calibri"/>
          <w:sz w:val="24"/>
          <w:szCs w:val="24"/>
        </w:rPr>
      </w:pPr>
      <w:r w:rsidRPr="009F3D97">
        <w:rPr>
          <w:rFonts w:ascii="Calibri" w:eastAsia="Times New Roman" w:hAnsi="Calibri" w:cs="Calibri"/>
          <w:sz w:val="24"/>
          <w:szCs w:val="24"/>
        </w:rPr>
        <w:t xml:space="preserve">implement cleaning in line with Department of </w:t>
      </w:r>
      <w:proofErr w:type="gramStart"/>
      <w:r w:rsidRPr="009F3D97">
        <w:rPr>
          <w:rFonts w:ascii="Calibri" w:eastAsia="Times New Roman" w:hAnsi="Calibri" w:cs="Calibri"/>
          <w:sz w:val="24"/>
          <w:szCs w:val="24"/>
        </w:rPr>
        <w:t>Education  advice</w:t>
      </w:r>
      <w:proofErr w:type="gramEnd"/>
      <w:r w:rsidRPr="009F3D97">
        <w:rPr>
          <w:rFonts w:ascii="Calibri" w:eastAsia="Times New Roman" w:hAnsi="Calibri" w:cs="Calibri"/>
          <w:sz w:val="24"/>
          <w:szCs w:val="24"/>
        </w:rPr>
        <w:t xml:space="preserve"> </w:t>
      </w:r>
    </w:p>
    <w:p w14:paraId="54EB0690" w14:textId="77777777" w:rsidR="009F3D97" w:rsidRPr="009F3D97" w:rsidRDefault="009F3D97" w:rsidP="009F3D97">
      <w:pPr>
        <w:tabs>
          <w:tab w:val="left" w:pos="454"/>
          <w:tab w:val="left" w:pos="907"/>
          <w:tab w:val="left" w:pos="1361"/>
          <w:tab w:val="left" w:pos="1814"/>
          <w:tab w:val="left" w:pos="2268"/>
        </w:tabs>
        <w:spacing w:after="27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 xml:space="preserve">All school staff will be consulted on an ongoing basis and feedback is encouraged on any concerns, </w:t>
      </w:r>
      <w:proofErr w:type="gramStart"/>
      <w:r w:rsidRPr="009F3D97">
        <w:rPr>
          <w:rFonts w:ascii="Calibri" w:eastAsia="Calibri" w:hAnsi="Calibri" w:cs="Calibri"/>
          <w:color w:val="000000"/>
          <w:sz w:val="24"/>
          <w:szCs w:val="24"/>
          <w:lang w:eastAsia="ja-JP"/>
        </w:rPr>
        <w:t>issues</w:t>
      </w:r>
      <w:proofErr w:type="gramEnd"/>
      <w:r w:rsidRPr="009F3D97">
        <w:rPr>
          <w:rFonts w:ascii="Calibri" w:eastAsia="Calibri" w:hAnsi="Calibri" w:cs="Calibri"/>
          <w:color w:val="000000"/>
          <w:sz w:val="24"/>
          <w:szCs w:val="24"/>
          <w:lang w:eastAsia="ja-JP"/>
        </w:rPr>
        <w:t xml:space="preserve"> or suggestions. </w:t>
      </w:r>
    </w:p>
    <w:p w14:paraId="5767B28E" w14:textId="77777777" w:rsidR="009F3D97" w:rsidRPr="009F3D97" w:rsidRDefault="009F3D97" w:rsidP="009F3D97">
      <w:pPr>
        <w:tabs>
          <w:tab w:val="left" w:pos="454"/>
          <w:tab w:val="left" w:pos="907"/>
          <w:tab w:val="left" w:pos="1361"/>
          <w:tab w:val="left" w:pos="1814"/>
          <w:tab w:val="left" w:pos="2268"/>
        </w:tabs>
        <w:spacing w:after="27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 xml:space="preserve">This can be done through the Lead Worker Representatives, Ms Joan </w:t>
      </w:r>
      <w:proofErr w:type="gramStart"/>
      <w:r w:rsidRPr="009F3D97">
        <w:rPr>
          <w:rFonts w:ascii="Calibri" w:eastAsia="Calibri" w:hAnsi="Calibri" w:cs="Calibri"/>
          <w:color w:val="000000"/>
          <w:sz w:val="24"/>
          <w:szCs w:val="24"/>
          <w:lang w:eastAsia="ja-JP"/>
        </w:rPr>
        <w:t>Madden</w:t>
      </w:r>
      <w:proofErr w:type="gramEnd"/>
      <w:r w:rsidRPr="009F3D97">
        <w:rPr>
          <w:rFonts w:ascii="Calibri" w:eastAsia="Calibri" w:hAnsi="Calibri" w:cs="Calibri"/>
          <w:color w:val="000000"/>
          <w:sz w:val="24"/>
          <w:szCs w:val="24"/>
          <w:lang w:eastAsia="ja-JP"/>
        </w:rPr>
        <w:t xml:space="preserve"> and Mr Cathal Reilly, who will be supported in line with the agreement between the Department and education partners.</w:t>
      </w:r>
    </w:p>
    <w:p w14:paraId="4039E62D" w14:textId="77777777" w:rsidR="009F3D97" w:rsidRPr="009F3D97" w:rsidRDefault="009F3D97" w:rsidP="009F3D97">
      <w:pPr>
        <w:tabs>
          <w:tab w:val="left" w:pos="454"/>
          <w:tab w:val="left" w:pos="907"/>
          <w:tab w:val="left" w:pos="1361"/>
          <w:tab w:val="left" w:pos="1814"/>
          <w:tab w:val="left" w:pos="2268"/>
        </w:tabs>
        <w:spacing w:after="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Signed: ____________________</w:t>
      </w:r>
      <w:r w:rsidRPr="009F3D97">
        <w:rPr>
          <w:rFonts w:ascii="Calibri" w:eastAsia="Calibri" w:hAnsi="Calibri" w:cs="Calibri"/>
          <w:color w:val="000000"/>
          <w:sz w:val="24"/>
          <w:szCs w:val="24"/>
          <w:lang w:eastAsia="ja-JP"/>
        </w:rPr>
        <w:tab/>
      </w:r>
      <w:r w:rsidRPr="009F3D97">
        <w:rPr>
          <w:rFonts w:ascii="Calibri" w:eastAsia="Calibri" w:hAnsi="Calibri" w:cs="Calibri"/>
          <w:color w:val="000000"/>
          <w:sz w:val="24"/>
          <w:szCs w:val="24"/>
          <w:lang w:eastAsia="ja-JP"/>
        </w:rPr>
        <w:tab/>
      </w:r>
      <w:r w:rsidRPr="009F3D97">
        <w:rPr>
          <w:rFonts w:ascii="Calibri" w:eastAsia="Calibri" w:hAnsi="Calibri" w:cs="Calibri"/>
          <w:color w:val="000000"/>
          <w:sz w:val="24"/>
          <w:szCs w:val="24"/>
          <w:lang w:eastAsia="ja-JP"/>
        </w:rPr>
        <w:tab/>
        <w:t>Date: ____________________</w:t>
      </w:r>
    </w:p>
    <w:p w14:paraId="0840181B" w14:textId="77777777" w:rsidR="009F3D97" w:rsidRPr="009F3D97" w:rsidRDefault="009F3D97" w:rsidP="009F3D97">
      <w:pPr>
        <w:tabs>
          <w:tab w:val="left" w:pos="454"/>
          <w:tab w:val="left" w:pos="907"/>
          <w:tab w:val="left" w:pos="1361"/>
          <w:tab w:val="left" w:pos="1814"/>
          <w:tab w:val="left" w:pos="2268"/>
        </w:tabs>
        <w:spacing w:after="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Fr Colm Allman (Chairperson Board of Management)</w:t>
      </w:r>
    </w:p>
    <w:p w14:paraId="1DE9696D" w14:textId="77777777" w:rsidR="009F3D97" w:rsidRPr="009F3D97" w:rsidRDefault="009F3D97" w:rsidP="009F3D97">
      <w:pPr>
        <w:tabs>
          <w:tab w:val="left" w:pos="454"/>
          <w:tab w:val="left" w:pos="907"/>
          <w:tab w:val="left" w:pos="1361"/>
          <w:tab w:val="left" w:pos="1814"/>
          <w:tab w:val="left" w:pos="2268"/>
        </w:tabs>
        <w:spacing w:after="0" w:line="270" w:lineRule="exact"/>
        <w:rPr>
          <w:rFonts w:ascii="Calibri" w:eastAsia="Calibri" w:hAnsi="Calibri" w:cs="Calibri"/>
          <w:color w:val="000000"/>
          <w:sz w:val="24"/>
          <w:szCs w:val="24"/>
          <w:lang w:eastAsia="ja-JP"/>
        </w:rPr>
      </w:pPr>
    </w:p>
    <w:p w14:paraId="1E7E351E" w14:textId="77777777" w:rsidR="009F3D97" w:rsidRPr="009F3D97" w:rsidRDefault="009F3D97" w:rsidP="009F3D97">
      <w:pPr>
        <w:tabs>
          <w:tab w:val="left" w:pos="454"/>
          <w:tab w:val="left" w:pos="907"/>
          <w:tab w:val="left" w:pos="1361"/>
          <w:tab w:val="left" w:pos="1814"/>
          <w:tab w:val="left" w:pos="2268"/>
        </w:tabs>
        <w:spacing w:after="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Signed: ____________________</w:t>
      </w:r>
      <w:r w:rsidRPr="009F3D97">
        <w:rPr>
          <w:rFonts w:ascii="Calibri" w:eastAsia="Calibri" w:hAnsi="Calibri" w:cs="Calibri"/>
          <w:color w:val="000000"/>
          <w:sz w:val="24"/>
          <w:szCs w:val="24"/>
          <w:lang w:eastAsia="ja-JP"/>
        </w:rPr>
        <w:tab/>
      </w:r>
      <w:r w:rsidRPr="009F3D97">
        <w:rPr>
          <w:rFonts w:ascii="Calibri" w:eastAsia="Calibri" w:hAnsi="Calibri" w:cs="Calibri"/>
          <w:color w:val="000000"/>
          <w:sz w:val="24"/>
          <w:szCs w:val="24"/>
          <w:lang w:eastAsia="ja-JP"/>
        </w:rPr>
        <w:tab/>
      </w:r>
      <w:r w:rsidRPr="009F3D97">
        <w:rPr>
          <w:rFonts w:ascii="Calibri" w:eastAsia="Calibri" w:hAnsi="Calibri" w:cs="Calibri"/>
          <w:color w:val="000000"/>
          <w:sz w:val="24"/>
          <w:szCs w:val="24"/>
          <w:lang w:eastAsia="ja-JP"/>
        </w:rPr>
        <w:tab/>
        <w:t>Date: ____________________</w:t>
      </w:r>
    </w:p>
    <w:p w14:paraId="6AC8946A" w14:textId="77777777" w:rsidR="009F3D97" w:rsidRPr="009F3D97" w:rsidRDefault="009F3D97" w:rsidP="009F3D97">
      <w:pPr>
        <w:tabs>
          <w:tab w:val="left" w:pos="454"/>
          <w:tab w:val="left" w:pos="907"/>
          <w:tab w:val="left" w:pos="1361"/>
          <w:tab w:val="left" w:pos="1814"/>
          <w:tab w:val="left" w:pos="2268"/>
        </w:tabs>
        <w:spacing w:after="0" w:line="270" w:lineRule="exact"/>
        <w:rPr>
          <w:rFonts w:ascii="Calibri" w:eastAsia="Calibri" w:hAnsi="Calibri" w:cs="Calibri"/>
          <w:color w:val="000000"/>
          <w:sz w:val="24"/>
          <w:szCs w:val="24"/>
          <w:lang w:eastAsia="ja-JP"/>
        </w:rPr>
      </w:pPr>
      <w:r w:rsidRPr="009F3D97">
        <w:rPr>
          <w:rFonts w:ascii="Calibri" w:eastAsia="Calibri" w:hAnsi="Calibri" w:cs="Calibri"/>
          <w:color w:val="000000"/>
          <w:sz w:val="24"/>
          <w:szCs w:val="24"/>
          <w:lang w:eastAsia="ja-JP"/>
        </w:rPr>
        <w:t>Mr Paul Walsh (Principal)</w:t>
      </w:r>
    </w:p>
    <w:p w14:paraId="2BF2A284" w14:textId="77777777" w:rsidR="009F3D97" w:rsidRPr="009F3D97" w:rsidRDefault="009F3D97" w:rsidP="009F3D97">
      <w:pPr>
        <w:tabs>
          <w:tab w:val="left" w:pos="454"/>
          <w:tab w:val="left" w:pos="907"/>
          <w:tab w:val="left" w:pos="1361"/>
          <w:tab w:val="left" w:pos="1814"/>
          <w:tab w:val="left" w:pos="2268"/>
        </w:tabs>
        <w:spacing w:after="270" w:line="270" w:lineRule="exact"/>
        <w:rPr>
          <w:rFonts w:ascii="Arial" w:eastAsia="Calibri" w:hAnsi="Arial" w:cs="Times New Roman"/>
          <w:color w:val="000000"/>
          <w:sz w:val="21"/>
          <w:lang w:eastAsia="ja-JP"/>
        </w:rPr>
      </w:pPr>
    </w:p>
    <w:p w14:paraId="28677206" w14:textId="238E26A6" w:rsidR="00226AE5" w:rsidRPr="004B28B9" w:rsidRDefault="00226AE5">
      <w:pPr>
        <w:rPr>
          <w:rFonts w:ascii="Arial" w:hAnsi="Arial" w:cs="Arial"/>
          <w:sz w:val="24"/>
          <w:szCs w:val="24"/>
        </w:rPr>
      </w:pPr>
    </w:p>
    <w:p w14:paraId="459FD050" w14:textId="2C6E692F" w:rsidR="009F3D97" w:rsidRDefault="009F3D97">
      <w:pPr>
        <w:rPr>
          <w:rFonts w:ascii="Arial" w:hAnsi="Arial" w:cs="Arial"/>
          <w:sz w:val="28"/>
          <w:szCs w:val="28"/>
        </w:rPr>
      </w:pPr>
      <w:r>
        <w:rPr>
          <w:noProof/>
        </w:rPr>
        <w:lastRenderedPageBreak/>
        <w:drawing>
          <wp:inline distT="0" distB="0" distL="0" distR="0" wp14:anchorId="1F36CE45" wp14:editId="1D135672">
            <wp:extent cx="5734050" cy="8100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100695"/>
                    </a:xfrm>
                    <a:prstGeom prst="rect">
                      <a:avLst/>
                    </a:prstGeom>
                    <a:noFill/>
                    <a:ln>
                      <a:noFill/>
                    </a:ln>
                  </pic:spPr>
                </pic:pic>
              </a:graphicData>
            </a:graphic>
          </wp:inline>
        </w:drawing>
      </w:r>
    </w:p>
    <w:p w14:paraId="7A84D7C4" w14:textId="77777777" w:rsidR="009F3D97" w:rsidRDefault="009F3D97">
      <w:pPr>
        <w:rPr>
          <w:rFonts w:ascii="Arial" w:hAnsi="Arial" w:cs="Arial"/>
          <w:sz w:val="28"/>
          <w:szCs w:val="28"/>
        </w:rPr>
      </w:pPr>
    </w:p>
    <w:p w14:paraId="7285CF62" w14:textId="77777777" w:rsidR="009F3D97" w:rsidRDefault="009F3D97">
      <w:pPr>
        <w:rPr>
          <w:rFonts w:ascii="Arial" w:hAnsi="Arial" w:cs="Arial"/>
          <w:sz w:val="28"/>
          <w:szCs w:val="28"/>
        </w:rPr>
      </w:pPr>
    </w:p>
    <w:p w14:paraId="7682D84F" w14:textId="0E059169" w:rsidR="00226AE5" w:rsidRDefault="002C2A6D">
      <w:pPr>
        <w:rPr>
          <w:rFonts w:ascii="Arial" w:hAnsi="Arial" w:cs="Arial"/>
          <w:sz w:val="28"/>
          <w:szCs w:val="28"/>
        </w:rPr>
      </w:pPr>
      <w:r>
        <w:rPr>
          <w:rFonts w:ascii="Arial" w:hAnsi="Arial" w:cs="Arial"/>
          <w:sz w:val="28"/>
          <w:szCs w:val="28"/>
        </w:rPr>
        <w:lastRenderedPageBreak/>
        <w:t>PLANNING FOR A SAFE RETURN TO SCHOOL</w:t>
      </w:r>
    </w:p>
    <w:p w14:paraId="1DB6A55C" w14:textId="77777777" w:rsidR="00EC57D3" w:rsidRDefault="00EC57D3" w:rsidP="00EC57D3">
      <w:pPr>
        <w:pStyle w:val="NormalWeb"/>
        <w:shd w:val="clear" w:color="auto" w:fill="FFFFFF"/>
        <w:spacing w:before="0" w:beforeAutospacing="0" w:after="150" w:afterAutospacing="0"/>
        <w:rPr>
          <w:rFonts w:ascii="Arial" w:hAnsi="Arial" w:cs="Arial"/>
          <w:color w:val="000000"/>
        </w:rPr>
      </w:pPr>
    </w:p>
    <w:p w14:paraId="1CFA2EC9" w14:textId="44E198FB" w:rsidR="00EC57D3" w:rsidRPr="004B28B9" w:rsidRDefault="00EC57D3" w:rsidP="00EC57D3">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The Board of Management aims to facilitate the resumption of school-based teaching and learning and the return to the workplace of staff. The return to work must be done safely and in strict adherence to the advice and instruction of the Public Health Authorities and Government advice.</w:t>
      </w:r>
    </w:p>
    <w:p w14:paraId="777A29F5" w14:textId="77777777" w:rsidR="00EC57D3" w:rsidRPr="002C2A6D" w:rsidRDefault="00EC57D3">
      <w:pPr>
        <w:rPr>
          <w:rFonts w:ascii="Arial" w:hAnsi="Arial" w:cs="Arial"/>
          <w:sz w:val="28"/>
          <w:szCs w:val="28"/>
        </w:rPr>
      </w:pPr>
    </w:p>
    <w:p w14:paraId="713E04E3" w14:textId="734E6675" w:rsidR="00226AE5" w:rsidRPr="004B28B9" w:rsidRDefault="00226AE5">
      <w:pPr>
        <w:rPr>
          <w:rFonts w:ascii="Arial" w:hAnsi="Arial" w:cs="Arial"/>
          <w:sz w:val="24"/>
          <w:szCs w:val="24"/>
        </w:rPr>
      </w:pPr>
    </w:p>
    <w:p w14:paraId="30123BC1" w14:textId="77777777" w:rsidR="00311616" w:rsidRPr="004B28B9" w:rsidRDefault="00311616" w:rsidP="00311616">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INDUCTION TRAINING</w:t>
      </w:r>
    </w:p>
    <w:p w14:paraId="468B29B7" w14:textId="77777777" w:rsidR="00311616" w:rsidRPr="004B28B9" w:rsidRDefault="00311616" w:rsidP="00311616">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All staff will undertake and complete COVID-19 Induction Training prior to returning to the school building. The aim of such training is to ensure that staff have full knowledge and understanding of the following:</w:t>
      </w:r>
    </w:p>
    <w:p w14:paraId="63CC19B6" w14:textId="77777777" w:rsidR="00311616" w:rsidRPr="004B28B9" w:rsidRDefault="00311616" w:rsidP="00E07D92">
      <w:pPr>
        <w:numPr>
          <w:ilvl w:val="0"/>
          <w:numId w:val="1"/>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latest up to-date advice and guidance on public health</w:t>
      </w:r>
    </w:p>
    <w:p w14:paraId="280338DB" w14:textId="77777777" w:rsidR="00311616" w:rsidRPr="004B28B9" w:rsidRDefault="00311616" w:rsidP="00E07D92">
      <w:pPr>
        <w:numPr>
          <w:ilvl w:val="0"/>
          <w:numId w:val="1"/>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COVID-19 symptoms</w:t>
      </w:r>
    </w:p>
    <w:p w14:paraId="1EA8E5F4" w14:textId="77777777" w:rsidR="00311616" w:rsidRPr="004B28B9" w:rsidRDefault="00311616" w:rsidP="00E07D92">
      <w:pPr>
        <w:numPr>
          <w:ilvl w:val="0"/>
          <w:numId w:val="1"/>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what to do if a staff member or pupil develops symptoms of COVID-19 while at school</w:t>
      </w:r>
    </w:p>
    <w:p w14:paraId="508A848D" w14:textId="77777777" w:rsidR="00311616" w:rsidRPr="004B28B9" w:rsidRDefault="00311616" w:rsidP="00E07D92">
      <w:pPr>
        <w:numPr>
          <w:ilvl w:val="0"/>
          <w:numId w:val="1"/>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outline of the COVID-19 response plan</w:t>
      </w:r>
    </w:p>
    <w:p w14:paraId="6D0BF6ED" w14:textId="77777777" w:rsidR="00311616" w:rsidRPr="004B28B9" w:rsidRDefault="00311616" w:rsidP="00311616">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Staff will be kept fully informed of the control measures in place in the school and their duties and responsibilities in preventing the spread of COVID-19 and will be updated with any changes to the control measures or guidance available from the public health authorities.</w:t>
      </w:r>
    </w:p>
    <w:p w14:paraId="7F0CDCE7" w14:textId="77777777" w:rsidR="00311616" w:rsidRPr="004B28B9" w:rsidRDefault="00311616" w:rsidP="00311616">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If a staff member is unsure about any aspect of the COVID-19 Response Plan, the associated control measures, or his or her duties, he or she should immediately seek guidance from the Principal, Mr Paul Walsh, who is supported in this role by the Board of Management </w:t>
      </w:r>
    </w:p>
    <w:p w14:paraId="2B837F08" w14:textId="77777777" w:rsidR="00311616" w:rsidRPr="004B28B9" w:rsidRDefault="00311616" w:rsidP="00311616">
      <w:pPr>
        <w:shd w:val="clear" w:color="auto" w:fill="FFFFFF"/>
        <w:spacing w:after="150" w:line="240" w:lineRule="auto"/>
        <w:rPr>
          <w:rFonts w:ascii="Arial" w:eastAsia="Times New Roman" w:hAnsi="Arial" w:cs="Arial"/>
          <w:b/>
          <w:bCs/>
          <w:color w:val="000000"/>
          <w:sz w:val="24"/>
          <w:szCs w:val="24"/>
          <w:lang w:eastAsia="en-IE"/>
        </w:rPr>
      </w:pPr>
    </w:p>
    <w:p w14:paraId="6EAD2C25" w14:textId="77777777" w:rsidR="00311616" w:rsidRPr="004B28B9" w:rsidRDefault="00311616" w:rsidP="00311616">
      <w:pPr>
        <w:pStyle w:val="NormalWeb"/>
        <w:shd w:val="clear" w:color="auto" w:fill="FFFFFF"/>
        <w:spacing w:before="0" w:beforeAutospacing="0" w:after="150" w:afterAutospacing="0"/>
        <w:rPr>
          <w:rFonts w:ascii="Arial" w:hAnsi="Arial" w:cs="Arial"/>
          <w:color w:val="000000"/>
        </w:rPr>
      </w:pPr>
    </w:p>
    <w:p w14:paraId="14AF0724" w14:textId="7F8B127A" w:rsidR="00311616" w:rsidRPr="00F73989" w:rsidRDefault="00F73989" w:rsidP="00311616">
      <w:pPr>
        <w:rPr>
          <w:rFonts w:ascii="Arial" w:hAnsi="Arial" w:cs="Arial"/>
          <w:sz w:val="24"/>
          <w:szCs w:val="24"/>
        </w:rPr>
      </w:pPr>
      <w:r w:rsidRPr="00F73989">
        <w:rPr>
          <w:rFonts w:ascii="Arial" w:hAnsi="Arial" w:cs="Arial"/>
          <w:sz w:val="24"/>
          <w:szCs w:val="24"/>
        </w:rPr>
        <w:t>PROCEDURE FOR RETURNING TO WORK</w:t>
      </w:r>
    </w:p>
    <w:p w14:paraId="5ED2C88B" w14:textId="77777777" w:rsidR="00311616" w:rsidRPr="004B28B9" w:rsidRDefault="00311616">
      <w:pPr>
        <w:rPr>
          <w:rFonts w:ascii="Arial" w:hAnsi="Arial" w:cs="Arial"/>
          <w:sz w:val="24"/>
          <w:szCs w:val="24"/>
        </w:rPr>
      </w:pPr>
    </w:p>
    <w:p w14:paraId="790A8396" w14:textId="4EDE0622" w:rsidR="00226AE5" w:rsidRPr="004B28B9" w:rsidRDefault="00226AE5" w:rsidP="00226AE5">
      <w:pPr>
        <w:pStyle w:val="NormalWeb"/>
        <w:shd w:val="clear" w:color="auto" w:fill="FFFFFF"/>
        <w:spacing w:before="0" w:beforeAutospacing="0" w:after="150" w:afterAutospacing="0"/>
        <w:rPr>
          <w:rFonts w:ascii="Arial" w:hAnsi="Arial" w:cs="Arial"/>
          <w:color w:val="000000"/>
        </w:rPr>
      </w:pPr>
      <w:proofErr w:type="gramStart"/>
      <w:r w:rsidRPr="004B28B9">
        <w:rPr>
          <w:rFonts w:ascii="Arial" w:hAnsi="Arial" w:cs="Arial"/>
          <w:color w:val="000000"/>
        </w:rPr>
        <w:t>In order to</w:t>
      </w:r>
      <w:proofErr w:type="gramEnd"/>
      <w:r w:rsidRPr="004B28B9">
        <w:rPr>
          <w:rFonts w:ascii="Arial" w:hAnsi="Arial" w:cs="Arial"/>
          <w:color w:val="000000"/>
        </w:rPr>
        <w:t xml:space="preserve"> return to the workplace, staff mus</w:t>
      </w:r>
      <w:r w:rsidR="00DF287D" w:rsidRPr="004B28B9">
        <w:rPr>
          <w:rFonts w:ascii="Arial" w:hAnsi="Arial" w:cs="Arial"/>
          <w:color w:val="000000"/>
        </w:rPr>
        <w:t xml:space="preserve">t complete a Return to Work (School) form, which is available electronically </w:t>
      </w:r>
      <w:r w:rsidRPr="004B28B9">
        <w:rPr>
          <w:rFonts w:ascii="Arial" w:hAnsi="Arial" w:cs="Arial"/>
          <w:color w:val="000000"/>
        </w:rPr>
        <w:t>or from the principal.</w:t>
      </w:r>
    </w:p>
    <w:p w14:paraId="369E340C" w14:textId="6E3F8733" w:rsidR="00DF287D" w:rsidRPr="004B28B9" w:rsidRDefault="00DF287D" w:rsidP="00226AE5">
      <w:pPr>
        <w:pStyle w:val="NormalWeb"/>
        <w:shd w:val="clear" w:color="auto" w:fill="FFFFFF"/>
        <w:spacing w:before="0" w:beforeAutospacing="0" w:after="150" w:afterAutospacing="0"/>
        <w:rPr>
          <w:rFonts w:ascii="Arial" w:hAnsi="Arial" w:cs="Arial"/>
          <w:color w:val="000000"/>
        </w:rPr>
      </w:pPr>
    </w:p>
    <w:p w14:paraId="16329D60" w14:textId="49ECED8E" w:rsidR="00DF287D" w:rsidRPr="004B28B9" w:rsidRDefault="00DF287D" w:rsidP="00226AE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 xml:space="preserve">The RWT form gives staff the opportunity to confirm that, to the best of his/her knowledge, he/she has no symptoms of Covid-19, is not </w:t>
      </w:r>
      <w:proofErr w:type="spellStart"/>
      <w:r w:rsidRPr="004B28B9">
        <w:rPr>
          <w:rFonts w:ascii="Arial" w:hAnsi="Arial" w:cs="Arial"/>
          <w:color w:val="000000"/>
        </w:rPr>
        <w:t>self isolating</w:t>
      </w:r>
      <w:proofErr w:type="spellEnd"/>
      <w:r w:rsidRPr="004B28B9">
        <w:rPr>
          <w:rFonts w:ascii="Arial" w:hAnsi="Arial" w:cs="Arial"/>
          <w:color w:val="000000"/>
        </w:rPr>
        <w:t xml:space="preserve">, cocooning and or awaiting the results of a </w:t>
      </w:r>
      <w:proofErr w:type="spellStart"/>
      <w:r w:rsidRPr="004B28B9">
        <w:rPr>
          <w:rFonts w:ascii="Arial" w:hAnsi="Arial" w:cs="Arial"/>
          <w:color w:val="000000"/>
        </w:rPr>
        <w:t>Covid</w:t>
      </w:r>
      <w:proofErr w:type="spellEnd"/>
      <w:r w:rsidRPr="004B28B9">
        <w:rPr>
          <w:rFonts w:ascii="Arial" w:hAnsi="Arial" w:cs="Arial"/>
          <w:color w:val="000000"/>
        </w:rPr>
        <w:t xml:space="preserve"> test. </w:t>
      </w:r>
    </w:p>
    <w:p w14:paraId="23670569" w14:textId="77777777" w:rsidR="00226AE5" w:rsidRPr="004B28B9" w:rsidRDefault="00226AE5" w:rsidP="00226AE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t>A RTW form should be completed and returned </w:t>
      </w:r>
      <w:r w:rsidRPr="004B28B9">
        <w:rPr>
          <w:rStyle w:val="Strong"/>
          <w:rFonts w:ascii="Arial" w:hAnsi="Arial" w:cs="Arial"/>
          <w:color w:val="000000"/>
        </w:rPr>
        <w:t>3 days</w:t>
      </w:r>
      <w:r w:rsidRPr="004B28B9">
        <w:rPr>
          <w:rFonts w:ascii="Arial" w:hAnsi="Arial" w:cs="Arial"/>
          <w:color w:val="000000"/>
        </w:rPr>
        <w:t> before returning to work.</w:t>
      </w:r>
    </w:p>
    <w:p w14:paraId="4247409F" w14:textId="0C03D81D" w:rsidR="00226AE5" w:rsidRPr="004B28B9" w:rsidRDefault="00226AE5" w:rsidP="00226AE5">
      <w:pPr>
        <w:pStyle w:val="NormalWeb"/>
        <w:shd w:val="clear" w:color="auto" w:fill="FFFFFF"/>
        <w:spacing w:before="0" w:beforeAutospacing="0" w:after="150" w:afterAutospacing="0"/>
        <w:rPr>
          <w:rFonts w:ascii="Arial" w:hAnsi="Arial" w:cs="Arial"/>
          <w:color w:val="000000"/>
        </w:rPr>
      </w:pPr>
      <w:r w:rsidRPr="004B28B9">
        <w:rPr>
          <w:rFonts w:ascii="Arial" w:hAnsi="Arial" w:cs="Arial"/>
          <w:color w:val="000000"/>
        </w:rPr>
        <w:lastRenderedPageBreak/>
        <w:t>On receipt of the completed form the principal will provide details of the Induction Training for completion by staff prior to the return to the workplace, and details of any additional health and safety measures in place in the school to facilitate the staff member’s return to the school facility.</w:t>
      </w:r>
    </w:p>
    <w:p w14:paraId="0A868AC2" w14:textId="6685ED1F" w:rsidR="00311616" w:rsidRPr="004B28B9" w:rsidRDefault="00311616" w:rsidP="00226AE5">
      <w:pPr>
        <w:pStyle w:val="NormalWeb"/>
        <w:shd w:val="clear" w:color="auto" w:fill="FFFFFF"/>
        <w:spacing w:before="0" w:beforeAutospacing="0" w:after="150" w:afterAutospacing="0"/>
        <w:rPr>
          <w:rFonts w:ascii="Arial" w:hAnsi="Arial" w:cs="Arial"/>
          <w:color w:val="000000"/>
        </w:rPr>
      </w:pPr>
    </w:p>
    <w:p w14:paraId="529C6510" w14:textId="77777777" w:rsidR="00311616" w:rsidRPr="004B28B9" w:rsidRDefault="00311616" w:rsidP="00311616">
      <w:pPr>
        <w:shd w:val="clear" w:color="auto" w:fill="FFFFFF"/>
        <w:spacing w:after="0" w:line="240" w:lineRule="auto"/>
        <w:outlineLvl w:val="3"/>
        <w:rPr>
          <w:rFonts w:ascii="Arial" w:eastAsia="Times New Roman" w:hAnsi="Arial" w:cs="Arial"/>
          <w:b/>
          <w:bCs/>
          <w:color w:val="000000"/>
          <w:sz w:val="24"/>
          <w:szCs w:val="24"/>
          <w:lang w:eastAsia="en-IE"/>
        </w:rPr>
      </w:pPr>
    </w:p>
    <w:p w14:paraId="653CDAD4" w14:textId="41C1F4DF" w:rsidR="00311616" w:rsidRPr="00311616" w:rsidRDefault="00311616" w:rsidP="00311616">
      <w:pPr>
        <w:shd w:val="clear" w:color="auto" w:fill="FFFFFF"/>
        <w:spacing w:after="0" w:line="240" w:lineRule="auto"/>
        <w:outlineLvl w:val="3"/>
        <w:rPr>
          <w:rFonts w:ascii="Arial" w:eastAsia="Times New Roman" w:hAnsi="Arial" w:cs="Arial"/>
          <w:b/>
          <w:bCs/>
          <w:color w:val="000000"/>
          <w:sz w:val="24"/>
          <w:szCs w:val="24"/>
          <w:lang w:eastAsia="en-IE"/>
        </w:rPr>
      </w:pPr>
      <w:r w:rsidRPr="00311616">
        <w:rPr>
          <w:rFonts w:ascii="Arial" w:eastAsia="Times New Roman" w:hAnsi="Arial" w:cs="Arial"/>
          <w:b/>
          <w:bCs/>
          <w:color w:val="000000"/>
          <w:sz w:val="24"/>
          <w:szCs w:val="24"/>
          <w:lang w:eastAsia="en-IE"/>
        </w:rPr>
        <w:t>People at very high risk (extremely vulnerable)</w:t>
      </w:r>
    </w:p>
    <w:p w14:paraId="6AA3D7D2" w14:textId="77777777" w:rsidR="00311616" w:rsidRPr="00311616" w:rsidRDefault="00311616" w:rsidP="00311616">
      <w:pPr>
        <w:shd w:val="clear" w:color="auto" w:fill="FFFFFF"/>
        <w:spacing w:after="150" w:line="240" w:lineRule="auto"/>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The list of people in </w:t>
      </w:r>
      <w:hyperlink r:id="rId11" w:history="1">
        <w:r w:rsidRPr="00311616">
          <w:rPr>
            <w:rFonts w:ascii="Arial" w:eastAsia="Times New Roman" w:hAnsi="Arial" w:cs="Arial"/>
            <w:color w:val="2C55A2"/>
            <w:sz w:val="24"/>
            <w:szCs w:val="24"/>
            <w:u w:val="single"/>
            <w:lang w:eastAsia="en-IE"/>
          </w:rPr>
          <w:t>very high risk groups</w:t>
        </w:r>
      </w:hyperlink>
      <w:r w:rsidRPr="00311616">
        <w:rPr>
          <w:rFonts w:ascii="Arial" w:eastAsia="Times New Roman" w:hAnsi="Arial" w:cs="Arial"/>
          <w:color w:val="000000"/>
          <w:sz w:val="24"/>
          <w:szCs w:val="24"/>
          <w:lang w:eastAsia="en-IE"/>
        </w:rPr>
        <w:t> includes people who:</w:t>
      </w:r>
    </w:p>
    <w:p w14:paraId="2A9B8734"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over 70 years of age – even if fit and well</w:t>
      </w:r>
    </w:p>
    <w:p w14:paraId="2B9EAFA8"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had an organ transplant</w:t>
      </w:r>
    </w:p>
    <w:p w14:paraId="01C58ABD"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undergoing active chemotherapy for cancer</w:t>
      </w:r>
    </w:p>
    <w:p w14:paraId="12682BCF"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having radical radiotherapy for lung cancer</w:t>
      </w:r>
    </w:p>
    <w:p w14:paraId="4165720D"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cancers of the blood or bone marrow such as leukaemia, lymphoma or myeloma who are at any stage of treatment</w:t>
      </w:r>
    </w:p>
    <w:p w14:paraId="6BD542FF"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having immunotherapy or other continuing antibody treatments for cancer</w:t>
      </w:r>
    </w:p>
    <w:p w14:paraId="6F782E84"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having other targeted cancer treatments which can affect the immune system, such as protein kinase inhibitors or PARP inhibitors</w:t>
      </w:r>
    </w:p>
    <w:p w14:paraId="709D5DC9"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had bone marrow or stem cell transplants in the last 6 months, or who are still taking immunosuppression drugs</w:t>
      </w:r>
    </w:p>
    <w:p w14:paraId="6023CE25"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severe respiratory conditions including cystic fibrosis, severe asthma, pulmonary fibrosis, lung fibrosis, interstitial lung disease and severe COPD</w:t>
      </w:r>
    </w:p>
    <w:p w14:paraId="58A85175"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a condition that means they have a very high risk of getting infections (such as SCID, homozygous sickle cell)</w:t>
      </w:r>
    </w:p>
    <w:p w14:paraId="4C49E48C"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are taking medicine that makes you much more likely to get infections (such as high doses of steroids or immunosuppression therapies)</w:t>
      </w:r>
    </w:p>
    <w:p w14:paraId="49D1B00B" w14:textId="77777777" w:rsidR="00311616" w:rsidRPr="00311616" w:rsidRDefault="00311616" w:rsidP="00DC0077">
      <w:pPr>
        <w:numPr>
          <w:ilvl w:val="0"/>
          <w:numId w:val="25"/>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have a serious heart condition and are pregnant</w:t>
      </w:r>
    </w:p>
    <w:p w14:paraId="0C5B6007" w14:textId="77777777" w:rsidR="00311616" w:rsidRPr="00311616" w:rsidRDefault="00311616" w:rsidP="00311616">
      <w:pPr>
        <w:shd w:val="clear" w:color="auto" w:fill="FFFFFF"/>
        <w:spacing w:after="150" w:line="240" w:lineRule="auto"/>
        <w:rPr>
          <w:rFonts w:ascii="Arial" w:eastAsia="Times New Roman" w:hAnsi="Arial" w:cs="Arial"/>
          <w:color w:val="000000"/>
          <w:sz w:val="24"/>
          <w:szCs w:val="24"/>
          <w:lang w:eastAsia="en-IE"/>
        </w:rPr>
      </w:pPr>
      <w:r w:rsidRPr="00311616">
        <w:rPr>
          <w:rFonts w:ascii="Arial" w:eastAsia="Times New Roman" w:hAnsi="Arial" w:cs="Arial"/>
          <w:color w:val="000000"/>
          <w:sz w:val="24"/>
          <w:szCs w:val="24"/>
          <w:lang w:eastAsia="en-IE"/>
        </w:rPr>
        <w:t>The advice for this group is available from the </w:t>
      </w:r>
      <w:hyperlink r:id="rId12" w:history="1">
        <w:r w:rsidRPr="00311616">
          <w:rPr>
            <w:rFonts w:ascii="Arial" w:eastAsia="Times New Roman" w:hAnsi="Arial" w:cs="Arial"/>
            <w:color w:val="2C55A2"/>
            <w:sz w:val="24"/>
            <w:szCs w:val="24"/>
            <w:u w:val="single"/>
            <w:lang w:eastAsia="en-IE"/>
          </w:rPr>
          <w:t>HSE.</w:t>
        </w:r>
      </w:hyperlink>
      <w:r w:rsidRPr="00311616">
        <w:rPr>
          <w:rFonts w:ascii="Arial" w:eastAsia="Times New Roman" w:hAnsi="Arial" w:cs="Arial"/>
          <w:color w:val="000000"/>
          <w:sz w:val="24"/>
          <w:szCs w:val="24"/>
          <w:lang w:eastAsia="en-IE"/>
        </w:rPr>
        <w:t> Details of the arrangements that will apply for these staff, which will be in accordance with those applying for the public service generally, will be updated by the Department of Education following consultation with management bodies and unions and a circular will issue to all schools.</w:t>
      </w:r>
    </w:p>
    <w:p w14:paraId="3AE6A464" w14:textId="77777777" w:rsidR="00311616" w:rsidRPr="004B28B9" w:rsidRDefault="00311616" w:rsidP="00226AE5">
      <w:pPr>
        <w:pStyle w:val="NormalWeb"/>
        <w:shd w:val="clear" w:color="auto" w:fill="FFFFFF"/>
        <w:spacing w:before="0" w:beforeAutospacing="0" w:after="150" w:afterAutospacing="0"/>
        <w:rPr>
          <w:rFonts w:ascii="Arial" w:hAnsi="Arial" w:cs="Arial"/>
          <w:color w:val="000000"/>
        </w:rPr>
      </w:pPr>
    </w:p>
    <w:p w14:paraId="7C6ED6A7" w14:textId="432DBBE1" w:rsidR="00311616" w:rsidRPr="004B28B9" w:rsidRDefault="00311616" w:rsidP="00226AE5">
      <w:pPr>
        <w:pStyle w:val="NormalWeb"/>
        <w:shd w:val="clear" w:color="auto" w:fill="FFFFFF"/>
        <w:spacing w:before="0" w:beforeAutospacing="0" w:after="150" w:afterAutospacing="0"/>
        <w:rPr>
          <w:rFonts w:ascii="Arial" w:hAnsi="Arial" w:cs="Arial"/>
          <w:color w:val="000000"/>
        </w:rPr>
      </w:pPr>
    </w:p>
    <w:p w14:paraId="51FD8709" w14:textId="0632380B" w:rsidR="00DF287D" w:rsidRPr="004B28B9" w:rsidRDefault="00DF287D" w:rsidP="00226AE5">
      <w:pPr>
        <w:pStyle w:val="NormalWeb"/>
        <w:shd w:val="clear" w:color="auto" w:fill="FFFFFF"/>
        <w:spacing w:before="0" w:beforeAutospacing="0" w:after="150" w:afterAutospacing="0"/>
        <w:rPr>
          <w:rFonts w:ascii="Arial" w:hAnsi="Arial" w:cs="Arial"/>
          <w:color w:val="000000"/>
        </w:rPr>
      </w:pPr>
    </w:p>
    <w:p w14:paraId="052232CF" w14:textId="77777777" w:rsidR="00311616" w:rsidRPr="004B28B9" w:rsidRDefault="00311616" w:rsidP="00A96DC5">
      <w:pPr>
        <w:shd w:val="clear" w:color="auto" w:fill="FFFFFF"/>
        <w:spacing w:after="150" w:line="240" w:lineRule="auto"/>
        <w:rPr>
          <w:rFonts w:ascii="Arial" w:eastAsia="Times New Roman" w:hAnsi="Arial" w:cs="Arial"/>
          <w:color w:val="000000" w:themeColor="text1"/>
          <w:sz w:val="24"/>
          <w:szCs w:val="24"/>
          <w:lang w:eastAsia="en-IE"/>
        </w:rPr>
      </w:pPr>
      <w:bookmarkStart w:id="1" w:name="procedure-for-returning-to-work-rtw"/>
      <w:bookmarkStart w:id="2" w:name="lead-worker-representative"/>
      <w:bookmarkEnd w:id="1"/>
      <w:bookmarkEnd w:id="2"/>
    </w:p>
    <w:p w14:paraId="7F982CFF" w14:textId="77777777" w:rsidR="00EC57D3" w:rsidRDefault="00EC57D3" w:rsidP="00A96DC5">
      <w:pPr>
        <w:shd w:val="clear" w:color="auto" w:fill="FFFFFF"/>
        <w:spacing w:after="150" w:line="240" w:lineRule="auto"/>
        <w:rPr>
          <w:rFonts w:ascii="Arial" w:eastAsia="Times New Roman" w:hAnsi="Arial" w:cs="Arial"/>
          <w:color w:val="000000" w:themeColor="text1"/>
          <w:sz w:val="24"/>
          <w:szCs w:val="24"/>
          <w:lang w:eastAsia="en-IE"/>
        </w:rPr>
      </w:pPr>
    </w:p>
    <w:p w14:paraId="405CAF37" w14:textId="77777777" w:rsidR="00F73989" w:rsidRDefault="00F73989" w:rsidP="00A96DC5">
      <w:pPr>
        <w:shd w:val="clear" w:color="auto" w:fill="FFFFFF"/>
        <w:spacing w:after="150" w:line="240" w:lineRule="auto"/>
        <w:rPr>
          <w:rFonts w:ascii="Arial" w:eastAsia="Times New Roman" w:hAnsi="Arial" w:cs="Arial"/>
          <w:color w:val="000000" w:themeColor="text1"/>
          <w:sz w:val="24"/>
          <w:szCs w:val="24"/>
          <w:lang w:eastAsia="en-IE"/>
        </w:rPr>
      </w:pPr>
    </w:p>
    <w:p w14:paraId="1ACD853D" w14:textId="77777777" w:rsidR="00F73989" w:rsidRDefault="00F73989" w:rsidP="00A96DC5">
      <w:pPr>
        <w:shd w:val="clear" w:color="auto" w:fill="FFFFFF"/>
        <w:spacing w:after="150" w:line="240" w:lineRule="auto"/>
        <w:rPr>
          <w:rFonts w:ascii="Arial" w:eastAsia="Times New Roman" w:hAnsi="Arial" w:cs="Arial"/>
          <w:color w:val="000000" w:themeColor="text1"/>
          <w:sz w:val="24"/>
          <w:szCs w:val="24"/>
          <w:lang w:eastAsia="en-IE"/>
        </w:rPr>
      </w:pPr>
    </w:p>
    <w:p w14:paraId="0B2F98A6" w14:textId="33DCEC3F" w:rsidR="00A96DC5" w:rsidRPr="004B28B9" w:rsidRDefault="00F73989" w:rsidP="00A96DC5">
      <w:pPr>
        <w:shd w:val="clear" w:color="auto" w:fill="FFFFFF"/>
        <w:spacing w:after="150" w:line="240" w:lineRule="auto"/>
        <w:rPr>
          <w:rFonts w:ascii="Arial" w:eastAsia="Times New Roman" w:hAnsi="Arial" w:cs="Arial"/>
          <w:color w:val="000000" w:themeColor="text1"/>
          <w:sz w:val="24"/>
          <w:szCs w:val="24"/>
          <w:lang w:eastAsia="en-IE"/>
        </w:rPr>
      </w:pPr>
      <w:r w:rsidRPr="004B28B9">
        <w:rPr>
          <w:rFonts w:ascii="Arial" w:eastAsia="Times New Roman" w:hAnsi="Arial" w:cs="Arial"/>
          <w:color w:val="000000" w:themeColor="text1"/>
          <w:sz w:val="24"/>
          <w:szCs w:val="24"/>
          <w:lang w:eastAsia="en-IE"/>
        </w:rPr>
        <w:lastRenderedPageBreak/>
        <w:t>LEAD WORKER REPRESENTATIVE</w:t>
      </w:r>
    </w:p>
    <w:p w14:paraId="271FE88E" w14:textId="77777777" w:rsidR="00F73989" w:rsidRDefault="00F73989" w:rsidP="009F43D2">
      <w:pPr>
        <w:shd w:val="clear" w:color="auto" w:fill="FFFFFF"/>
        <w:spacing w:after="150" w:line="240" w:lineRule="auto"/>
        <w:rPr>
          <w:rFonts w:ascii="Arial" w:eastAsia="Times New Roman" w:hAnsi="Arial" w:cs="Arial"/>
          <w:color w:val="000000"/>
          <w:sz w:val="24"/>
          <w:szCs w:val="24"/>
          <w:lang w:eastAsia="en-IE"/>
        </w:rPr>
      </w:pPr>
    </w:p>
    <w:p w14:paraId="2A934243" w14:textId="3D600155" w:rsidR="009F43D2" w:rsidRPr="004B28B9" w:rsidRDefault="009F43D2" w:rsidP="009F43D2">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Responsibility for the development and implementation of the COVID-19 Response Plan and the associated control measures lies with the Board of Management or Education and school leadership.</w:t>
      </w:r>
    </w:p>
    <w:p w14:paraId="6D870E06" w14:textId="5F1A3351"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w:t>
      </w:r>
    </w:p>
    <w:p w14:paraId="7131DC16" w14:textId="77777777"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This section sets out how the provisions will operate in respect of schools. These arrangements will operate for the 2020/21 school year and will be kept under review.</w:t>
      </w:r>
    </w:p>
    <w:p w14:paraId="2BF9C905" w14:textId="77777777"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Strong communication and a shared collaborative approach </w:t>
      </w:r>
      <w:proofErr w:type="gramStart"/>
      <w:r w:rsidRPr="004B28B9">
        <w:rPr>
          <w:rFonts w:ascii="Arial" w:eastAsia="Times New Roman" w:hAnsi="Arial" w:cs="Arial"/>
          <w:color w:val="000000"/>
          <w:sz w:val="24"/>
          <w:szCs w:val="24"/>
          <w:lang w:eastAsia="en-IE"/>
        </w:rPr>
        <w:t>is</w:t>
      </w:r>
      <w:proofErr w:type="gramEnd"/>
      <w:r w:rsidRPr="004B28B9">
        <w:rPr>
          <w:rFonts w:ascii="Arial" w:eastAsia="Times New Roman" w:hAnsi="Arial" w:cs="Arial"/>
          <w:color w:val="000000"/>
          <w:sz w:val="24"/>
          <w:szCs w:val="24"/>
          <w:lang w:eastAsia="en-IE"/>
        </w:rPr>
        <w:t xml:space="preserve"> key to protecting against the spread of COVID-19 in schools, and looking after the health, safety and wellbeing of staff and students. Adherence to the Return to Work Protocol will only be achieved if everyone has a shared obligation in implementing the measures contained within the Protocol in their place of work.</w:t>
      </w:r>
    </w:p>
    <w:p w14:paraId="28A191FF" w14:textId="44E85B03"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If a staff member has any concerns or observations in relation to the COVID-19 Response Plan, control measures or the adherence to such measures by staff, students or others, they should contact </w:t>
      </w:r>
      <w:r w:rsidR="00226FCD" w:rsidRPr="004B28B9">
        <w:rPr>
          <w:rFonts w:ascii="Arial" w:eastAsia="Times New Roman" w:hAnsi="Arial" w:cs="Arial"/>
          <w:color w:val="000000"/>
          <w:sz w:val="24"/>
          <w:szCs w:val="24"/>
          <w:lang w:eastAsia="en-IE"/>
        </w:rPr>
        <w:t>our LWRs Mr Cathal Reilly and Ms Joan Madden</w:t>
      </w:r>
      <w:r w:rsidRPr="004B28B9">
        <w:rPr>
          <w:rFonts w:ascii="Arial" w:eastAsia="Times New Roman" w:hAnsi="Arial" w:cs="Arial"/>
          <w:color w:val="000000"/>
          <w:sz w:val="24"/>
          <w:szCs w:val="24"/>
          <w:lang w:eastAsia="en-IE"/>
        </w:rPr>
        <w:t xml:space="preserve"> who will engage with </w:t>
      </w:r>
      <w:r w:rsidR="00226FCD" w:rsidRPr="004B28B9">
        <w:rPr>
          <w:rFonts w:ascii="Arial" w:eastAsia="Times New Roman" w:hAnsi="Arial" w:cs="Arial"/>
          <w:color w:val="000000"/>
          <w:sz w:val="24"/>
          <w:szCs w:val="24"/>
          <w:lang w:eastAsia="en-IE"/>
        </w:rPr>
        <w:t>Mr Paul Walsh (Principal).</w:t>
      </w:r>
    </w:p>
    <w:p w14:paraId="596A9A8F" w14:textId="68ED6AA2"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The role of Lead Worker Representative</w:t>
      </w:r>
      <w:r w:rsidR="00226FCD" w:rsidRPr="004B28B9">
        <w:rPr>
          <w:rFonts w:ascii="Arial" w:eastAsia="Times New Roman" w:hAnsi="Arial" w:cs="Arial"/>
          <w:color w:val="000000"/>
          <w:sz w:val="24"/>
          <w:szCs w:val="24"/>
          <w:lang w:eastAsia="en-IE"/>
        </w:rPr>
        <w:t>s</w:t>
      </w:r>
      <w:r w:rsidRPr="004B28B9">
        <w:rPr>
          <w:rFonts w:ascii="Arial" w:eastAsia="Times New Roman" w:hAnsi="Arial" w:cs="Arial"/>
          <w:color w:val="000000"/>
          <w:sz w:val="24"/>
          <w:szCs w:val="24"/>
          <w:lang w:eastAsia="en-IE"/>
        </w:rPr>
        <w:t xml:space="preserve"> is separate to that of the Safety Representative under the health and safety legislation. </w:t>
      </w:r>
    </w:p>
    <w:p w14:paraId="69B83F41" w14:textId="7720AF5A" w:rsidR="00A96DC5" w:rsidRPr="004B28B9"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In summary, the role of the Lead Worker Representative</w:t>
      </w:r>
      <w:r w:rsidR="00226FCD" w:rsidRPr="004B28B9">
        <w:rPr>
          <w:rFonts w:ascii="Arial" w:eastAsia="Times New Roman" w:hAnsi="Arial" w:cs="Arial"/>
          <w:color w:val="000000"/>
          <w:sz w:val="24"/>
          <w:szCs w:val="24"/>
          <w:lang w:eastAsia="en-IE"/>
        </w:rPr>
        <w:t>s</w:t>
      </w:r>
      <w:r w:rsidRPr="004B28B9">
        <w:rPr>
          <w:rFonts w:ascii="Arial" w:eastAsia="Times New Roman" w:hAnsi="Arial" w:cs="Arial"/>
          <w:color w:val="000000"/>
          <w:sz w:val="24"/>
          <w:szCs w:val="24"/>
          <w:lang w:eastAsia="en-IE"/>
        </w:rPr>
        <w:t xml:space="preserve"> is to:</w:t>
      </w:r>
    </w:p>
    <w:p w14:paraId="5C5FA29D"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represent all staff in the workplace regardless of role, and be aware of specific issues that may arise in respect of different staff cohorts</w:t>
      </w:r>
    </w:p>
    <w:p w14:paraId="5BEE407E"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keep up to date with the latest COVID-19 public health advice</w:t>
      </w:r>
    </w:p>
    <w:p w14:paraId="5E2D0B59"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work collaboratively with school management to ensure, so far as is reasonably practicable, the safety, </w:t>
      </w:r>
      <w:proofErr w:type="gramStart"/>
      <w:r w:rsidRPr="004B28B9">
        <w:rPr>
          <w:rFonts w:ascii="Arial" w:eastAsia="Times New Roman" w:hAnsi="Arial" w:cs="Arial"/>
          <w:color w:val="000000"/>
          <w:sz w:val="24"/>
          <w:szCs w:val="24"/>
          <w:lang w:eastAsia="en-IE"/>
        </w:rPr>
        <w:t>health</w:t>
      </w:r>
      <w:proofErr w:type="gramEnd"/>
      <w:r w:rsidRPr="004B28B9">
        <w:rPr>
          <w:rFonts w:ascii="Arial" w:eastAsia="Times New Roman" w:hAnsi="Arial" w:cs="Arial"/>
          <w:color w:val="000000"/>
          <w:sz w:val="24"/>
          <w:szCs w:val="24"/>
          <w:lang w:eastAsia="en-IE"/>
        </w:rPr>
        <w:t xml:space="preserve"> and welfare of employees in relation to COVID-19</w:t>
      </w:r>
    </w:p>
    <w:p w14:paraId="01192C8D"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consult with school management on the control measures required to minimise the risk of staff and students being exposed to COVID-19</w:t>
      </w:r>
    </w:p>
    <w:p w14:paraId="3DCEE12F"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promote good hygiene practices, in conjunction with school management, such as washing hands regularly and maintaining good respiratory etiquette along with maintaining social distancing in accordance with public health advice</w:t>
      </w:r>
    </w:p>
    <w:p w14:paraId="44A19840"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assist school management with the implementation of measures to suppress COVID-19 in the workplace in line with the Return to Work Safely Protocol and current public health advice</w:t>
      </w:r>
    </w:p>
    <w:p w14:paraId="065A9BD5"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monitor, in conjunction with school management, adherence to measures put in place to prevent the spread of COVID-19</w:t>
      </w:r>
    </w:p>
    <w:p w14:paraId="5D18DFEB"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lastRenderedPageBreak/>
        <w:t>conduct reviews of safety measures that are in place to address and suppress COVID-19 in the workplace. Reviews (including an examination of the workplace) should be conducted on a regular basis (at least twice per week)</w:t>
      </w:r>
    </w:p>
    <w:p w14:paraId="1E53144A"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report any issues of concern immediately to school management and keep records of such issues and actions taken to rectify them</w:t>
      </w:r>
    </w:p>
    <w:p w14:paraId="743E0D28"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consult with the school management on the school’s COVID-19 Response Plan in the event of someone developing COVID-19 while in school including the location of an isolation area and a safe route to that area</w:t>
      </w:r>
    </w:p>
    <w:p w14:paraId="0B8BB32B"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following any incident, assess with the school management any follow up action that is required</w:t>
      </w:r>
    </w:p>
    <w:p w14:paraId="09652103"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consult with colleagues on matters relating to COVID-19 in the workplace</w:t>
      </w:r>
    </w:p>
    <w:p w14:paraId="07B01FE6" w14:textId="77777777" w:rsidR="00A96DC5" w:rsidRPr="004B28B9" w:rsidRDefault="00A96DC5" w:rsidP="00E07D92">
      <w:pPr>
        <w:numPr>
          <w:ilvl w:val="0"/>
          <w:numId w:val="2"/>
        </w:numPr>
        <w:shd w:val="clear" w:color="auto" w:fill="FFFFFF"/>
        <w:spacing w:before="100" w:beforeAutospacing="1" w:after="150" w:line="240" w:lineRule="auto"/>
        <w:ind w:left="0" w:hanging="225"/>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make representations to school management on behalf of their colleagues on matters relating to COVID-19 in the workplace</w:t>
      </w:r>
    </w:p>
    <w:p w14:paraId="2C174215" w14:textId="45E67BA1" w:rsidR="00A96DC5" w:rsidRDefault="00A96DC5" w:rsidP="00A96DC5">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All staff, students, parents, contractors and visitors have a responsibility, both as individuals and collectively to have due regard for their own health and safety and that of others and to assist with the implementation of the COVID-19 Response Plan and associated control measures.</w:t>
      </w:r>
      <w:r w:rsidR="00EC57D3">
        <w:rPr>
          <w:rFonts w:ascii="Arial" w:eastAsia="Times New Roman" w:hAnsi="Arial" w:cs="Arial"/>
          <w:color w:val="000000"/>
          <w:sz w:val="24"/>
          <w:szCs w:val="24"/>
          <w:lang w:eastAsia="en-IE"/>
        </w:rPr>
        <w:t xml:space="preserve"> Full details of the arrangements which apply for the </w:t>
      </w:r>
      <w:r w:rsidR="00841C2A">
        <w:rPr>
          <w:rFonts w:ascii="Arial" w:eastAsia="Times New Roman" w:hAnsi="Arial" w:cs="Arial"/>
          <w:color w:val="000000"/>
          <w:sz w:val="24"/>
          <w:szCs w:val="24"/>
          <w:lang w:eastAsia="en-IE"/>
        </w:rPr>
        <w:t>LWT</w:t>
      </w:r>
      <w:r w:rsidR="00B054B8">
        <w:rPr>
          <w:rFonts w:ascii="Arial" w:eastAsia="Times New Roman" w:hAnsi="Arial" w:cs="Arial"/>
          <w:color w:val="000000"/>
          <w:sz w:val="24"/>
          <w:szCs w:val="24"/>
          <w:lang w:eastAsia="en-IE"/>
        </w:rPr>
        <w:t>.</w:t>
      </w:r>
    </w:p>
    <w:p w14:paraId="46541D70" w14:textId="23FA32B9" w:rsidR="00841C2A" w:rsidRDefault="00841C2A" w:rsidP="00A96DC5">
      <w:pPr>
        <w:shd w:val="clear" w:color="auto" w:fill="FFFFFF"/>
        <w:spacing w:after="150" w:line="240" w:lineRule="auto"/>
        <w:rPr>
          <w:rFonts w:ascii="Arial" w:eastAsia="Times New Roman" w:hAnsi="Arial" w:cs="Arial"/>
          <w:color w:val="000000"/>
          <w:sz w:val="24"/>
          <w:szCs w:val="24"/>
          <w:lang w:eastAsia="en-IE"/>
        </w:rPr>
      </w:pPr>
    </w:p>
    <w:p w14:paraId="50789F4D" w14:textId="5009B76B" w:rsidR="00841C2A" w:rsidRDefault="00841C2A" w:rsidP="00A96DC5">
      <w:pPr>
        <w:shd w:val="clear" w:color="auto" w:fill="FFFFFF"/>
        <w:spacing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SIGNAGE</w:t>
      </w:r>
    </w:p>
    <w:p w14:paraId="64261EA2" w14:textId="77777777" w:rsidR="00F73989" w:rsidRDefault="00841C2A"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r>
        <w:rPr>
          <w:rFonts w:ascii="Arial" w:hAnsi="Arial" w:cs="Arial"/>
          <w:color w:val="2B3238"/>
          <w:sz w:val="24"/>
          <w:szCs w:val="24"/>
          <w:shd w:val="clear" w:color="auto" w:fill="FFFFFF"/>
        </w:rPr>
        <w:t xml:space="preserve">St Joseph’s Garbally, has mounted signage outlining the signs and symptoms of Covid-19, Social Distancing, good hand and respiratory hygiene, mask wearing and key health messages - hand washing, sneeze and cough etiquette, in prominent areas such as offices, corridors, staffroom, classrooms and toilets. Directional arrows have been painted/ applied inside and outside the school </w:t>
      </w:r>
      <w:r w:rsidR="00F2251B">
        <w:rPr>
          <w:rFonts w:ascii="Arial" w:hAnsi="Arial" w:cs="Arial"/>
          <w:color w:val="2B3238"/>
          <w:sz w:val="24"/>
          <w:szCs w:val="24"/>
          <w:shd w:val="clear" w:color="auto" w:fill="FFFFFF"/>
        </w:rPr>
        <w:t xml:space="preserve">to highlight entrance and exit routes for students. </w:t>
      </w:r>
    </w:p>
    <w:p w14:paraId="19C092C6" w14:textId="0E295ECA" w:rsidR="00841C2A" w:rsidRDefault="00F2251B"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r>
        <w:rPr>
          <w:rFonts w:ascii="Arial" w:hAnsi="Arial" w:cs="Arial"/>
          <w:color w:val="2B3238"/>
          <w:sz w:val="24"/>
          <w:szCs w:val="24"/>
          <w:shd w:val="clear" w:color="auto" w:fill="FFFFFF"/>
        </w:rPr>
        <w:t>See Appendix 3 Maps of assigned classrooms to year groups and entrance and exit routes for same.</w:t>
      </w:r>
    </w:p>
    <w:p w14:paraId="1A394AA9" w14:textId="5AD39548" w:rsidR="00F2251B" w:rsidRPr="00F73989" w:rsidRDefault="00F2251B" w:rsidP="00841C2A">
      <w:pPr>
        <w:shd w:val="clear" w:color="auto" w:fill="FFFFFF"/>
        <w:spacing w:before="100" w:beforeAutospacing="1" w:after="100" w:afterAutospacing="1" w:line="240" w:lineRule="auto"/>
        <w:rPr>
          <w:rFonts w:ascii="Arial" w:hAnsi="Arial" w:cs="Arial"/>
          <w:sz w:val="24"/>
          <w:szCs w:val="24"/>
          <w:shd w:val="clear" w:color="auto" w:fill="FFFFFF"/>
        </w:rPr>
      </w:pPr>
      <w:r w:rsidRPr="00F73989">
        <w:rPr>
          <w:rFonts w:ascii="Arial" w:hAnsi="Arial" w:cs="Arial"/>
          <w:sz w:val="24"/>
          <w:szCs w:val="24"/>
          <w:shd w:val="clear" w:color="auto" w:fill="FFFFFF"/>
        </w:rPr>
        <w:t>RECONFIGURATION OF CLASSROOMS</w:t>
      </w:r>
      <w:r w:rsidR="00F73989">
        <w:rPr>
          <w:rFonts w:ascii="Arial" w:hAnsi="Arial" w:cs="Arial"/>
          <w:sz w:val="24"/>
          <w:szCs w:val="24"/>
          <w:shd w:val="clear" w:color="auto" w:fill="FFFFFF"/>
        </w:rPr>
        <w:t xml:space="preserve"> AND TIMETABLE</w:t>
      </w:r>
    </w:p>
    <w:p w14:paraId="23DBF5F0" w14:textId="77777777" w:rsidR="00F73989" w:rsidRDefault="00F2251B"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r>
        <w:rPr>
          <w:rFonts w:ascii="Arial" w:hAnsi="Arial" w:cs="Arial"/>
          <w:color w:val="2B3238"/>
          <w:sz w:val="24"/>
          <w:szCs w:val="24"/>
          <w:shd w:val="clear" w:color="auto" w:fill="FFFFFF"/>
        </w:rPr>
        <w:t xml:space="preserve">St Joseph’s College Garbally has reconfigured the school’s environment to minimize the risk of the introduction and spread of Covid-19. </w:t>
      </w:r>
    </w:p>
    <w:p w14:paraId="6147B648" w14:textId="690C388A" w:rsidR="00F2251B" w:rsidRDefault="00F2251B"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r>
        <w:rPr>
          <w:rFonts w:ascii="Arial" w:hAnsi="Arial" w:cs="Arial"/>
          <w:color w:val="2B3238"/>
          <w:sz w:val="24"/>
          <w:szCs w:val="24"/>
          <w:shd w:val="clear" w:color="auto" w:fill="FFFFFF"/>
        </w:rPr>
        <w:t>See Appendi</w:t>
      </w:r>
      <w:r w:rsidR="009A3457">
        <w:rPr>
          <w:rFonts w:ascii="Arial" w:hAnsi="Arial" w:cs="Arial"/>
          <w:color w:val="2B3238"/>
          <w:sz w:val="24"/>
          <w:szCs w:val="24"/>
          <w:shd w:val="clear" w:color="auto" w:fill="FFFFFF"/>
        </w:rPr>
        <w:t>ces</w:t>
      </w:r>
      <w:r>
        <w:rPr>
          <w:rFonts w:ascii="Arial" w:hAnsi="Arial" w:cs="Arial"/>
          <w:color w:val="2B3238"/>
          <w:sz w:val="24"/>
          <w:szCs w:val="24"/>
          <w:shd w:val="clear" w:color="auto" w:fill="FFFFFF"/>
        </w:rPr>
        <w:t xml:space="preserve"> </w:t>
      </w:r>
      <w:r w:rsidR="009A3457">
        <w:rPr>
          <w:rFonts w:ascii="Arial" w:hAnsi="Arial" w:cs="Arial"/>
          <w:color w:val="2B3238"/>
          <w:sz w:val="24"/>
          <w:szCs w:val="24"/>
          <w:shd w:val="clear" w:color="auto" w:fill="FFFFFF"/>
        </w:rPr>
        <w:t>1,</w:t>
      </w:r>
      <w:r w:rsidR="00B054B8">
        <w:rPr>
          <w:rFonts w:ascii="Arial" w:hAnsi="Arial" w:cs="Arial"/>
          <w:color w:val="2B3238"/>
          <w:sz w:val="24"/>
          <w:szCs w:val="24"/>
          <w:shd w:val="clear" w:color="auto" w:fill="FFFFFF"/>
        </w:rPr>
        <w:t>2</w:t>
      </w:r>
      <w:r w:rsidR="00BE6FE9">
        <w:rPr>
          <w:rFonts w:ascii="Arial" w:hAnsi="Arial" w:cs="Arial"/>
          <w:color w:val="2B3238"/>
          <w:sz w:val="24"/>
          <w:szCs w:val="24"/>
          <w:shd w:val="clear" w:color="auto" w:fill="FFFFFF"/>
        </w:rPr>
        <w:t xml:space="preserve"> and </w:t>
      </w:r>
      <w:r w:rsidR="00B054B8">
        <w:rPr>
          <w:rFonts w:ascii="Arial" w:hAnsi="Arial" w:cs="Arial"/>
          <w:color w:val="2B3238"/>
          <w:sz w:val="24"/>
          <w:szCs w:val="24"/>
          <w:shd w:val="clear" w:color="auto" w:fill="FFFFFF"/>
        </w:rPr>
        <w:t>3</w:t>
      </w:r>
    </w:p>
    <w:p w14:paraId="40DCFAD1" w14:textId="77777777" w:rsidR="00BE6FE9" w:rsidRDefault="00BE6FE9"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p>
    <w:p w14:paraId="24DA1F49" w14:textId="1A1D7EDB" w:rsidR="00F73989" w:rsidRDefault="00F73989"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p>
    <w:p w14:paraId="4D7AC2AD" w14:textId="798B5511" w:rsidR="00F2251B" w:rsidRDefault="00F2251B" w:rsidP="00841C2A">
      <w:pPr>
        <w:shd w:val="clear" w:color="auto" w:fill="FFFFFF"/>
        <w:spacing w:before="100" w:beforeAutospacing="1" w:after="100" w:afterAutospacing="1" w:line="240" w:lineRule="auto"/>
        <w:rPr>
          <w:rFonts w:ascii="Arial" w:hAnsi="Arial" w:cs="Arial"/>
          <w:color w:val="2B3238"/>
          <w:sz w:val="24"/>
          <w:szCs w:val="24"/>
          <w:shd w:val="clear" w:color="auto" w:fill="FFFFFF"/>
        </w:rPr>
      </w:pPr>
    </w:p>
    <w:p w14:paraId="53AC8B44" w14:textId="77777777" w:rsidR="00F73989" w:rsidRDefault="00F73989" w:rsidP="00F2251B">
      <w:pPr>
        <w:shd w:val="clear" w:color="auto" w:fill="FFFFFF"/>
        <w:spacing w:after="150" w:line="240" w:lineRule="auto"/>
        <w:rPr>
          <w:rFonts w:ascii="Arial" w:eastAsia="Times New Roman" w:hAnsi="Arial" w:cs="Arial"/>
          <w:color w:val="000000"/>
          <w:sz w:val="24"/>
          <w:szCs w:val="24"/>
          <w:lang w:eastAsia="en-IE"/>
        </w:rPr>
      </w:pPr>
    </w:p>
    <w:p w14:paraId="41D4FB9D" w14:textId="0BCAF9AB"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lastRenderedPageBreak/>
        <w:t>SAFETY STATEMENT AND RISK ASSESSMENT</w:t>
      </w:r>
    </w:p>
    <w:p w14:paraId="676E4146" w14:textId="77777777" w:rsidR="00F73989" w:rsidRDefault="00F73989" w:rsidP="00F2251B">
      <w:pPr>
        <w:shd w:val="clear" w:color="auto" w:fill="FFFFFF"/>
        <w:spacing w:after="150" w:line="240" w:lineRule="auto"/>
        <w:rPr>
          <w:rFonts w:ascii="Arial" w:eastAsia="Times New Roman" w:hAnsi="Arial" w:cs="Arial"/>
          <w:color w:val="000000"/>
          <w:sz w:val="24"/>
          <w:szCs w:val="24"/>
          <w:lang w:eastAsia="en-IE"/>
        </w:rPr>
      </w:pPr>
    </w:p>
    <w:p w14:paraId="22C57FFE" w14:textId="71B92931"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COVID-19 represents a hazard in the context of health and safety in the school environment. </w:t>
      </w:r>
    </w:p>
    <w:p w14:paraId="0DCBF178" w14:textId="298AD118"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St Joseph’s College </w:t>
      </w:r>
      <w:r>
        <w:rPr>
          <w:rFonts w:ascii="Arial" w:eastAsia="Times New Roman" w:hAnsi="Arial" w:cs="Arial"/>
          <w:color w:val="000000"/>
          <w:sz w:val="24"/>
          <w:szCs w:val="24"/>
          <w:lang w:eastAsia="en-IE"/>
        </w:rPr>
        <w:t xml:space="preserve">has and </w:t>
      </w:r>
      <w:r w:rsidRPr="004B28B9">
        <w:rPr>
          <w:rFonts w:ascii="Arial" w:eastAsia="Times New Roman" w:hAnsi="Arial" w:cs="Arial"/>
          <w:color w:val="000000"/>
          <w:sz w:val="24"/>
          <w:szCs w:val="24"/>
          <w:lang w:eastAsia="en-IE"/>
        </w:rPr>
        <w:t xml:space="preserve">will review their emergency procedures involving, fire safety, first aid, </w:t>
      </w:r>
      <w:proofErr w:type="gramStart"/>
      <w:r w:rsidRPr="004B28B9">
        <w:rPr>
          <w:rFonts w:ascii="Arial" w:eastAsia="Times New Roman" w:hAnsi="Arial" w:cs="Arial"/>
          <w:color w:val="000000"/>
          <w:sz w:val="24"/>
          <w:szCs w:val="24"/>
          <w:lang w:eastAsia="en-IE"/>
        </w:rPr>
        <w:t>accidents</w:t>
      </w:r>
      <w:proofErr w:type="gramEnd"/>
      <w:r w:rsidRPr="004B28B9">
        <w:rPr>
          <w:rFonts w:ascii="Arial" w:eastAsia="Times New Roman" w:hAnsi="Arial" w:cs="Arial"/>
          <w:color w:val="000000"/>
          <w:sz w:val="24"/>
          <w:szCs w:val="24"/>
          <w:lang w:eastAsia="en-IE"/>
        </w:rPr>
        <w:t xml:space="preserve"> and dangerous occurrences to consider any new risks that arise due to the school’s COVID-19 Response Plan. </w:t>
      </w:r>
    </w:p>
    <w:p w14:paraId="63FB32ED" w14:textId="70D06018"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 xml:space="preserve">St Joseph’s College </w:t>
      </w:r>
      <w:r>
        <w:rPr>
          <w:rFonts w:ascii="Arial" w:eastAsia="Times New Roman" w:hAnsi="Arial" w:cs="Arial"/>
          <w:color w:val="000000"/>
          <w:sz w:val="24"/>
          <w:szCs w:val="24"/>
          <w:lang w:eastAsia="en-IE"/>
        </w:rPr>
        <w:t xml:space="preserve">has and </w:t>
      </w:r>
      <w:r w:rsidRPr="004B28B9">
        <w:rPr>
          <w:rFonts w:ascii="Arial" w:eastAsia="Times New Roman" w:hAnsi="Arial" w:cs="Arial"/>
          <w:color w:val="000000"/>
          <w:sz w:val="24"/>
          <w:szCs w:val="24"/>
          <w:lang w:eastAsia="en-IE"/>
        </w:rPr>
        <w:t>will also review their existing risk assessments to consider any new risks that arise due to the school’s COVID-19 Response Plan.</w:t>
      </w:r>
      <w:bookmarkStart w:id="3" w:name="first-aidemergency-procedure"/>
      <w:bookmarkEnd w:id="3"/>
    </w:p>
    <w:p w14:paraId="36DD9FFD" w14:textId="77777777"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p>
    <w:p w14:paraId="6F4F8A58" w14:textId="77777777"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FIRE AND EMERGENCY PROCEDURES</w:t>
      </w:r>
    </w:p>
    <w:p w14:paraId="597B3F37" w14:textId="77777777" w:rsidR="00F2251B" w:rsidRPr="004B28B9" w:rsidRDefault="00F2251B" w:rsidP="00F2251B">
      <w:pPr>
        <w:shd w:val="clear" w:color="auto" w:fill="FFFFFF"/>
        <w:spacing w:after="150" w:line="240" w:lineRule="auto"/>
        <w:rPr>
          <w:rFonts w:ascii="Arial" w:eastAsia="Times New Roman" w:hAnsi="Arial" w:cs="Arial"/>
          <w:color w:val="000000"/>
          <w:sz w:val="24"/>
          <w:szCs w:val="24"/>
          <w:lang w:eastAsia="en-IE"/>
        </w:rPr>
      </w:pPr>
      <w:r w:rsidRPr="004B28B9">
        <w:rPr>
          <w:rFonts w:ascii="Arial" w:eastAsia="Times New Roman" w:hAnsi="Arial" w:cs="Arial"/>
          <w:color w:val="000000"/>
          <w:sz w:val="24"/>
          <w:szCs w:val="24"/>
          <w:lang w:eastAsia="en-IE"/>
        </w:rPr>
        <w:t>The standard First Aid/emergency procedure shall continue to apply in St Joseph’s College. In an emergency or in case of a serious incident, St Joseph’s College will call for an ambulance or the fire brigade on 112/999 giving details of location and type of medical incident.</w:t>
      </w:r>
    </w:p>
    <w:p w14:paraId="4431DDB5" w14:textId="77777777" w:rsidR="00BE6FE9" w:rsidRDefault="00BE6FE9" w:rsidP="00311616">
      <w:pPr>
        <w:tabs>
          <w:tab w:val="left" w:pos="454"/>
          <w:tab w:val="left" w:pos="907"/>
          <w:tab w:val="left" w:pos="1361"/>
          <w:tab w:val="left" w:pos="1814"/>
          <w:tab w:val="left" w:pos="2268"/>
        </w:tabs>
        <w:spacing w:after="270" w:line="276" w:lineRule="auto"/>
        <w:contextualSpacing/>
        <w:rPr>
          <w:rFonts w:ascii="Arial" w:eastAsia="Times New Roman" w:hAnsi="Arial" w:cs="Arial"/>
          <w:bCs/>
          <w:sz w:val="24"/>
          <w:szCs w:val="24"/>
        </w:rPr>
      </w:pPr>
    </w:p>
    <w:p w14:paraId="4E5B797F" w14:textId="77777777" w:rsidR="00BE6FE9" w:rsidRPr="004B28B9" w:rsidRDefault="00BE6FE9" w:rsidP="00BE6FE9">
      <w:pPr>
        <w:tabs>
          <w:tab w:val="left" w:pos="454"/>
          <w:tab w:val="left" w:pos="907"/>
          <w:tab w:val="left" w:pos="1361"/>
          <w:tab w:val="left" w:pos="1814"/>
          <w:tab w:val="left" w:pos="2268"/>
        </w:tabs>
        <w:spacing w:after="270" w:line="240" w:lineRule="auto"/>
        <w:contextualSpacing/>
        <w:rPr>
          <w:rFonts w:ascii="Arial" w:eastAsia="Times New Roman" w:hAnsi="Arial" w:cs="Arial"/>
          <w:bCs/>
          <w:sz w:val="24"/>
          <w:szCs w:val="24"/>
        </w:rPr>
      </w:pPr>
      <w:r w:rsidRPr="004B28B9">
        <w:rPr>
          <w:rFonts w:ascii="Arial" w:eastAsia="Times New Roman" w:hAnsi="Arial" w:cs="Arial"/>
          <w:bCs/>
          <w:sz w:val="24"/>
          <w:szCs w:val="24"/>
        </w:rPr>
        <w:t>ACCESS TO SCHOOL AND CONTACT LOG</w:t>
      </w:r>
    </w:p>
    <w:p w14:paraId="52AA02B4" w14:textId="77777777" w:rsidR="00BE6FE9" w:rsidRDefault="00BE6FE9" w:rsidP="00BE6FE9">
      <w:pPr>
        <w:tabs>
          <w:tab w:val="left" w:pos="454"/>
          <w:tab w:val="left" w:pos="907"/>
          <w:tab w:val="left" w:pos="1361"/>
          <w:tab w:val="left" w:pos="1814"/>
          <w:tab w:val="left" w:pos="2268"/>
        </w:tabs>
        <w:spacing w:after="270" w:line="240" w:lineRule="auto"/>
        <w:rPr>
          <w:rFonts w:ascii="Arial" w:eastAsia="Calibri" w:hAnsi="Arial" w:cs="Arial"/>
          <w:bCs/>
          <w:color w:val="000000"/>
          <w:sz w:val="24"/>
          <w:szCs w:val="24"/>
          <w:lang w:eastAsia="ja-JP"/>
        </w:rPr>
      </w:pPr>
    </w:p>
    <w:p w14:paraId="19BC8283" w14:textId="539ADB07" w:rsidR="00311616" w:rsidRDefault="00311616" w:rsidP="00BE6FE9">
      <w:pPr>
        <w:tabs>
          <w:tab w:val="left" w:pos="454"/>
          <w:tab w:val="left" w:pos="907"/>
          <w:tab w:val="left" w:pos="1361"/>
          <w:tab w:val="left" w:pos="1814"/>
          <w:tab w:val="left" w:pos="2268"/>
        </w:tabs>
        <w:spacing w:after="270" w:line="240" w:lineRule="auto"/>
        <w:rPr>
          <w:rFonts w:ascii="Arial" w:eastAsia="Calibri" w:hAnsi="Arial" w:cs="Arial"/>
          <w:bCs/>
          <w:color w:val="000000"/>
          <w:sz w:val="24"/>
          <w:szCs w:val="24"/>
          <w:lang w:eastAsia="ja-JP"/>
        </w:rPr>
      </w:pPr>
      <w:r w:rsidRPr="004B28B9">
        <w:rPr>
          <w:rFonts w:ascii="Arial" w:eastAsia="Calibri" w:hAnsi="Arial" w:cs="Arial"/>
          <w:bCs/>
          <w:color w:val="000000"/>
          <w:sz w:val="24"/>
          <w:szCs w:val="24"/>
          <w:lang w:eastAsia="ja-JP"/>
        </w:rPr>
        <w:t xml:space="preserve">Access to </w:t>
      </w:r>
      <w:r w:rsidR="004B28B9" w:rsidRPr="004B28B9">
        <w:rPr>
          <w:rFonts w:ascii="Arial" w:eastAsia="Calibri" w:hAnsi="Arial" w:cs="Arial"/>
          <w:bCs/>
          <w:color w:val="000000"/>
          <w:sz w:val="24"/>
          <w:szCs w:val="24"/>
          <w:lang w:eastAsia="ja-JP"/>
        </w:rPr>
        <w:t>St Joseph’s College, Garbally</w:t>
      </w:r>
      <w:r w:rsidRPr="004B28B9">
        <w:rPr>
          <w:rFonts w:ascii="Arial" w:eastAsia="Calibri" w:hAnsi="Arial" w:cs="Arial"/>
          <w:bCs/>
          <w:color w:val="000000"/>
          <w:sz w:val="24"/>
          <w:szCs w:val="24"/>
          <w:lang w:eastAsia="ja-JP"/>
        </w:rPr>
        <w:t xml:space="preserve"> will be in line with agreed school procedures.</w:t>
      </w:r>
      <w:r w:rsidR="004B28B9" w:rsidRPr="004B28B9">
        <w:rPr>
          <w:rFonts w:ascii="Arial" w:eastAsia="Calibri" w:hAnsi="Arial" w:cs="Arial"/>
          <w:bCs/>
          <w:color w:val="000000"/>
          <w:sz w:val="24"/>
          <w:szCs w:val="24"/>
          <w:lang w:eastAsia="ja-JP"/>
        </w:rPr>
        <w:t xml:space="preserve"> </w:t>
      </w:r>
    </w:p>
    <w:p w14:paraId="0189446B" w14:textId="77777777" w:rsidR="003F7350" w:rsidRPr="003F7350" w:rsidRDefault="003F7350" w:rsidP="003F7350">
      <w:pPr>
        <w:keepNext/>
        <w:keepLines/>
        <w:spacing w:after="0" w:line="276" w:lineRule="auto"/>
        <w:jc w:val="both"/>
        <w:outlineLvl w:val="1"/>
        <w:rPr>
          <w:rFonts w:ascii="Arial" w:eastAsia="Times New Roman" w:hAnsi="Arial" w:cs="Arial"/>
          <w:b/>
          <w:bCs/>
          <w:sz w:val="24"/>
          <w:szCs w:val="24"/>
          <w:lang w:val="en-GB"/>
        </w:rPr>
      </w:pPr>
      <w:r w:rsidRPr="003F7350">
        <w:rPr>
          <w:rFonts w:ascii="Arial" w:eastAsia="Times New Roman" w:hAnsi="Arial" w:cs="Arial"/>
          <w:b/>
          <w:bCs/>
          <w:sz w:val="24"/>
          <w:szCs w:val="24"/>
          <w:lang w:val="en-GB"/>
        </w:rPr>
        <w:t>Visiting the School</w:t>
      </w:r>
    </w:p>
    <w:p w14:paraId="0A125D05"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 xml:space="preserve">While parents/guardians are welcome, the paramount concern of the school is to provide a safe, </w:t>
      </w:r>
      <w:proofErr w:type="gramStart"/>
      <w:r w:rsidRPr="003F7350">
        <w:rPr>
          <w:rFonts w:ascii="Arial" w:eastAsia="Times New Roman" w:hAnsi="Arial" w:cs="Arial"/>
          <w:color w:val="000000"/>
          <w:sz w:val="24"/>
          <w:szCs w:val="24"/>
          <w:lang w:val="en-GB"/>
        </w:rPr>
        <w:t>orderly</w:t>
      </w:r>
      <w:proofErr w:type="gramEnd"/>
      <w:r w:rsidRPr="003F7350">
        <w:rPr>
          <w:rFonts w:ascii="Arial" w:eastAsia="Times New Roman" w:hAnsi="Arial" w:cs="Arial"/>
          <w:color w:val="000000"/>
          <w:sz w:val="24"/>
          <w:szCs w:val="24"/>
          <w:lang w:val="en-GB"/>
        </w:rPr>
        <w:t xml:space="preserve"> and inviting learning environment in which disruptions are minimized. </w:t>
      </w:r>
    </w:p>
    <w:p w14:paraId="7D87395E"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p>
    <w:p w14:paraId="47B0CB77"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 xml:space="preserve">DUE TO COVID- 19, PARENT/S, GUARDIAN/S AND VISITORS ARE REQUIRED TO RING THE OFFICE FOR AN APPOINTMENT BEFORE APPROACHING THE SCHOOL. </w:t>
      </w:r>
    </w:p>
    <w:p w14:paraId="647A5D49"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4559972E" w14:textId="184945D0"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On arrival on the school’s grounds, PARENTS/GUARDIAN/S/ VISITOR/S are requ</w:t>
      </w:r>
      <w:r w:rsidR="00DE7B04">
        <w:rPr>
          <w:rFonts w:ascii="Arial" w:eastAsia="Times New Roman" w:hAnsi="Arial" w:cs="Arial"/>
          <w:color w:val="000000"/>
          <w:sz w:val="24"/>
          <w:szCs w:val="24"/>
          <w:lang w:val="en-GB"/>
        </w:rPr>
        <w:t>ired</w:t>
      </w:r>
      <w:r w:rsidRPr="003F7350">
        <w:rPr>
          <w:rFonts w:ascii="Arial" w:eastAsia="Times New Roman" w:hAnsi="Arial" w:cs="Arial"/>
          <w:color w:val="000000"/>
          <w:sz w:val="24"/>
          <w:szCs w:val="24"/>
          <w:lang w:val="en-GB"/>
        </w:rPr>
        <w:t xml:space="preserve"> to ring the school again</w:t>
      </w:r>
      <w:r>
        <w:rPr>
          <w:rFonts w:ascii="Arial" w:eastAsia="Times New Roman" w:hAnsi="Arial" w:cs="Arial"/>
          <w:color w:val="000000"/>
          <w:sz w:val="24"/>
          <w:szCs w:val="24"/>
          <w:lang w:val="en-GB"/>
        </w:rPr>
        <w:t xml:space="preserve"> </w:t>
      </w:r>
      <w:r w:rsidRPr="003F7350">
        <w:rPr>
          <w:rFonts w:ascii="Arial" w:eastAsia="Times New Roman" w:hAnsi="Arial" w:cs="Arial"/>
          <w:color w:val="000000"/>
          <w:sz w:val="24"/>
          <w:szCs w:val="24"/>
          <w:lang w:val="en-GB"/>
        </w:rPr>
        <w:t xml:space="preserve">and remain in their car/away from the school buildings until invited by the receptionist to approach the school. Visitors are required to use, only, the designated entrance (side door entrance leading to the Principal’s Office) Visitors must wear a mask, sanitise, and sign the Contact tracing book. </w:t>
      </w:r>
    </w:p>
    <w:p w14:paraId="19099B80"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209F4489"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1914F6BE"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544A88A0"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Parents/Guardians who arrive to collect their son/s, as arranged (see above) must follow the receptionist’s instructions and then sign-out their son/s.</w:t>
      </w:r>
    </w:p>
    <w:p w14:paraId="4A684568" w14:textId="16E1CC8F"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 xml:space="preserve">Parents who do not have children in the school but may be interested in enrolling their children should first contact the school’s main office. Schools schedule specific times </w:t>
      </w:r>
      <w:r w:rsidRPr="003F7350">
        <w:rPr>
          <w:rFonts w:ascii="Arial" w:eastAsia="Times New Roman" w:hAnsi="Arial" w:cs="Arial"/>
          <w:color w:val="000000"/>
          <w:sz w:val="24"/>
          <w:szCs w:val="24"/>
          <w:lang w:val="en-GB"/>
        </w:rPr>
        <w:lastRenderedPageBreak/>
        <w:t xml:space="preserve">to conduct tours of their schools for prospective parents. All Covid-19 procedures </w:t>
      </w:r>
      <w:r>
        <w:rPr>
          <w:rFonts w:ascii="Arial" w:eastAsia="Times New Roman" w:hAnsi="Arial" w:cs="Arial"/>
          <w:color w:val="000000"/>
          <w:sz w:val="24"/>
          <w:szCs w:val="24"/>
          <w:lang w:val="en-GB"/>
        </w:rPr>
        <w:t>regarding visitors apply (see above)</w:t>
      </w:r>
    </w:p>
    <w:p w14:paraId="1D3B741C"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0CE21B09"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0"/>
          <w:szCs w:val="20"/>
          <w:lang w:val="en-GB"/>
        </w:rPr>
      </w:pPr>
    </w:p>
    <w:p w14:paraId="5933D8F9"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Any staff member who sees an individual in a school who has not received permission must direct the individual to follow the above guidelines re visiting the school and notify the Principal. No unauthorised persons are allowed in the school.</w:t>
      </w:r>
    </w:p>
    <w:p w14:paraId="3517A4D8" w14:textId="77777777" w:rsidR="003F7350" w:rsidRPr="003F7350" w:rsidRDefault="003F7350" w:rsidP="003F7350">
      <w:pPr>
        <w:autoSpaceDE w:val="0"/>
        <w:autoSpaceDN w:val="0"/>
        <w:adjustRightInd w:val="0"/>
        <w:spacing w:after="0" w:line="276" w:lineRule="auto"/>
        <w:jc w:val="both"/>
        <w:rPr>
          <w:rFonts w:ascii="Arial" w:eastAsia="Times New Roman" w:hAnsi="Arial" w:cs="Arial"/>
          <w:color w:val="000000"/>
          <w:sz w:val="24"/>
          <w:szCs w:val="24"/>
          <w:lang w:val="en-GB"/>
        </w:rPr>
      </w:pPr>
      <w:r w:rsidRPr="003F7350">
        <w:rPr>
          <w:rFonts w:ascii="Arial" w:eastAsia="Times New Roman" w:hAnsi="Arial" w:cs="Arial"/>
          <w:color w:val="000000"/>
          <w:sz w:val="24"/>
          <w:szCs w:val="24"/>
          <w:lang w:val="en-GB"/>
        </w:rPr>
        <w:t>Any individual who disrupts the educational environment may be requested to leave.</w:t>
      </w:r>
    </w:p>
    <w:p w14:paraId="76D16EC9" w14:textId="5B940DA7" w:rsidR="003F7350" w:rsidRPr="003F7350" w:rsidRDefault="003F7350" w:rsidP="00BE6FE9">
      <w:pPr>
        <w:tabs>
          <w:tab w:val="left" w:pos="454"/>
          <w:tab w:val="left" w:pos="907"/>
          <w:tab w:val="left" w:pos="1361"/>
          <w:tab w:val="left" w:pos="1814"/>
          <w:tab w:val="left" w:pos="2268"/>
        </w:tabs>
        <w:spacing w:after="270" w:line="240" w:lineRule="auto"/>
        <w:rPr>
          <w:rFonts w:ascii="Arial" w:eastAsia="Calibri" w:hAnsi="Arial" w:cs="Arial"/>
          <w:bCs/>
          <w:color w:val="000000"/>
          <w:sz w:val="24"/>
          <w:szCs w:val="24"/>
          <w:lang w:eastAsia="ja-JP"/>
        </w:rPr>
      </w:pPr>
    </w:p>
    <w:p w14:paraId="6FE7AB3C" w14:textId="4E0B4BD6" w:rsidR="00311616" w:rsidRPr="004B28B9" w:rsidRDefault="00311616" w:rsidP="00311616">
      <w:pPr>
        <w:tabs>
          <w:tab w:val="left" w:pos="454"/>
          <w:tab w:val="left" w:pos="907"/>
          <w:tab w:val="left" w:pos="1361"/>
          <w:tab w:val="left" w:pos="1814"/>
          <w:tab w:val="left" w:pos="2268"/>
        </w:tabs>
        <w:spacing w:after="270" w:line="276" w:lineRule="auto"/>
        <w:rPr>
          <w:rFonts w:ascii="Arial" w:eastAsia="Calibri" w:hAnsi="Arial" w:cs="Arial"/>
          <w:sz w:val="24"/>
          <w:szCs w:val="24"/>
          <w:lang w:eastAsia="ja-JP"/>
        </w:rPr>
      </w:pPr>
      <w:r w:rsidRPr="004B28B9">
        <w:rPr>
          <w:rFonts w:ascii="Arial" w:eastAsia="Calibri" w:hAnsi="Arial" w:cs="Arial"/>
          <w:bCs/>
          <w:color w:val="000000"/>
          <w:sz w:val="24"/>
          <w:szCs w:val="24"/>
          <w:lang w:eastAsia="ja-JP"/>
        </w:rPr>
        <w:t>Arrangement for necessary visitors such as contractors and parents will be restricted to essential purposes and limited to those who have obtained prior approval from the principal</w:t>
      </w:r>
      <w:r w:rsidR="00F73989">
        <w:rPr>
          <w:rFonts w:ascii="Arial" w:eastAsia="Calibri" w:hAnsi="Arial" w:cs="Arial"/>
          <w:bCs/>
          <w:color w:val="000000"/>
          <w:sz w:val="24"/>
          <w:szCs w:val="24"/>
          <w:lang w:eastAsia="ja-JP"/>
        </w:rPr>
        <w:t>, Mr Paul Walsh</w:t>
      </w:r>
      <w:r w:rsidR="003F7350">
        <w:rPr>
          <w:rFonts w:ascii="Arial" w:eastAsia="Calibri" w:hAnsi="Arial" w:cs="Arial"/>
          <w:bCs/>
          <w:color w:val="000000"/>
          <w:sz w:val="24"/>
          <w:szCs w:val="24"/>
          <w:lang w:eastAsia="ja-JP"/>
        </w:rPr>
        <w:t>/ school’s receptionists</w:t>
      </w:r>
      <w:r w:rsidR="00F73989">
        <w:rPr>
          <w:rFonts w:ascii="Arial" w:eastAsia="Calibri" w:hAnsi="Arial" w:cs="Arial"/>
          <w:bCs/>
          <w:color w:val="000000"/>
          <w:sz w:val="24"/>
          <w:szCs w:val="24"/>
          <w:lang w:eastAsia="ja-JP"/>
        </w:rPr>
        <w:t>.</w:t>
      </w:r>
      <w:r w:rsidRPr="004B28B9">
        <w:rPr>
          <w:rFonts w:ascii="Arial" w:eastAsia="Calibri" w:hAnsi="Arial" w:cs="Arial"/>
          <w:bCs/>
          <w:color w:val="000000"/>
          <w:sz w:val="24"/>
          <w:szCs w:val="24"/>
          <w:lang w:eastAsia="ja-JP"/>
        </w:rPr>
        <w:t xml:space="preserve"> </w:t>
      </w:r>
      <w:r w:rsidRPr="004B28B9">
        <w:rPr>
          <w:rFonts w:ascii="Arial" w:eastAsia="Calibri" w:hAnsi="Arial" w:cs="Arial"/>
          <w:iCs/>
          <w:sz w:val="24"/>
          <w:szCs w:val="24"/>
          <w:lang w:eastAsia="ja-JP"/>
        </w:rPr>
        <w:t>The Department of Education Inspectorate may also need to visit schools and centres for education to support them as appropriate in the implementation of public health advice relating to creating a safe learning and working environment for all.</w:t>
      </w:r>
    </w:p>
    <w:p w14:paraId="1BB9A6D7" w14:textId="5F30FB20" w:rsidR="00BE6FE9" w:rsidRDefault="00311616" w:rsidP="00311616">
      <w:pPr>
        <w:tabs>
          <w:tab w:val="left" w:pos="454"/>
          <w:tab w:val="left" w:pos="907"/>
          <w:tab w:val="left" w:pos="1361"/>
          <w:tab w:val="left" w:pos="1814"/>
          <w:tab w:val="left" w:pos="2268"/>
        </w:tabs>
        <w:spacing w:after="270" w:line="276" w:lineRule="auto"/>
        <w:rPr>
          <w:rFonts w:ascii="Arial" w:eastAsia="Calibri" w:hAnsi="Arial" w:cs="Arial"/>
          <w:bCs/>
          <w:color w:val="000000"/>
          <w:sz w:val="24"/>
          <w:szCs w:val="24"/>
          <w:lang w:eastAsia="ja-JP"/>
        </w:rPr>
      </w:pPr>
      <w:r w:rsidRPr="004B28B9">
        <w:rPr>
          <w:rFonts w:ascii="Arial" w:eastAsia="Calibri" w:hAnsi="Arial" w:cs="Arial"/>
          <w:bCs/>
          <w:color w:val="000000"/>
          <w:sz w:val="24"/>
          <w:szCs w:val="24"/>
          <w:lang w:eastAsia="ja-JP"/>
        </w:rPr>
        <w:t xml:space="preserve">The prompt identification and isolation of potentially infectious individuals is a crucial step in restricting the spread of the virus and protecting the health and safety of the individuals themselves and other staff, </w:t>
      </w:r>
      <w:proofErr w:type="gramStart"/>
      <w:r w:rsidRPr="004B28B9">
        <w:rPr>
          <w:rFonts w:ascii="Arial" w:eastAsia="Calibri" w:hAnsi="Arial" w:cs="Arial"/>
          <w:bCs/>
          <w:color w:val="000000"/>
          <w:sz w:val="24"/>
          <w:szCs w:val="24"/>
          <w:lang w:eastAsia="ja-JP"/>
        </w:rPr>
        <w:t>contractors</w:t>
      </w:r>
      <w:proofErr w:type="gramEnd"/>
      <w:r w:rsidRPr="004B28B9">
        <w:rPr>
          <w:rFonts w:ascii="Arial" w:eastAsia="Calibri" w:hAnsi="Arial" w:cs="Arial"/>
          <w:bCs/>
          <w:color w:val="000000"/>
          <w:sz w:val="24"/>
          <w:szCs w:val="24"/>
          <w:lang w:eastAsia="ja-JP"/>
        </w:rPr>
        <w:t xml:space="preserve"> and visitors at the workplace. A detailed sign in/sign out log of those entering the school facilities should be maintained.  </w:t>
      </w:r>
    </w:p>
    <w:p w14:paraId="57792ED4" w14:textId="77777777" w:rsidR="00BE6FE9" w:rsidRDefault="00BE6FE9" w:rsidP="00311616">
      <w:pPr>
        <w:tabs>
          <w:tab w:val="left" w:pos="454"/>
          <w:tab w:val="left" w:pos="907"/>
          <w:tab w:val="left" w:pos="1361"/>
          <w:tab w:val="left" w:pos="1814"/>
          <w:tab w:val="left" w:pos="2268"/>
        </w:tabs>
        <w:spacing w:after="270" w:line="276" w:lineRule="auto"/>
        <w:rPr>
          <w:rFonts w:ascii="Arial" w:eastAsia="Calibri" w:hAnsi="Arial" w:cs="Arial"/>
          <w:bCs/>
          <w:color w:val="000000"/>
          <w:sz w:val="24"/>
          <w:szCs w:val="24"/>
          <w:lang w:eastAsia="ja-JP"/>
        </w:rPr>
      </w:pPr>
    </w:p>
    <w:p w14:paraId="25A12039" w14:textId="3C42530F" w:rsidR="00311616" w:rsidRPr="00BE6FE9" w:rsidRDefault="004B28B9" w:rsidP="00311616">
      <w:pPr>
        <w:tabs>
          <w:tab w:val="left" w:pos="454"/>
          <w:tab w:val="left" w:pos="907"/>
          <w:tab w:val="left" w:pos="1361"/>
          <w:tab w:val="left" w:pos="1814"/>
          <w:tab w:val="left" w:pos="2268"/>
        </w:tabs>
        <w:spacing w:after="270" w:line="276" w:lineRule="auto"/>
        <w:rPr>
          <w:rFonts w:ascii="Arial" w:eastAsia="Calibri" w:hAnsi="Arial" w:cs="Arial"/>
          <w:bCs/>
          <w:color w:val="000000"/>
          <w:sz w:val="24"/>
          <w:szCs w:val="24"/>
          <w:lang w:eastAsia="ja-JP"/>
        </w:rPr>
      </w:pPr>
      <w:r>
        <w:rPr>
          <w:rFonts w:ascii="Arial" w:eastAsia="Calibri" w:hAnsi="Arial" w:cs="Arial"/>
          <w:bCs/>
          <w:color w:val="000000"/>
          <w:sz w:val="24"/>
          <w:szCs w:val="24"/>
          <w:lang w:eastAsia="ja-JP"/>
        </w:rPr>
        <w:t>St Joseph’s College, Garbally will</w:t>
      </w:r>
      <w:r w:rsidR="00311616" w:rsidRPr="004B28B9">
        <w:rPr>
          <w:rFonts w:ascii="Arial" w:eastAsia="Calibri" w:hAnsi="Arial" w:cs="Arial"/>
          <w:bCs/>
          <w:color w:val="000000"/>
          <w:sz w:val="24"/>
          <w:szCs w:val="24"/>
          <w:lang w:eastAsia="ja-JP"/>
        </w:rPr>
        <w:t xml:space="preserve"> maintain a log of staff and students contacts</w:t>
      </w:r>
      <w:r>
        <w:rPr>
          <w:rFonts w:ascii="Arial" w:eastAsia="Calibri" w:hAnsi="Arial" w:cs="Arial"/>
          <w:bCs/>
          <w:color w:val="000000"/>
          <w:sz w:val="24"/>
          <w:szCs w:val="24"/>
          <w:lang w:eastAsia="ja-JP"/>
        </w:rPr>
        <w:t xml:space="preserve"> and </w:t>
      </w:r>
      <w:proofErr w:type="gramStart"/>
      <w:r>
        <w:rPr>
          <w:rFonts w:ascii="Arial" w:eastAsia="Calibri" w:hAnsi="Arial" w:cs="Arial"/>
          <w:bCs/>
          <w:color w:val="000000"/>
          <w:sz w:val="24"/>
          <w:szCs w:val="24"/>
          <w:lang w:eastAsia="ja-JP"/>
        </w:rPr>
        <w:t>be in compliance with</w:t>
      </w:r>
      <w:proofErr w:type="gramEnd"/>
      <w:r>
        <w:rPr>
          <w:rFonts w:ascii="Arial" w:eastAsia="Calibri" w:hAnsi="Arial" w:cs="Arial"/>
          <w:bCs/>
          <w:color w:val="000000"/>
          <w:sz w:val="24"/>
          <w:szCs w:val="24"/>
          <w:lang w:eastAsia="ja-JP"/>
        </w:rPr>
        <w:t xml:space="preserve"> the GDPR and the Data Protection Acts.</w:t>
      </w:r>
    </w:p>
    <w:p w14:paraId="76E406A9" w14:textId="77777777" w:rsidR="00226FCD" w:rsidRPr="004B28B9" w:rsidRDefault="00226FCD" w:rsidP="00A96DC5">
      <w:pPr>
        <w:shd w:val="clear" w:color="auto" w:fill="FFFFFF"/>
        <w:spacing w:after="150" w:line="240" w:lineRule="auto"/>
        <w:rPr>
          <w:rFonts w:ascii="Arial" w:eastAsia="Times New Roman" w:hAnsi="Arial" w:cs="Arial"/>
          <w:color w:val="000000"/>
          <w:sz w:val="24"/>
          <w:szCs w:val="24"/>
          <w:lang w:eastAsia="en-IE"/>
        </w:rPr>
      </w:pPr>
    </w:p>
    <w:p w14:paraId="60A393FF" w14:textId="77777777" w:rsidR="00A96DC5" w:rsidRPr="004B28B9" w:rsidRDefault="00A96DC5" w:rsidP="00DF287D">
      <w:pPr>
        <w:shd w:val="clear" w:color="auto" w:fill="FFFFFF"/>
        <w:spacing w:after="150" w:line="240" w:lineRule="auto"/>
        <w:rPr>
          <w:rFonts w:ascii="Arial" w:eastAsia="Times New Roman" w:hAnsi="Arial" w:cs="Arial"/>
          <w:color w:val="000000"/>
          <w:sz w:val="24"/>
          <w:szCs w:val="24"/>
          <w:lang w:eastAsia="en-IE"/>
        </w:rPr>
      </w:pPr>
    </w:p>
    <w:p w14:paraId="7114A8D1" w14:textId="77777777" w:rsidR="00C11857" w:rsidRDefault="00C11857" w:rsidP="00DF287D">
      <w:pPr>
        <w:shd w:val="clear" w:color="auto" w:fill="FFFFFF"/>
        <w:spacing w:after="150" w:line="240" w:lineRule="auto"/>
        <w:rPr>
          <w:rFonts w:ascii="Arial" w:eastAsia="Times New Roman" w:hAnsi="Arial" w:cs="Arial"/>
          <w:color w:val="000000"/>
          <w:sz w:val="24"/>
          <w:szCs w:val="24"/>
          <w:lang w:eastAsia="en-IE"/>
        </w:rPr>
      </w:pPr>
    </w:p>
    <w:p w14:paraId="54846859" w14:textId="7C52019C" w:rsidR="003544EB" w:rsidRDefault="00BE6FE9" w:rsidP="00DF287D">
      <w:pPr>
        <w:shd w:val="clear" w:color="auto" w:fill="FFFFFF"/>
        <w:spacing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 xml:space="preserve">CONTROL MEASURES TO PREVENT </w:t>
      </w:r>
      <w:r w:rsidR="003544EB">
        <w:rPr>
          <w:rFonts w:ascii="Arial" w:eastAsia="Times New Roman" w:hAnsi="Arial" w:cs="Arial"/>
          <w:color w:val="000000"/>
          <w:sz w:val="24"/>
          <w:szCs w:val="24"/>
          <w:lang w:eastAsia="en-IE"/>
        </w:rPr>
        <w:t xml:space="preserve">THE </w:t>
      </w:r>
    </w:p>
    <w:p w14:paraId="0A5ACE55" w14:textId="77777777" w:rsidR="003544EB" w:rsidRDefault="00BE6FE9" w:rsidP="00DF287D">
      <w:pPr>
        <w:shd w:val="clear" w:color="auto" w:fill="FFFFFF"/>
        <w:spacing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 xml:space="preserve">INTRODUCTION AND SPREAD OF COVID-19 </w:t>
      </w:r>
    </w:p>
    <w:p w14:paraId="489994FA" w14:textId="76A3F0D3" w:rsidR="004B28B9" w:rsidRDefault="00BE6FE9" w:rsidP="00DF287D">
      <w:pPr>
        <w:shd w:val="clear" w:color="auto" w:fill="FFFFFF"/>
        <w:spacing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IN ST JOSEPH’S COLLEGE, GARBALLY</w:t>
      </w:r>
    </w:p>
    <w:p w14:paraId="2BFE1FC4" w14:textId="77777777" w:rsidR="00BE6FE9" w:rsidRDefault="00BE6FE9"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p>
    <w:p w14:paraId="281B5012" w14:textId="76F83B0C"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One of the key messages to manage the risks of COVID-19 is to do everything practical to avoid the introduction of COVID-19 into the school. If infection is not introduced it cannot be spread. The risk of spreading the infection once introduced exists in all interpersonal interactions; student - student, teacher - teacher and teacher- student, and must be managed in all settings. </w:t>
      </w:r>
    </w:p>
    <w:p w14:paraId="3ADB9915"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sidRPr="0063414E">
        <w:rPr>
          <w:rFonts w:ascii="Arial" w:eastAsia="Calibri" w:hAnsi="Arial" w:cs="Arial"/>
          <w:bCs/>
          <w:color w:val="000000"/>
          <w:lang w:eastAsia="ja-JP"/>
        </w:rPr>
        <w:t xml:space="preserve">A range of essential control measures have been implemented to reduce the risk of the spread of </w:t>
      </w:r>
      <w:r w:rsidRPr="0063414E">
        <w:rPr>
          <w:rFonts w:ascii="Arial" w:eastAsia="Calibri" w:hAnsi="Arial" w:cs="Arial"/>
          <w:color w:val="000000"/>
          <w:lang w:eastAsia="ja-JP"/>
        </w:rPr>
        <w:t>COVID</w:t>
      </w:r>
      <w:r w:rsidRPr="0063414E" w:rsidDel="006627C4">
        <w:rPr>
          <w:rFonts w:ascii="Arial" w:eastAsia="Calibri" w:hAnsi="Arial" w:cs="Arial"/>
          <w:bCs/>
          <w:color w:val="000000"/>
          <w:lang w:eastAsia="ja-JP"/>
        </w:rPr>
        <w:t xml:space="preserve"> </w:t>
      </w:r>
      <w:r w:rsidRPr="0063414E">
        <w:rPr>
          <w:rFonts w:ascii="Arial" w:eastAsia="Calibri" w:hAnsi="Arial" w:cs="Arial"/>
          <w:bCs/>
          <w:color w:val="000000"/>
          <w:lang w:eastAsia="ja-JP"/>
        </w:rPr>
        <w:t xml:space="preserve">-19 virus and to protect the safety, health and welfare of </w:t>
      </w:r>
      <w:bookmarkStart w:id="4" w:name="_Hlk42691311"/>
      <w:r w:rsidRPr="0063414E">
        <w:rPr>
          <w:rFonts w:ascii="Arial" w:eastAsia="Calibri" w:hAnsi="Arial" w:cs="Arial"/>
          <w:bCs/>
          <w:color w:val="000000"/>
          <w:lang w:eastAsia="ja-JP"/>
        </w:rPr>
        <w:t xml:space="preserve">staff, students, </w:t>
      </w:r>
      <w:proofErr w:type="gramStart"/>
      <w:r w:rsidRPr="0063414E">
        <w:rPr>
          <w:rFonts w:ascii="Arial" w:eastAsia="Calibri" w:hAnsi="Arial" w:cs="Arial"/>
          <w:bCs/>
          <w:color w:val="000000"/>
          <w:lang w:eastAsia="ja-JP"/>
        </w:rPr>
        <w:lastRenderedPageBreak/>
        <w:t>parents</w:t>
      </w:r>
      <w:proofErr w:type="gramEnd"/>
      <w:r w:rsidRPr="0063414E">
        <w:rPr>
          <w:rFonts w:ascii="Arial" w:eastAsia="Calibri" w:hAnsi="Arial" w:cs="Arial"/>
          <w:bCs/>
          <w:color w:val="000000"/>
          <w:lang w:eastAsia="ja-JP"/>
        </w:rPr>
        <w:t xml:space="preserve"> and visitors </w:t>
      </w:r>
      <w:bookmarkEnd w:id="4"/>
      <w:r w:rsidRPr="0063414E">
        <w:rPr>
          <w:rFonts w:ascii="Arial" w:eastAsia="Calibri" w:hAnsi="Arial" w:cs="Arial"/>
          <w:bCs/>
          <w:color w:val="000000"/>
          <w:lang w:eastAsia="ja-JP"/>
        </w:rPr>
        <w:t xml:space="preserve">as far as possible within the school. The control measures shall continue to be reviewed and updated as required on an ongoing basis. </w:t>
      </w:r>
    </w:p>
    <w:p w14:paraId="158C8C9A" w14:textId="6959301D"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
          <w:color w:val="000000"/>
          <w:lang w:eastAsia="ja-JP"/>
        </w:rPr>
      </w:pPr>
      <w:r w:rsidRPr="0063414E">
        <w:rPr>
          <w:rFonts w:ascii="Arial" w:eastAsia="Calibri" w:hAnsi="Arial" w:cs="Arial"/>
          <w:bCs/>
          <w:color w:val="000000"/>
          <w:lang w:eastAsia="ja-JP"/>
        </w:rPr>
        <w:t xml:space="preserve">It is critical that staff, students, </w:t>
      </w:r>
      <w:proofErr w:type="gramStart"/>
      <w:r w:rsidRPr="0063414E">
        <w:rPr>
          <w:rFonts w:ascii="Arial" w:eastAsia="Calibri" w:hAnsi="Arial" w:cs="Arial"/>
          <w:bCs/>
          <w:color w:val="000000"/>
          <w:lang w:eastAsia="ja-JP"/>
        </w:rPr>
        <w:t>parents</w:t>
      </w:r>
      <w:proofErr w:type="gramEnd"/>
      <w:r w:rsidRPr="0063414E">
        <w:rPr>
          <w:rFonts w:ascii="Arial" w:eastAsia="Calibri" w:hAnsi="Arial" w:cs="Arial"/>
          <w:bCs/>
          <w:color w:val="000000"/>
          <w:lang w:eastAsia="ja-JP"/>
        </w:rPr>
        <w:t xml:space="preserve"> and visitors are aware of, and adhere to, the control measures outlined</w:t>
      </w:r>
      <w:r w:rsidR="003F7350">
        <w:rPr>
          <w:rFonts w:ascii="Arial" w:eastAsia="Calibri" w:hAnsi="Arial" w:cs="Arial"/>
          <w:bCs/>
          <w:color w:val="000000"/>
          <w:lang w:eastAsia="ja-JP"/>
        </w:rPr>
        <w:t xml:space="preserve"> </w:t>
      </w:r>
      <w:r w:rsidR="001A2454">
        <w:rPr>
          <w:rFonts w:ascii="Arial" w:eastAsia="Calibri" w:hAnsi="Arial" w:cs="Arial"/>
          <w:bCs/>
          <w:color w:val="000000"/>
          <w:lang w:eastAsia="ja-JP"/>
        </w:rPr>
        <w:t xml:space="preserve">(See appendices </w:t>
      </w:r>
      <w:r w:rsidRPr="0063414E">
        <w:rPr>
          <w:rFonts w:ascii="Arial" w:eastAsia="Calibri" w:hAnsi="Arial" w:cs="Arial"/>
          <w:bCs/>
          <w:color w:val="000000"/>
          <w:lang w:eastAsia="ja-JP"/>
        </w:rPr>
        <w:t xml:space="preserve">and that they fully cooperate with all health and safety requirements. </w:t>
      </w:r>
    </w:p>
    <w:p w14:paraId="4BFABED8"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Cs/>
          <w:i/>
          <w:iCs/>
          <w:color w:val="000000"/>
          <w:lang w:eastAsia="ja-JP"/>
        </w:rPr>
      </w:pPr>
      <w:r w:rsidRPr="0063414E">
        <w:rPr>
          <w:rFonts w:ascii="Arial" w:eastAsia="Calibri" w:hAnsi="Arial" w:cs="Arial"/>
          <w:bCs/>
          <w:i/>
          <w:iCs/>
          <w:color w:val="000000"/>
          <w:lang w:eastAsia="ja-JP"/>
        </w:rPr>
        <w:t xml:space="preserve">Staff,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6D784892" w14:textId="7D9194BE" w:rsidR="004B28B9" w:rsidRPr="004B28B9" w:rsidRDefault="004B28B9" w:rsidP="004B28B9">
      <w:pPr>
        <w:tabs>
          <w:tab w:val="left" w:pos="454"/>
          <w:tab w:val="left" w:pos="907"/>
          <w:tab w:val="left" w:pos="1361"/>
          <w:tab w:val="left" w:pos="1814"/>
          <w:tab w:val="left" w:pos="2268"/>
        </w:tabs>
        <w:spacing w:after="270" w:line="276" w:lineRule="auto"/>
        <w:rPr>
          <w:rFonts w:ascii="Arial" w:eastAsia="Calibri" w:hAnsi="Arial" w:cs="Arial"/>
          <w:bCs/>
          <w:iCs/>
          <w:color w:val="000000"/>
          <w:lang w:eastAsia="ja-JP"/>
        </w:rPr>
      </w:pPr>
      <w:r w:rsidRPr="004B28B9">
        <w:rPr>
          <w:rFonts w:ascii="Arial" w:eastAsia="Calibri" w:hAnsi="Arial" w:cs="Arial"/>
          <w:bCs/>
          <w:iCs/>
          <w:color w:val="000000"/>
          <w:lang w:eastAsia="ja-JP"/>
        </w:rPr>
        <w:t>How to Minimise the Risk of Introduction of COVID-19 in St Joseph’s C</w:t>
      </w:r>
      <w:r>
        <w:rPr>
          <w:rFonts w:ascii="Arial" w:eastAsia="Calibri" w:hAnsi="Arial" w:cs="Arial"/>
          <w:bCs/>
          <w:iCs/>
          <w:color w:val="000000"/>
          <w:lang w:eastAsia="ja-JP"/>
        </w:rPr>
        <w:t>ollege</w:t>
      </w:r>
      <w:r w:rsidR="00584B91">
        <w:rPr>
          <w:rFonts w:ascii="Arial" w:eastAsia="Calibri" w:hAnsi="Arial" w:cs="Arial"/>
          <w:bCs/>
          <w:iCs/>
          <w:color w:val="000000"/>
          <w:lang w:eastAsia="ja-JP"/>
        </w:rPr>
        <w:t>, Garbally</w:t>
      </w:r>
    </w:p>
    <w:p w14:paraId="3A84FCA7" w14:textId="2D47EFFC" w:rsidR="004B28B9" w:rsidRDefault="004B28B9" w:rsidP="004B28B9">
      <w:pPr>
        <w:spacing w:line="276" w:lineRule="auto"/>
        <w:rPr>
          <w:rFonts w:ascii="Arial" w:eastAsia="Calibri" w:hAnsi="Arial" w:cs="Arial"/>
          <w:color w:val="000000"/>
          <w:lang w:eastAsia="en-GB"/>
        </w:rPr>
      </w:pPr>
      <w:r w:rsidRPr="0063414E">
        <w:rPr>
          <w:rFonts w:ascii="Arial" w:eastAsia="Calibri" w:hAnsi="Arial" w:cs="Arial"/>
          <w:color w:val="000000"/>
          <w:lang w:eastAsia="en-GB"/>
        </w:rPr>
        <w:t xml:space="preserve">Promote awareness of COVID-19 symptoms </w:t>
      </w:r>
    </w:p>
    <w:p w14:paraId="69B41B78" w14:textId="77777777" w:rsidR="001A2454" w:rsidRPr="00A711DF" w:rsidRDefault="00755569" w:rsidP="001A2454">
      <w:pPr>
        <w:numPr>
          <w:ilvl w:val="0"/>
          <w:numId w:val="3"/>
        </w:numPr>
        <w:shd w:val="clear" w:color="auto" w:fill="FFFFFF"/>
        <w:spacing w:before="100" w:beforeAutospacing="1" w:after="100" w:afterAutospacing="1" w:line="240" w:lineRule="auto"/>
        <w:rPr>
          <w:rFonts w:ascii="Arial" w:eastAsia="Times New Roman" w:hAnsi="Arial" w:cs="Arial"/>
          <w:color w:val="2B3238"/>
          <w:sz w:val="24"/>
          <w:szCs w:val="24"/>
          <w:lang w:eastAsia="en-IE"/>
        </w:rPr>
      </w:pPr>
      <w:hyperlink r:id="rId13" w:history="1">
        <w:r w:rsidR="001A2454" w:rsidRPr="00A711DF">
          <w:rPr>
            <w:rFonts w:ascii="Arial" w:eastAsia="Times New Roman" w:hAnsi="Arial" w:cs="Arial"/>
            <w:color w:val="000061"/>
            <w:sz w:val="24"/>
            <w:szCs w:val="24"/>
            <w:u w:val="single"/>
            <w:shd w:val="clear" w:color="auto" w:fill="F4AA00"/>
            <w:lang w:eastAsia="en-IE"/>
          </w:rPr>
          <w:t>a fever (high temperature - 38 degrees Celsius or above)</w:t>
        </w:r>
      </w:hyperlink>
    </w:p>
    <w:p w14:paraId="3D8EB405" w14:textId="77777777" w:rsidR="001A2454" w:rsidRPr="00A711DF" w:rsidRDefault="00755569" w:rsidP="001A2454">
      <w:pPr>
        <w:numPr>
          <w:ilvl w:val="0"/>
          <w:numId w:val="3"/>
        </w:numPr>
        <w:shd w:val="clear" w:color="auto" w:fill="FFFFFF"/>
        <w:spacing w:before="100" w:beforeAutospacing="1" w:after="100" w:afterAutospacing="1" w:line="240" w:lineRule="auto"/>
        <w:rPr>
          <w:rFonts w:ascii="Arial" w:eastAsia="Times New Roman" w:hAnsi="Arial" w:cs="Arial"/>
          <w:color w:val="2B3238"/>
          <w:sz w:val="24"/>
          <w:szCs w:val="24"/>
          <w:lang w:eastAsia="en-IE"/>
        </w:rPr>
      </w:pPr>
      <w:hyperlink r:id="rId14" w:history="1">
        <w:r w:rsidR="001A2454" w:rsidRPr="00A711DF">
          <w:rPr>
            <w:rFonts w:ascii="Arial" w:eastAsia="Times New Roman" w:hAnsi="Arial" w:cs="Arial"/>
            <w:color w:val="0F45A0"/>
            <w:sz w:val="24"/>
            <w:szCs w:val="24"/>
            <w:u w:val="single"/>
            <w:lang w:eastAsia="en-IE"/>
          </w:rPr>
          <w:t>a cough</w:t>
        </w:r>
      </w:hyperlink>
      <w:r w:rsidR="001A2454" w:rsidRPr="00A711DF">
        <w:rPr>
          <w:rFonts w:ascii="Arial" w:eastAsia="Times New Roman" w:hAnsi="Arial" w:cs="Arial"/>
          <w:color w:val="2B3238"/>
          <w:sz w:val="24"/>
          <w:szCs w:val="24"/>
          <w:lang w:eastAsia="en-IE"/>
        </w:rPr>
        <w:t> - this can be any kind of cough, not just dry</w:t>
      </w:r>
    </w:p>
    <w:p w14:paraId="269CED19" w14:textId="77777777" w:rsidR="001A2454" w:rsidRPr="00A711DF" w:rsidRDefault="00755569" w:rsidP="001A2454">
      <w:pPr>
        <w:numPr>
          <w:ilvl w:val="0"/>
          <w:numId w:val="3"/>
        </w:numPr>
        <w:shd w:val="clear" w:color="auto" w:fill="FFFFFF"/>
        <w:spacing w:before="100" w:beforeAutospacing="1" w:after="100" w:afterAutospacing="1" w:line="240" w:lineRule="auto"/>
        <w:rPr>
          <w:rFonts w:ascii="Arial" w:eastAsia="Times New Roman" w:hAnsi="Arial" w:cs="Arial"/>
          <w:color w:val="2B3238"/>
          <w:sz w:val="24"/>
          <w:szCs w:val="24"/>
          <w:lang w:eastAsia="en-IE"/>
        </w:rPr>
      </w:pPr>
      <w:hyperlink r:id="rId15" w:history="1">
        <w:r w:rsidR="001A2454" w:rsidRPr="00A711DF">
          <w:rPr>
            <w:rFonts w:ascii="Arial" w:eastAsia="Times New Roman" w:hAnsi="Arial" w:cs="Arial"/>
            <w:color w:val="0F45A0"/>
            <w:sz w:val="24"/>
            <w:szCs w:val="24"/>
            <w:u w:val="single"/>
            <w:lang w:eastAsia="en-IE"/>
          </w:rPr>
          <w:t>shortness of breath</w:t>
        </w:r>
      </w:hyperlink>
      <w:r w:rsidR="001A2454" w:rsidRPr="00A711DF">
        <w:rPr>
          <w:rFonts w:ascii="Arial" w:eastAsia="Times New Roman" w:hAnsi="Arial" w:cs="Arial"/>
          <w:color w:val="2B3238"/>
          <w:sz w:val="24"/>
          <w:szCs w:val="24"/>
          <w:lang w:eastAsia="en-IE"/>
        </w:rPr>
        <w:t> or breathing difficulties</w:t>
      </w:r>
    </w:p>
    <w:p w14:paraId="6D40A448" w14:textId="77777777" w:rsidR="001A2454" w:rsidRPr="007C4A67" w:rsidRDefault="00755569" w:rsidP="001A2454">
      <w:pPr>
        <w:numPr>
          <w:ilvl w:val="0"/>
          <w:numId w:val="3"/>
        </w:numPr>
        <w:shd w:val="clear" w:color="auto" w:fill="FFFFFF"/>
        <w:spacing w:before="100" w:beforeAutospacing="1" w:after="100" w:afterAutospacing="1" w:line="240" w:lineRule="auto"/>
        <w:rPr>
          <w:rFonts w:ascii="Arial" w:eastAsia="Times New Roman" w:hAnsi="Arial" w:cs="Arial"/>
          <w:color w:val="2B3238"/>
          <w:sz w:val="24"/>
          <w:szCs w:val="24"/>
          <w:lang w:eastAsia="en-IE"/>
        </w:rPr>
      </w:pPr>
      <w:hyperlink r:id="rId16" w:history="1">
        <w:r w:rsidR="001A2454" w:rsidRPr="00A711DF">
          <w:rPr>
            <w:rFonts w:ascii="Arial" w:eastAsia="Times New Roman" w:hAnsi="Arial" w:cs="Arial"/>
            <w:color w:val="0F45A0"/>
            <w:sz w:val="24"/>
            <w:szCs w:val="24"/>
            <w:u w:val="single"/>
            <w:lang w:eastAsia="en-IE"/>
          </w:rPr>
          <w:t>loss or change to your sense of smell or taste</w:t>
        </w:r>
      </w:hyperlink>
      <w:r w:rsidR="001A2454" w:rsidRPr="00A711DF">
        <w:rPr>
          <w:rFonts w:ascii="Arial" w:eastAsia="Times New Roman" w:hAnsi="Arial" w:cs="Arial"/>
          <w:color w:val="2B3238"/>
          <w:sz w:val="24"/>
          <w:szCs w:val="24"/>
          <w:lang w:eastAsia="en-IE"/>
        </w:rPr>
        <w:t xml:space="preserve"> – this means </w:t>
      </w:r>
      <w:proofErr w:type="gramStart"/>
      <w:r w:rsidR="001A2454" w:rsidRPr="00A711DF">
        <w:rPr>
          <w:rFonts w:ascii="Arial" w:eastAsia="Times New Roman" w:hAnsi="Arial" w:cs="Arial"/>
          <w:color w:val="2B3238"/>
          <w:sz w:val="24"/>
          <w:szCs w:val="24"/>
          <w:lang w:eastAsia="en-IE"/>
        </w:rPr>
        <w:t>you've</w:t>
      </w:r>
      <w:proofErr w:type="gramEnd"/>
      <w:r w:rsidR="001A2454" w:rsidRPr="00A711DF">
        <w:rPr>
          <w:rFonts w:ascii="Arial" w:eastAsia="Times New Roman" w:hAnsi="Arial" w:cs="Arial"/>
          <w:color w:val="2B3238"/>
          <w:sz w:val="24"/>
          <w:szCs w:val="24"/>
          <w:lang w:eastAsia="en-IE"/>
        </w:rPr>
        <w:t xml:space="preserve"> noticed you cannot smell or taste anything, or things smell or taste different to normal</w:t>
      </w:r>
      <w:r w:rsidR="001A2454" w:rsidRPr="007C4A67">
        <w:rPr>
          <w:rFonts w:ascii="Arial" w:eastAsia="Times New Roman" w:hAnsi="Arial" w:cs="Arial"/>
          <w:color w:val="2B3238"/>
          <w:sz w:val="24"/>
          <w:szCs w:val="24"/>
          <w:lang w:eastAsia="en-IE"/>
        </w:rPr>
        <w:t xml:space="preserve"> (HSE </w:t>
      </w:r>
      <w:r w:rsidR="001A2454" w:rsidRPr="007C4A67">
        <w:rPr>
          <w:rFonts w:ascii="Arial" w:hAnsi="Arial" w:cs="Arial"/>
          <w:color w:val="2B3238"/>
          <w:sz w:val="24"/>
          <w:szCs w:val="24"/>
          <w:shd w:val="clear" w:color="auto" w:fill="FFFFFF"/>
        </w:rPr>
        <w:t> 21 August 2020)</w:t>
      </w:r>
    </w:p>
    <w:p w14:paraId="3BCE6CA4" w14:textId="77777777" w:rsidR="001A2454" w:rsidRPr="0063414E" w:rsidRDefault="001A2454" w:rsidP="004B28B9">
      <w:pPr>
        <w:spacing w:line="276" w:lineRule="auto"/>
        <w:rPr>
          <w:rFonts w:ascii="Arial" w:eastAsia="Calibri" w:hAnsi="Arial" w:cs="Arial"/>
          <w:color w:val="000000"/>
          <w:lang w:eastAsia="en-GB"/>
        </w:rPr>
      </w:pPr>
    </w:p>
    <w:p w14:paraId="1ADD7700" w14:textId="06430F60" w:rsidR="004B28B9" w:rsidRPr="0063414E" w:rsidRDefault="001A2454" w:rsidP="00DC0077">
      <w:pPr>
        <w:numPr>
          <w:ilvl w:val="0"/>
          <w:numId w:val="22"/>
        </w:numPr>
        <w:tabs>
          <w:tab w:val="left" w:pos="454"/>
          <w:tab w:val="left" w:pos="907"/>
          <w:tab w:val="left" w:pos="1361"/>
          <w:tab w:val="left" w:pos="1814"/>
          <w:tab w:val="left" w:pos="2268"/>
        </w:tabs>
        <w:spacing w:after="270" w:line="276" w:lineRule="auto"/>
        <w:rPr>
          <w:rFonts w:ascii="Arial" w:eastAsia="Calibri" w:hAnsi="Arial" w:cs="Arial"/>
          <w:color w:val="000000"/>
          <w:lang w:eastAsia="en-GB"/>
        </w:rPr>
      </w:pPr>
      <w:r>
        <w:rPr>
          <w:rFonts w:ascii="Arial" w:eastAsia="Calibri" w:hAnsi="Arial" w:cs="Arial"/>
          <w:color w:val="000000"/>
          <w:lang w:eastAsia="en-GB"/>
        </w:rPr>
        <w:t>S</w:t>
      </w:r>
      <w:r w:rsidR="004B28B9" w:rsidRPr="0063414E">
        <w:rPr>
          <w:rFonts w:ascii="Arial" w:eastAsia="Calibri" w:hAnsi="Arial" w:cs="Arial"/>
          <w:color w:val="000000"/>
          <w:lang w:eastAsia="en-GB"/>
        </w:rPr>
        <w:t>taff and students that have symptoms</w:t>
      </w:r>
      <w:r>
        <w:rPr>
          <w:rFonts w:ascii="Arial" w:eastAsia="Calibri" w:hAnsi="Arial" w:cs="Arial"/>
          <w:color w:val="000000"/>
          <w:lang w:eastAsia="en-GB"/>
        </w:rPr>
        <w:t xml:space="preserve"> are</w:t>
      </w:r>
      <w:r w:rsidR="004B28B9" w:rsidRPr="0063414E">
        <w:rPr>
          <w:rFonts w:ascii="Arial" w:eastAsia="Calibri" w:hAnsi="Arial" w:cs="Arial"/>
          <w:color w:val="000000"/>
          <w:lang w:eastAsia="en-GB"/>
        </w:rPr>
        <w:t xml:space="preserve"> </w:t>
      </w:r>
      <w:r>
        <w:rPr>
          <w:rFonts w:ascii="Arial" w:eastAsia="Calibri" w:hAnsi="Arial" w:cs="Arial"/>
          <w:color w:val="000000"/>
          <w:lang w:eastAsia="en-GB"/>
        </w:rPr>
        <w:t xml:space="preserve">advised </w:t>
      </w:r>
      <w:r w:rsidR="004B28B9" w:rsidRPr="0063414E">
        <w:rPr>
          <w:rFonts w:ascii="Arial" w:eastAsia="Calibri" w:hAnsi="Arial" w:cs="Arial"/>
          <w:color w:val="000000"/>
          <w:lang w:eastAsia="en-GB"/>
        </w:rPr>
        <w:t>not to attend school</w:t>
      </w:r>
      <w:r>
        <w:rPr>
          <w:rFonts w:ascii="Arial" w:eastAsia="Calibri" w:hAnsi="Arial" w:cs="Arial"/>
          <w:color w:val="000000"/>
          <w:lang w:eastAsia="en-GB"/>
        </w:rPr>
        <w:t xml:space="preserve">. Instead, they are required </w:t>
      </w:r>
      <w:r w:rsidR="004B28B9" w:rsidRPr="0063414E">
        <w:rPr>
          <w:rFonts w:ascii="Arial" w:eastAsia="Calibri" w:hAnsi="Arial" w:cs="Arial"/>
          <w:color w:val="000000"/>
          <w:lang w:eastAsia="en-GB"/>
        </w:rPr>
        <w:t>to phone their doctor and to follow HSE guidance on self-</w:t>
      </w:r>
      <w:proofErr w:type="gramStart"/>
      <w:r w:rsidR="004B28B9" w:rsidRPr="0063414E">
        <w:rPr>
          <w:rFonts w:ascii="Arial" w:eastAsia="Calibri" w:hAnsi="Arial" w:cs="Arial"/>
          <w:color w:val="000000"/>
          <w:lang w:eastAsia="en-GB"/>
        </w:rPr>
        <w:t>isolation;</w:t>
      </w:r>
      <w:proofErr w:type="gramEnd"/>
    </w:p>
    <w:p w14:paraId="3D2AF6CB" w14:textId="15232810" w:rsidR="004B28B9" w:rsidRPr="0063414E" w:rsidRDefault="001A2454"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color w:val="000000"/>
          <w:lang w:eastAsia="en-GB"/>
        </w:rPr>
      </w:pPr>
      <w:r>
        <w:rPr>
          <w:rFonts w:ascii="Arial" w:eastAsia="Calibri" w:hAnsi="Arial" w:cs="Arial"/>
          <w:color w:val="000000"/>
          <w:lang w:eastAsia="en-GB"/>
        </w:rPr>
        <w:t>S</w:t>
      </w:r>
      <w:r w:rsidR="004B28B9" w:rsidRPr="0063414E">
        <w:rPr>
          <w:rFonts w:ascii="Arial" w:eastAsia="Calibri" w:hAnsi="Arial" w:cs="Arial"/>
          <w:color w:val="000000"/>
          <w:lang w:eastAsia="en-GB"/>
        </w:rPr>
        <w:t xml:space="preserve">taff and students </w:t>
      </w:r>
      <w:r>
        <w:rPr>
          <w:rFonts w:ascii="Arial" w:eastAsia="Calibri" w:hAnsi="Arial" w:cs="Arial"/>
          <w:color w:val="000000"/>
          <w:lang w:eastAsia="en-GB"/>
        </w:rPr>
        <w:t xml:space="preserve">are advised </w:t>
      </w:r>
      <w:r w:rsidR="004B28B9" w:rsidRPr="0063414E">
        <w:rPr>
          <w:rFonts w:ascii="Arial" w:eastAsia="Calibri" w:hAnsi="Arial" w:cs="Arial"/>
          <w:color w:val="000000"/>
          <w:lang w:eastAsia="en-GB"/>
        </w:rPr>
        <w:t xml:space="preserve">not to attend school if they have been identified by the HSE as contact for a person with COVID-19 and to follow the HSE advice on restriction of </w:t>
      </w:r>
      <w:r w:rsidRPr="0063414E">
        <w:rPr>
          <w:rFonts w:ascii="Arial" w:eastAsia="Calibri" w:hAnsi="Arial" w:cs="Arial"/>
          <w:color w:val="000000"/>
          <w:lang w:eastAsia="en-GB"/>
        </w:rPr>
        <w:t>movement.</w:t>
      </w:r>
      <w:r w:rsidR="004B28B9" w:rsidRPr="0063414E">
        <w:rPr>
          <w:rFonts w:ascii="Arial" w:eastAsia="Calibri" w:hAnsi="Arial" w:cs="Arial"/>
          <w:color w:val="000000"/>
          <w:lang w:eastAsia="en-GB"/>
        </w:rPr>
        <w:t xml:space="preserve"> </w:t>
      </w:r>
    </w:p>
    <w:p w14:paraId="344AA1A3" w14:textId="15008820" w:rsidR="004B28B9" w:rsidRPr="0063414E" w:rsidRDefault="001A2454"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color w:val="000000"/>
          <w:lang w:eastAsia="en-GB"/>
        </w:rPr>
      </w:pPr>
      <w:r>
        <w:rPr>
          <w:rFonts w:ascii="Arial" w:eastAsia="Calibri" w:hAnsi="Arial" w:cs="Arial"/>
          <w:color w:val="000000"/>
          <w:lang w:eastAsia="en-GB"/>
        </w:rPr>
        <w:t>S</w:t>
      </w:r>
      <w:r w:rsidR="004B28B9" w:rsidRPr="0063414E">
        <w:rPr>
          <w:rFonts w:ascii="Arial" w:eastAsia="Calibri" w:hAnsi="Arial" w:cs="Arial"/>
          <w:color w:val="000000"/>
          <w:lang w:eastAsia="en-GB"/>
        </w:rPr>
        <w:t xml:space="preserve">taff and students that develop symptoms at school </w:t>
      </w:r>
      <w:r>
        <w:rPr>
          <w:rFonts w:ascii="Arial" w:eastAsia="Calibri" w:hAnsi="Arial" w:cs="Arial"/>
          <w:color w:val="000000"/>
          <w:lang w:eastAsia="en-GB"/>
        </w:rPr>
        <w:t xml:space="preserve">are advised </w:t>
      </w:r>
      <w:r w:rsidR="004B28B9" w:rsidRPr="0063414E">
        <w:rPr>
          <w:rFonts w:ascii="Arial" w:eastAsia="Calibri" w:hAnsi="Arial" w:cs="Arial"/>
          <w:color w:val="000000"/>
          <w:lang w:eastAsia="en-GB"/>
        </w:rPr>
        <w:t>to bring this to the attention of the principal</w:t>
      </w:r>
      <w:r>
        <w:rPr>
          <w:rFonts w:ascii="Arial" w:eastAsia="Calibri" w:hAnsi="Arial" w:cs="Arial"/>
          <w:color w:val="000000"/>
          <w:lang w:eastAsia="en-GB"/>
        </w:rPr>
        <w:t>, Mr Paul Walsh</w:t>
      </w:r>
      <w:r w:rsidR="004B28B9" w:rsidRPr="0063414E">
        <w:rPr>
          <w:rFonts w:ascii="Arial" w:eastAsia="Calibri" w:hAnsi="Arial" w:cs="Arial"/>
          <w:color w:val="000000"/>
          <w:lang w:eastAsia="en-GB"/>
        </w:rPr>
        <w:t xml:space="preserve"> (</w:t>
      </w:r>
      <w:r>
        <w:rPr>
          <w:rFonts w:ascii="Arial" w:eastAsia="Calibri" w:hAnsi="Arial" w:cs="Arial"/>
          <w:color w:val="000000"/>
          <w:lang w:eastAsia="en-GB"/>
        </w:rPr>
        <w:t xml:space="preserve">Jacinta </w:t>
      </w:r>
      <w:proofErr w:type="spellStart"/>
      <w:r>
        <w:rPr>
          <w:rFonts w:ascii="Arial" w:eastAsia="Calibri" w:hAnsi="Arial" w:cs="Arial"/>
          <w:color w:val="000000"/>
          <w:lang w:eastAsia="en-GB"/>
        </w:rPr>
        <w:t>Deady</w:t>
      </w:r>
      <w:proofErr w:type="spellEnd"/>
      <w:r>
        <w:rPr>
          <w:rFonts w:ascii="Arial" w:eastAsia="Calibri" w:hAnsi="Arial" w:cs="Arial"/>
          <w:color w:val="000000"/>
          <w:lang w:eastAsia="en-GB"/>
        </w:rPr>
        <w:t xml:space="preserve"> Henry,</w:t>
      </w:r>
      <w:r w:rsidR="004B28B9" w:rsidRPr="0063414E">
        <w:rPr>
          <w:rFonts w:ascii="Arial" w:eastAsia="Calibri" w:hAnsi="Arial" w:cs="Arial"/>
          <w:color w:val="000000"/>
          <w:lang w:eastAsia="en-GB"/>
        </w:rPr>
        <w:t xml:space="preserve"> if the principal is unavailable)</w:t>
      </w:r>
      <w:r w:rsidR="00C815A0">
        <w:rPr>
          <w:rFonts w:ascii="Arial" w:eastAsia="Calibri" w:hAnsi="Arial" w:cs="Arial"/>
          <w:color w:val="000000"/>
          <w:lang w:eastAsia="en-GB"/>
        </w:rPr>
        <w:t>/LWR</w:t>
      </w:r>
      <w:r w:rsidR="004B28B9" w:rsidRPr="0063414E">
        <w:rPr>
          <w:rFonts w:ascii="Arial" w:eastAsia="Calibri" w:hAnsi="Arial" w:cs="Arial"/>
          <w:color w:val="000000"/>
          <w:lang w:eastAsia="en-GB"/>
        </w:rPr>
        <w:t xml:space="preserve"> promptly</w:t>
      </w:r>
      <w:r>
        <w:rPr>
          <w:rFonts w:ascii="Arial" w:eastAsia="Calibri" w:hAnsi="Arial" w:cs="Arial"/>
          <w:color w:val="000000"/>
          <w:lang w:eastAsia="en-GB"/>
        </w:rPr>
        <w:t>. (Phone/text)</w:t>
      </w:r>
    </w:p>
    <w:p w14:paraId="2E27C687" w14:textId="15BEE11A" w:rsidR="004B28B9" w:rsidRPr="0063414E" w:rsidRDefault="004B28B9"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b/>
          <w:i/>
          <w:color w:val="000000"/>
          <w:lang w:eastAsia="en-GB"/>
        </w:rPr>
      </w:pPr>
      <w:r w:rsidRPr="0063414E">
        <w:rPr>
          <w:rFonts w:ascii="Arial" w:eastAsia="Calibri" w:hAnsi="Arial" w:cs="Arial"/>
          <w:color w:val="000000"/>
          <w:lang w:eastAsia="en-GB"/>
        </w:rPr>
        <w:t>Ensure that staff and students know the protocol for managing a suspected case of COVID-19 in school</w:t>
      </w:r>
      <w:r w:rsidR="00C815A0">
        <w:rPr>
          <w:rFonts w:ascii="Arial" w:eastAsia="Calibri" w:hAnsi="Arial" w:cs="Arial"/>
          <w:color w:val="000000"/>
          <w:lang w:eastAsia="en-GB"/>
        </w:rPr>
        <w:t>.</w:t>
      </w:r>
    </w:p>
    <w:p w14:paraId="46F7FA7D" w14:textId="42A7C4DE" w:rsidR="004B28B9" w:rsidRPr="0063414E" w:rsidRDefault="00630846"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color w:val="000000"/>
          <w:lang w:eastAsia="en-GB"/>
        </w:rPr>
      </w:pPr>
      <w:r>
        <w:rPr>
          <w:rFonts w:ascii="Arial" w:eastAsia="Calibri" w:hAnsi="Arial" w:cs="Arial"/>
          <w:color w:val="000000"/>
          <w:lang w:eastAsia="en-GB"/>
        </w:rPr>
        <w:t>E</w:t>
      </w:r>
      <w:r w:rsidR="004B28B9" w:rsidRPr="0063414E">
        <w:rPr>
          <w:rFonts w:ascii="Arial" w:eastAsia="Calibri" w:hAnsi="Arial" w:cs="Arial"/>
          <w:color w:val="000000"/>
          <w:lang w:eastAsia="en-GB"/>
        </w:rPr>
        <w:t>veryone entering the school building</w:t>
      </w:r>
      <w:r>
        <w:rPr>
          <w:rFonts w:ascii="Arial" w:eastAsia="Calibri" w:hAnsi="Arial" w:cs="Arial"/>
          <w:color w:val="000000"/>
          <w:lang w:eastAsia="en-GB"/>
        </w:rPr>
        <w:t xml:space="preserve"> is advised</w:t>
      </w:r>
      <w:r w:rsidR="004B28B9" w:rsidRPr="0063414E">
        <w:rPr>
          <w:rFonts w:ascii="Arial" w:eastAsia="Calibri" w:hAnsi="Arial" w:cs="Arial"/>
          <w:color w:val="000000"/>
          <w:lang w:eastAsia="en-GB"/>
        </w:rPr>
        <w:t xml:space="preserve"> that they </w:t>
      </w:r>
      <w:proofErr w:type="gramStart"/>
      <w:r w:rsidR="004B28B9" w:rsidRPr="0063414E">
        <w:rPr>
          <w:rFonts w:ascii="Arial" w:eastAsia="Calibri" w:hAnsi="Arial" w:cs="Arial"/>
          <w:color w:val="000000"/>
          <w:lang w:eastAsia="en-GB"/>
        </w:rPr>
        <w:t>needs</w:t>
      </w:r>
      <w:proofErr w:type="gramEnd"/>
      <w:r w:rsidR="004B28B9" w:rsidRPr="0063414E">
        <w:rPr>
          <w:rFonts w:ascii="Arial" w:eastAsia="Calibri" w:hAnsi="Arial" w:cs="Arial"/>
          <w:color w:val="000000"/>
          <w:lang w:eastAsia="en-GB"/>
        </w:rPr>
        <w:t xml:space="preserve"> to perform hand hygiene with a hand sanitiser</w:t>
      </w:r>
      <w:r>
        <w:rPr>
          <w:rFonts w:ascii="Arial" w:eastAsia="Calibri" w:hAnsi="Arial" w:cs="Arial"/>
          <w:color w:val="000000"/>
          <w:lang w:eastAsia="en-GB"/>
        </w:rPr>
        <w:t xml:space="preserve"> and wear a mask. </w:t>
      </w:r>
    </w:p>
    <w:p w14:paraId="32517842" w14:textId="54D3B01E" w:rsidR="004B28B9" w:rsidRPr="0063414E" w:rsidRDefault="004B28B9"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color w:val="000000"/>
          <w:lang w:eastAsia="en-GB"/>
        </w:rPr>
      </w:pPr>
      <w:r w:rsidRPr="0063414E">
        <w:rPr>
          <w:rFonts w:ascii="Arial" w:eastAsia="Calibri" w:hAnsi="Arial" w:cs="Arial"/>
          <w:color w:val="000000"/>
          <w:lang w:eastAsia="en-GB"/>
        </w:rPr>
        <w:t>All relevant parties</w:t>
      </w:r>
      <w:r w:rsidR="00630846">
        <w:rPr>
          <w:rFonts w:ascii="Arial" w:eastAsia="Calibri" w:hAnsi="Arial" w:cs="Arial"/>
          <w:color w:val="000000"/>
          <w:lang w:eastAsia="en-GB"/>
        </w:rPr>
        <w:t xml:space="preserve"> are advised</w:t>
      </w:r>
      <w:r w:rsidRPr="0063414E">
        <w:rPr>
          <w:rFonts w:ascii="Arial" w:eastAsia="Calibri" w:hAnsi="Arial" w:cs="Arial"/>
          <w:color w:val="000000"/>
          <w:lang w:eastAsia="en-GB"/>
        </w:rPr>
        <w:t xml:space="preserve"> that visitors to the school during the day should</w:t>
      </w:r>
      <w:r w:rsidRPr="0063414E">
        <w:rPr>
          <w:rFonts w:ascii="Arial" w:eastAsia="Calibri" w:hAnsi="Arial" w:cs="Arial"/>
          <w:i/>
          <w:color w:val="000000"/>
          <w:lang w:eastAsia="en-GB"/>
        </w:rPr>
        <w:t xml:space="preserve"> </w:t>
      </w:r>
      <w:r w:rsidRPr="0063414E">
        <w:rPr>
          <w:rFonts w:ascii="Arial" w:eastAsia="Calibri" w:hAnsi="Arial" w:cs="Arial"/>
          <w:color w:val="000000"/>
          <w:lang w:eastAsia="en-GB"/>
        </w:rPr>
        <w:t>be by prior arrangement with the principal</w:t>
      </w:r>
      <w:r w:rsidR="00630846">
        <w:rPr>
          <w:rFonts w:ascii="Arial" w:eastAsia="Calibri" w:hAnsi="Arial" w:cs="Arial"/>
          <w:color w:val="000000"/>
          <w:lang w:eastAsia="en-GB"/>
        </w:rPr>
        <w:t>, Mr Paul Walsh,</w:t>
      </w:r>
      <w:r w:rsidRPr="0063414E">
        <w:rPr>
          <w:rFonts w:ascii="Arial" w:eastAsia="Calibri" w:hAnsi="Arial" w:cs="Arial"/>
          <w:color w:val="000000"/>
          <w:lang w:eastAsia="en-GB"/>
        </w:rPr>
        <w:t xml:space="preserve"> and should be received at a specific contact point</w:t>
      </w:r>
      <w:r w:rsidR="00630846">
        <w:rPr>
          <w:rFonts w:ascii="Arial" w:eastAsia="Calibri" w:hAnsi="Arial" w:cs="Arial"/>
          <w:color w:val="000000"/>
          <w:lang w:eastAsia="en-GB"/>
        </w:rPr>
        <w:t>.</w:t>
      </w:r>
    </w:p>
    <w:p w14:paraId="7A7F5690" w14:textId="77777777" w:rsidR="004B28B9" w:rsidRPr="0063414E" w:rsidRDefault="004B28B9" w:rsidP="00461EFE">
      <w:pPr>
        <w:numPr>
          <w:ilvl w:val="0"/>
          <w:numId w:val="9"/>
        </w:numPr>
        <w:tabs>
          <w:tab w:val="left" w:pos="454"/>
          <w:tab w:val="left" w:pos="907"/>
          <w:tab w:val="left" w:pos="1361"/>
          <w:tab w:val="left" w:pos="1814"/>
          <w:tab w:val="left" w:pos="2268"/>
        </w:tabs>
        <w:spacing w:after="270" w:line="276" w:lineRule="auto"/>
        <w:rPr>
          <w:rFonts w:ascii="Arial" w:eastAsia="Calibri" w:hAnsi="Arial" w:cs="Arial"/>
          <w:i/>
          <w:color w:val="000000"/>
          <w:lang w:eastAsia="en-GB"/>
        </w:rPr>
      </w:pPr>
      <w:r w:rsidRPr="0063414E">
        <w:rPr>
          <w:rFonts w:ascii="Arial" w:eastAsia="Calibri" w:hAnsi="Arial" w:cs="Arial"/>
          <w:color w:val="000000"/>
          <w:lang w:eastAsia="en-GB"/>
        </w:rPr>
        <w:t xml:space="preserve">Physical distancing of 2 metres should be maintained between staff and visitors where possible. </w:t>
      </w:r>
    </w:p>
    <w:p w14:paraId="0228C34F" w14:textId="77777777" w:rsidR="004B28B9" w:rsidRPr="0063414E" w:rsidRDefault="004B28B9" w:rsidP="004B28B9">
      <w:pPr>
        <w:spacing w:line="276" w:lineRule="auto"/>
        <w:ind w:left="720"/>
        <w:rPr>
          <w:rFonts w:ascii="Arial" w:eastAsia="Calibri" w:hAnsi="Arial" w:cs="Arial"/>
          <w:i/>
          <w:color w:val="000000"/>
          <w:sz w:val="24"/>
          <w:szCs w:val="24"/>
          <w:lang w:eastAsia="en-GB"/>
        </w:rPr>
      </w:pPr>
    </w:p>
    <w:p w14:paraId="70D95DE0" w14:textId="77777777" w:rsidR="004B28B9" w:rsidRPr="0063414E" w:rsidRDefault="004B28B9" w:rsidP="00630846">
      <w:pPr>
        <w:tabs>
          <w:tab w:val="left" w:pos="454"/>
          <w:tab w:val="left" w:pos="907"/>
          <w:tab w:val="left" w:pos="1361"/>
          <w:tab w:val="left" w:pos="1814"/>
          <w:tab w:val="left" w:pos="2268"/>
        </w:tabs>
        <w:spacing w:after="200" w:line="312" w:lineRule="auto"/>
        <w:contextualSpacing/>
        <w:rPr>
          <w:rFonts w:ascii="Arial" w:eastAsia="Times New Roman" w:hAnsi="Arial" w:cs="Arial"/>
          <w:b/>
          <w:sz w:val="28"/>
          <w:szCs w:val="28"/>
          <w:u w:val="single"/>
        </w:rPr>
      </w:pPr>
      <w:r w:rsidRPr="0063414E">
        <w:rPr>
          <w:rFonts w:ascii="Arial" w:eastAsia="Times New Roman" w:hAnsi="Arial" w:cs="Arial"/>
          <w:b/>
          <w:sz w:val="28"/>
          <w:szCs w:val="28"/>
          <w:u w:val="single"/>
        </w:rPr>
        <w:t>Know the Symptoms of COVID-19</w:t>
      </w:r>
    </w:p>
    <w:p w14:paraId="5AD4F7C3" w14:textId="77777777" w:rsidR="00630846" w:rsidRDefault="00630846"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p>
    <w:p w14:paraId="5DF352B6" w14:textId="66E42E66"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proofErr w:type="gramStart"/>
      <w:r w:rsidRPr="0063414E">
        <w:rPr>
          <w:rFonts w:ascii="Arial" w:eastAsia="Calibri" w:hAnsi="Arial" w:cs="Arial"/>
          <w:color w:val="000000"/>
          <w:lang w:eastAsia="ja-JP"/>
        </w:rPr>
        <w:t>In order to</w:t>
      </w:r>
      <w:proofErr w:type="gramEnd"/>
      <w:r w:rsidRPr="0063414E">
        <w:rPr>
          <w:rFonts w:ascii="Arial" w:eastAsia="Calibri" w:hAnsi="Arial" w:cs="Arial"/>
          <w:color w:val="000000"/>
          <w:lang w:eastAsia="ja-JP"/>
        </w:rPr>
        <w:t xml:space="preserve"> prevent the spread of COVID-19 it is important to know and recognise the symptoms. They are:</w:t>
      </w:r>
    </w:p>
    <w:p w14:paraId="5AB8F618" w14:textId="77777777" w:rsidR="004B28B9" w:rsidRPr="0063414E" w:rsidRDefault="004B28B9" w:rsidP="00461EFE">
      <w:pPr>
        <w:numPr>
          <w:ilvl w:val="0"/>
          <w:numId w:val="8"/>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63414E">
        <w:rPr>
          <w:rFonts w:ascii="Arial" w:eastAsia="Times New Roman" w:hAnsi="Arial" w:cs="Arial"/>
        </w:rPr>
        <w:t>High temperature</w:t>
      </w:r>
    </w:p>
    <w:p w14:paraId="04C5D8BB" w14:textId="77777777" w:rsidR="004B28B9" w:rsidRPr="0063414E" w:rsidRDefault="004B28B9" w:rsidP="00461EFE">
      <w:pPr>
        <w:numPr>
          <w:ilvl w:val="0"/>
          <w:numId w:val="8"/>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63414E">
        <w:rPr>
          <w:rFonts w:ascii="Arial" w:eastAsia="Times New Roman" w:hAnsi="Arial" w:cs="Arial"/>
        </w:rPr>
        <w:t>Cough</w:t>
      </w:r>
    </w:p>
    <w:p w14:paraId="35182187" w14:textId="77777777" w:rsidR="004B28B9" w:rsidRPr="0063414E" w:rsidRDefault="004B28B9" w:rsidP="00461EFE">
      <w:pPr>
        <w:numPr>
          <w:ilvl w:val="0"/>
          <w:numId w:val="8"/>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63414E">
        <w:rPr>
          <w:rFonts w:ascii="Arial" w:eastAsia="Times New Roman" w:hAnsi="Arial" w:cs="Arial"/>
        </w:rPr>
        <w:t>Shortness of breath or breathing difficulties</w:t>
      </w:r>
    </w:p>
    <w:p w14:paraId="79CAF63B" w14:textId="77777777" w:rsidR="004B28B9" w:rsidRPr="0063414E" w:rsidRDefault="004B28B9" w:rsidP="00461EFE">
      <w:pPr>
        <w:numPr>
          <w:ilvl w:val="0"/>
          <w:numId w:val="8"/>
        </w:numPr>
        <w:tabs>
          <w:tab w:val="left" w:pos="454"/>
          <w:tab w:val="left" w:pos="907"/>
          <w:tab w:val="left" w:pos="1361"/>
          <w:tab w:val="left" w:pos="1814"/>
          <w:tab w:val="left" w:pos="2268"/>
        </w:tabs>
        <w:spacing w:after="270" w:line="276" w:lineRule="auto"/>
        <w:contextualSpacing/>
        <w:rPr>
          <w:rFonts w:ascii="Arial" w:eastAsia="Times New Roman" w:hAnsi="Arial" w:cs="Arial"/>
        </w:rPr>
      </w:pPr>
      <w:r w:rsidRPr="0063414E">
        <w:rPr>
          <w:rFonts w:ascii="Arial" w:eastAsia="Times New Roman" w:hAnsi="Arial" w:cs="Arial"/>
        </w:rPr>
        <w:t>Loss of smell, of taste or distortion of taste</w:t>
      </w:r>
    </w:p>
    <w:p w14:paraId="7A552C7E" w14:textId="77777777" w:rsidR="004B28B9" w:rsidRPr="0063414E" w:rsidRDefault="004B28B9" w:rsidP="004B28B9">
      <w:pPr>
        <w:ind w:left="720"/>
        <w:contextualSpacing/>
        <w:rPr>
          <w:rFonts w:ascii="Arial" w:eastAsia="Times New Roman" w:hAnsi="Arial" w:cs="Arial"/>
          <w:sz w:val="24"/>
          <w:szCs w:val="24"/>
        </w:rPr>
      </w:pPr>
    </w:p>
    <w:p w14:paraId="3098CFBE" w14:textId="77777777" w:rsidR="004B28B9" w:rsidRPr="0063414E" w:rsidRDefault="004B28B9" w:rsidP="004B28B9">
      <w:pPr>
        <w:ind w:left="720"/>
        <w:contextualSpacing/>
        <w:rPr>
          <w:rFonts w:ascii="Arial" w:eastAsia="Times New Roman" w:hAnsi="Arial" w:cs="Arial"/>
          <w:sz w:val="24"/>
          <w:szCs w:val="24"/>
        </w:rPr>
      </w:pPr>
    </w:p>
    <w:p w14:paraId="71666A23" w14:textId="1D5820AF" w:rsidR="004B28B9" w:rsidRPr="00630846" w:rsidRDefault="00630846" w:rsidP="00630846">
      <w:pPr>
        <w:tabs>
          <w:tab w:val="left" w:pos="454"/>
          <w:tab w:val="left" w:pos="907"/>
          <w:tab w:val="left" w:pos="1361"/>
          <w:tab w:val="left" w:pos="1814"/>
          <w:tab w:val="left" w:pos="2268"/>
        </w:tabs>
        <w:spacing w:after="270" w:line="270" w:lineRule="exact"/>
        <w:contextualSpacing/>
        <w:rPr>
          <w:rFonts w:ascii="Arial" w:eastAsia="Times New Roman" w:hAnsi="Arial" w:cs="Arial"/>
          <w:bCs/>
          <w:sz w:val="28"/>
          <w:szCs w:val="28"/>
        </w:rPr>
      </w:pPr>
      <w:r w:rsidRPr="00630846">
        <w:rPr>
          <w:rFonts w:ascii="Arial" w:eastAsia="Times New Roman" w:hAnsi="Arial" w:cs="Arial"/>
          <w:bCs/>
          <w:sz w:val="28"/>
          <w:szCs w:val="28"/>
        </w:rPr>
        <w:t xml:space="preserve">RESPIRATORY HYGIENE </w:t>
      </w:r>
    </w:p>
    <w:p w14:paraId="104154A2" w14:textId="77777777" w:rsidR="00630846" w:rsidRDefault="00630846"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p>
    <w:p w14:paraId="0102B0D0" w14:textId="3731E595"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r w:rsidRPr="0063414E">
        <w:rPr>
          <w:rFonts w:ascii="Arial" w:eastAsia="Calibri" w:hAnsi="Arial" w:cs="Arial"/>
          <w:color w:val="000000"/>
          <w:lang w:eastAsia="ja-JP"/>
        </w:rPr>
        <w:t>Make sure you, and the people around you, follow good respiratory hygiene. This means covering your mouth and nose with a tissue or your bent elbow when you cough or sneeze. Then dispose of the used tissue immediately and safely into a nearby bin.</w:t>
      </w:r>
    </w:p>
    <w:p w14:paraId="5F45C4D9"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r w:rsidRPr="0063414E">
        <w:rPr>
          <w:rFonts w:ascii="Arial" w:eastAsia="Calibri" w:hAnsi="Arial" w:cs="Arial"/>
          <w:color w:val="000000"/>
          <w:lang w:eastAsia="ja-JP"/>
        </w:rPr>
        <w:t>By following good respiratory hygiene, you protect the people around you from viruses such as cold, flu and COVID-19.</w:t>
      </w:r>
    </w:p>
    <w:p w14:paraId="129D95E6" w14:textId="77777777" w:rsidR="004B28B9" w:rsidRPr="00630846" w:rsidRDefault="004B28B9" w:rsidP="00630846">
      <w:pPr>
        <w:tabs>
          <w:tab w:val="left" w:pos="454"/>
          <w:tab w:val="left" w:pos="907"/>
          <w:tab w:val="left" w:pos="1361"/>
          <w:tab w:val="left" w:pos="1814"/>
          <w:tab w:val="left" w:pos="2268"/>
        </w:tabs>
        <w:spacing w:after="200" w:line="312" w:lineRule="auto"/>
        <w:contextualSpacing/>
        <w:rPr>
          <w:rFonts w:ascii="Arial" w:eastAsia="Times New Roman" w:hAnsi="Arial" w:cs="Arial"/>
          <w:bCs/>
          <w:sz w:val="28"/>
          <w:szCs w:val="28"/>
        </w:rPr>
      </w:pPr>
      <w:r w:rsidRPr="00630846">
        <w:rPr>
          <w:rFonts w:ascii="Arial" w:eastAsia="Times New Roman" w:hAnsi="Arial" w:cs="Arial"/>
          <w:bCs/>
          <w:sz w:val="28"/>
          <w:szCs w:val="28"/>
        </w:rPr>
        <w:t>Hand Hygiene</w:t>
      </w:r>
    </w:p>
    <w:p w14:paraId="3B34863F" w14:textId="77777777" w:rsidR="00630846" w:rsidRDefault="00630846"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p>
    <w:p w14:paraId="428C480F" w14:textId="2888E2BB"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Staff and students should understand why hand hygiene is important as well as when and how to wash their hands.</w:t>
      </w:r>
      <w:r w:rsidR="00630846">
        <w:rPr>
          <w:rFonts w:ascii="Arial" w:eastAsia="Calibri" w:hAnsi="Arial" w:cs="Arial"/>
          <w:color w:val="000000"/>
          <w:lang w:eastAsia="ja-JP"/>
        </w:rPr>
        <w:t xml:space="preserve"> Hand Sanitisers are in each </w:t>
      </w:r>
      <w:r w:rsidR="00C7636F">
        <w:rPr>
          <w:rFonts w:ascii="Arial" w:eastAsia="Calibri" w:hAnsi="Arial" w:cs="Arial"/>
          <w:color w:val="000000"/>
          <w:lang w:eastAsia="ja-JP"/>
        </w:rPr>
        <w:t>C</w:t>
      </w:r>
      <w:r w:rsidR="00630846">
        <w:rPr>
          <w:rFonts w:ascii="Arial" w:eastAsia="Calibri" w:hAnsi="Arial" w:cs="Arial"/>
          <w:color w:val="000000"/>
          <w:lang w:eastAsia="ja-JP"/>
        </w:rPr>
        <w:t xml:space="preserve">lassroom/ </w:t>
      </w:r>
      <w:r w:rsidR="00C7636F">
        <w:rPr>
          <w:rFonts w:ascii="Arial" w:eastAsia="Calibri" w:hAnsi="Arial" w:cs="Arial"/>
          <w:color w:val="000000"/>
          <w:lang w:eastAsia="ja-JP"/>
        </w:rPr>
        <w:t>Sports Complex/Kitchens/E</w:t>
      </w:r>
      <w:r w:rsidR="00630846">
        <w:rPr>
          <w:rFonts w:ascii="Arial" w:eastAsia="Calibri" w:hAnsi="Arial" w:cs="Arial"/>
          <w:color w:val="000000"/>
          <w:lang w:eastAsia="ja-JP"/>
        </w:rPr>
        <w:t xml:space="preserve">ntry and </w:t>
      </w:r>
      <w:r w:rsidR="00C7636F">
        <w:rPr>
          <w:rFonts w:ascii="Arial" w:eastAsia="Calibri" w:hAnsi="Arial" w:cs="Arial"/>
          <w:color w:val="000000"/>
          <w:lang w:eastAsia="ja-JP"/>
        </w:rPr>
        <w:t>E</w:t>
      </w:r>
      <w:r w:rsidR="00630846">
        <w:rPr>
          <w:rFonts w:ascii="Arial" w:eastAsia="Calibri" w:hAnsi="Arial" w:cs="Arial"/>
          <w:color w:val="000000"/>
          <w:lang w:eastAsia="ja-JP"/>
        </w:rPr>
        <w:t>xit points/</w:t>
      </w:r>
      <w:r w:rsidR="00C7636F">
        <w:rPr>
          <w:rFonts w:ascii="Arial" w:eastAsia="Calibri" w:hAnsi="Arial" w:cs="Arial"/>
          <w:color w:val="000000"/>
          <w:lang w:eastAsia="ja-JP"/>
        </w:rPr>
        <w:t>S</w:t>
      </w:r>
      <w:r w:rsidR="00630846">
        <w:rPr>
          <w:rFonts w:ascii="Arial" w:eastAsia="Calibri" w:hAnsi="Arial" w:cs="Arial"/>
          <w:color w:val="000000"/>
          <w:lang w:eastAsia="ja-JP"/>
        </w:rPr>
        <w:t xml:space="preserve">taff room/ </w:t>
      </w:r>
      <w:r w:rsidR="000364C8">
        <w:rPr>
          <w:rFonts w:ascii="Arial" w:eastAsia="Calibri" w:hAnsi="Arial" w:cs="Arial"/>
          <w:color w:val="000000"/>
          <w:lang w:eastAsia="ja-JP"/>
        </w:rPr>
        <w:t>T</w:t>
      </w:r>
      <w:r w:rsidR="00630846">
        <w:rPr>
          <w:rFonts w:ascii="Arial" w:eastAsia="Calibri" w:hAnsi="Arial" w:cs="Arial"/>
          <w:color w:val="000000"/>
          <w:lang w:eastAsia="ja-JP"/>
        </w:rPr>
        <w:t>oilets etc</w:t>
      </w:r>
    </w:p>
    <w:p w14:paraId="1AB5476F"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Schools should promote good hygiene and display posters throughout the schools on how to wash your hands. Follow the HSE guidelines on handwashing: </w:t>
      </w:r>
    </w:p>
    <w:p w14:paraId="37823AF3" w14:textId="77777777" w:rsidR="004B28B9" w:rsidRPr="0063414E" w:rsidRDefault="0075556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hyperlink r:id="rId17" w:history="1">
        <w:r w:rsidR="004B28B9" w:rsidRPr="0063414E">
          <w:rPr>
            <w:rFonts w:ascii="Arial" w:eastAsia="Calibri" w:hAnsi="Arial" w:cs="Arial"/>
            <w:color w:val="0070C0"/>
            <w:u w:val="single"/>
            <w:lang w:eastAsia="ja-JP"/>
          </w:rPr>
          <w:t>https://www2.hse.ie/wellbeing/how-to-wash-your-hands.html</w:t>
        </w:r>
      </w:hyperlink>
    </w:p>
    <w:p w14:paraId="1A1C5D0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Hand hygiene can be achieved by hand washing or use of a hand sanitiser (when hands look clean).</w:t>
      </w:r>
    </w:p>
    <w:p w14:paraId="4D2902AC" w14:textId="24FB1655"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Use of hand hygiene facilities including wash hand basins needs to be managed </w:t>
      </w:r>
      <w:proofErr w:type="gramStart"/>
      <w:r w:rsidRPr="0063414E">
        <w:rPr>
          <w:rFonts w:ascii="Arial" w:eastAsia="Calibri" w:hAnsi="Arial" w:cs="Arial"/>
          <w:color w:val="000000"/>
          <w:lang w:eastAsia="ja-JP"/>
        </w:rPr>
        <w:t>so as to</w:t>
      </w:r>
      <w:proofErr w:type="gramEnd"/>
      <w:r w:rsidRPr="0063414E">
        <w:rPr>
          <w:rFonts w:ascii="Arial" w:eastAsia="Calibri" w:hAnsi="Arial" w:cs="Arial"/>
          <w:color w:val="000000"/>
          <w:lang w:eastAsia="ja-JP"/>
        </w:rPr>
        <w:t xml:space="preserve"> avoid congregation of people waiting to use wash hand basins and hand sanitisers.</w:t>
      </w:r>
      <w:r w:rsidR="00C7636F">
        <w:rPr>
          <w:rFonts w:ascii="Arial" w:eastAsia="Calibri" w:hAnsi="Arial" w:cs="Arial"/>
          <w:color w:val="000000"/>
          <w:lang w:eastAsia="ja-JP"/>
        </w:rPr>
        <w:t xml:space="preserve"> Appendix </w:t>
      </w:r>
      <w:r w:rsidR="00C11857">
        <w:rPr>
          <w:rFonts w:ascii="Arial" w:eastAsia="Calibri" w:hAnsi="Arial" w:cs="Arial"/>
          <w:color w:val="000000"/>
          <w:lang w:eastAsia="ja-JP"/>
        </w:rPr>
        <w:t>7</w:t>
      </w:r>
    </w:p>
    <w:p w14:paraId="39585E5F"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Hand sanitiser dispensers can be deployed more readily at exit and entry points of schools and classrooms and care should be taken to clean up any hand sanitizer spills to prevent risks of falls. </w:t>
      </w:r>
    </w:p>
    <w:p w14:paraId="0E292CD8"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Warm water is preferable to hot or cold water for hand washing but if the plumbing system only supplies cold water, a soap that emulsifies easily in cold water should be used. </w:t>
      </w:r>
    </w:p>
    <w:p w14:paraId="5CAA152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lastRenderedPageBreak/>
        <w:t xml:space="preserve">Wash hand basins, running water, liquid soap and hand drying facilities should be provided in all toilets, </w:t>
      </w:r>
      <w:proofErr w:type="gramStart"/>
      <w:r w:rsidRPr="0063414E">
        <w:rPr>
          <w:rFonts w:ascii="Arial" w:eastAsia="Calibri" w:hAnsi="Arial" w:cs="Arial"/>
          <w:color w:val="000000"/>
          <w:lang w:eastAsia="ja-JP"/>
        </w:rPr>
        <w:t>kitchens</w:t>
      </w:r>
      <w:proofErr w:type="gramEnd"/>
      <w:r w:rsidRPr="0063414E">
        <w:rPr>
          <w:rFonts w:ascii="Arial" w:eastAsia="Calibri" w:hAnsi="Arial" w:cs="Arial"/>
          <w:color w:val="000000"/>
          <w:lang w:eastAsia="ja-JP"/>
        </w:rPr>
        <w:t xml:space="preserve"> and any food preparation areas.</w:t>
      </w:r>
    </w:p>
    <w:p w14:paraId="03F9C22D"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Hand washing facilities should be maintained in good condition and supplies of soap and towels should be topped up regularly to encourage everyone to use them. </w:t>
      </w:r>
    </w:p>
    <w:p w14:paraId="1F9ADF6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Hot air dryers are an acceptable alternative for hand drying but must be regularly maintained. There is no evidence that hand dryers are associated with increased risk of transmission of COVID-19.</w:t>
      </w:r>
    </w:p>
    <w:p w14:paraId="1378A4CC"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Posters displaying hand washing techniques and promoting hand washing should be placed on walls adjacent to washing facilities and can be laminated or placed in a plastic sleeve. </w:t>
      </w:r>
    </w:p>
    <w:p w14:paraId="1656D2B2" w14:textId="690EEF82"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Hand sanitiser is suitable for use for hand hygiene when hands are not visibly soiled (look clean).</w:t>
      </w:r>
      <w:r w:rsidR="00630846">
        <w:rPr>
          <w:rFonts w:ascii="Arial" w:eastAsia="Calibri" w:hAnsi="Arial" w:cs="Arial"/>
          <w:color w:val="000000"/>
          <w:lang w:eastAsia="ja-JP"/>
        </w:rPr>
        <w:t xml:space="preserve"> </w:t>
      </w:r>
    </w:p>
    <w:p w14:paraId="1BDDAD11"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Evidence of effectiveness is best for </w:t>
      </w:r>
      <w:proofErr w:type="gramStart"/>
      <w:r w:rsidRPr="0063414E">
        <w:rPr>
          <w:rFonts w:ascii="Arial" w:eastAsia="Calibri" w:hAnsi="Arial" w:cs="Arial"/>
          <w:color w:val="000000"/>
          <w:lang w:eastAsia="ja-JP"/>
        </w:rPr>
        <w:t>alcohol based</w:t>
      </w:r>
      <w:proofErr w:type="gramEnd"/>
      <w:r w:rsidRPr="0063414E">
        <w:rPr>
          <w:rFonts w:ascii="Arial" w:eastAsia="Calibri" w:hAnsi="Arial" w:cs="Arial"/>
          <w:color w:val="000000"/>
          <w:lang w:eastAsia="ja-JP"/>
        </w:rPr>
        <w:t xml:space="preserve"> hand rubs but non-alcohol based hand rubs can be used too.</w:t>
      </w:r>
    </w:p>
    <w:p w14:paraId="224513B5"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When hand rubs/gels are being used in school care should be taken to ensure that students do not ingest them as they are flammable and toxic. </w:t>
      </w:r>
    </w:p>
    <w:p w14:paraId="4F11D8E0" w14:textId="77777777" w:rsidR="004B28B9" w:rsidRPr="00C7636F" w:rsidRDefault="004B28B9" w:rsidP="004B28B9">
      <w:pPr>
        <w:tabs>
          <w:tab w:val="left" w:pos="454"/>
          <w:tab w:val="left" w:pos="907"/>
          <w:tab w:val="left" w:pos="1361"/>
          <w:tab w:val="left" w:pos="1814"/>
          <w:tab w:val="left" w:pos="2268"/>
        </w:tabs>
        <w:spacing w:after="200" w:line="276" w:lineRule="auto"/>
        <w:rPr>
          <w:rFonts w:ascii="Arial" w:eastAsia="Calibri" w:hAnsi="Arial" w:cs="Arial"/>
          <w:bCs/>
          <w:color w:val="000000"/>
          <w:sz w:val="24"/>
          <w:szCs w:val="24"/>
          <w:lang w:eastAsia="ja-JP"/>
        </w:rPr>
      </w:pPr>
      <w:r w:rsidRPr="00C7636F">
        <w:rPr>
          <w:rFonts w:ascii="Arial" w:eastAsia="Calibri" w:hAnsi="Arial" w:cs="Arial"/>
          <w:bCs/>
          <w:color w:val="000000"/>
          <w:sz w:val="24"/>
          <w:szCs w:val="24"/>
          <w:lang w:eastAsia="ja-JP"/>
        </w:rPr>
        <w:t>Frequency of Hand Hygiene</w:t>
      </w:r>
    </w:p>
    <w:p w14:paraId="7AB9E635"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Students and staff should perform hand hygiene:</w:t>
      </w:r>
    </w:p>
    <w:p w14:paraId="48C1817B"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On arrival at </w:t>
      </w:r>
      <w:proofErr w:type="gramStart"/>
      <w:r w:rsidRPr="0063414E">
        <w:rPr>
          <w:rFonts w:ascii="Arial" w:eastAsia="Times New Roman" w:hAnsi="Arial" w:cs="Arial"/>
        </w:rPr>
        <w:t>school;</w:t>
      </w:r>
      <w:proofErr w:type="gramEnd"/>
    </w:p>
    <w:p w14:paraId="429119D5"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Before eating or </w:t>
      </w:r>
      <w:proofErr w:type="gramStart"/>
      <w:r w:rsidRPr="0063414E">
        <w:rPr>
          <w:rFonts w:ascii="Arial" w:eastAsia="Times New Roman" w:hAnsi="Arial" w:cs="Arial"/>
        </w:rPr>
        <w:t>drinking;</w:t>
      </w:r>
      <w:proofErr w:type="gramEnd"/>
    </w:p>
    <w:p w14:paraId="5398EB87"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After using the </w:t>
      </w:r>
      <w:proofErr w:type="gramStart"/>
      <w:r w:rsidRPr="0063414E">
        <w:rPr>
          <w:rFonts w:ascii="Arial" w:eastAsia="Times New Roman" w:hAnsi="Arial" w:cs="Arial"/>
        </w:rPr>
        <w:t>toilet;</w:t>
      </w:r>
      <w:proofErr w:type="gramEnd"/>
    </w:p>
    <w:p w14:paraId="2C906A25"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After petting </w:t>
      </w:r>
      <w:proofErr w:type="gramStart"/>
      <w:r w:rsidRPr="0063414E">
        <w:rPr>
          <w:rFonts w:ascii="Arial" w:eastAsia="Times New Roman" w:hAnsi="Arial" w:cs="Arial"/>
        </w:rPr>
        <w:t>animals;</w:t>
      </w:r>
      <w:proofErr w:type="gramEnd"/>
    </w:p>
    <w:p w14:paraId="3B44C796"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After playing </w:t>
      </w:r>
      <w:proofErr w:type="gramStart"/>
      <w:r w:rsidRPr="0063414E">
        <w:rPr>
          <w:rFonts w:ascii="Arial" w:eastAsia="Times New Roman" w:hAnsi="Arial" w:cs="Arial"/>
        </w:rPr>
        <w:t>outdoors;</w:t>
      </w:r>
      <w:proofErr w:type="gramEnd"/>
    </w:p>
    <w:p w14:paraId="58A99D88" w14:textId="00F0AF72"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When their hands are physically dirty</w:t>
      </w:r>
    </w:p>
    <w:p w14:paraId="7E0D54A7" w14:textId="77777777" w:rsidR="004B28B9" w:rsidRPr="0063414E" w:rsidRDefault="004B28B9" w:rsidP="00461EFE">
      <w:pPr>
        <w:numPr>
          <w:ilvl w:val="0"/>
          <w:numId w:val="11"/>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 xml:space="preserve">When they cough or sneeze. </w:t>
      </w:r>
    </w:p>
    <w:p w14:paraId="15DF3B79" w14:textId="77777777" w:rsidR="004B28B9" w:rsidRPr="0063414E" w:rsidRDefault="004B28B9" w:rsidP="004B28B9">
      <w:pPr>
        <w:spacing w:after="200" w:line="276" w:lineRule="auto"/>
        <w:ind w:left="720"/>
        <w:contextualSpacing/>
        <w:rPr>
          <w:rFonts w:ascii="Arial" w:eastAsia="Times New Roman" w:hAnsi="Arial" w:cs="Arial"/>
          <w:sz w:val="24"/>
          <w:szCs w:val="24"/>
        </w:rPr>
      </w:pPr>
    </w:p>
    <w:p w14:paraId="2FF9451C" w14:textId="4B97B7D0" w:rsidR="004B28B9" w:rsidRDefault="00C7636F" w:rsidP="00C7636F">
      <w:pPr>
        <w:tabs>
          <w:tab w:val="left" w:pos="454"/>
          <w:tab w:val="left" w:pos="907"/>
          <w:tab w:val="left" w:pos="1361"/>
          <w:tab w:val="left" w:pos="1814"/>
          <w:tab w:val="left" w:pos="2268"/>
        </w:tabs>
        <w:spacing w:after="200" w:line="312" w:lineRule="auto"/>
        <w:contextualSpacing/>
        <w:rPr>
          <w:rFonts w:ascii="Arial" w:eastAsia="Times New Roman" w:hAnsi="Arial" w:cs="Arial"/>
          <w:bCs/>
          <w:sz w:val="24"/>
          <w:szCs w:val="24"/>
        </w:rPr>
      </w:pPr>
      <w:r w:rsidRPr="00C7636F">
        <w:rPr>
          <w:rFonts w:ascii="Arial" w:eastAsia="Times New Roman" w:hAnsi="Arial" w:cs="Arial"/>
          <w:bCs/>
          <w:sz w:val="24"/>
          <w:szCs w:val="24"/>
        </w:rPr>
        <w:t>PHYSICAL DISTANCING</w:t>
      </w:r>
    </w:p>
    <w:p w14:paraId="167390BD" w14:textId="77777777" w:rsidR="00C7636F" w:rsidRPr="00C7636F" w:rsidRDefault="00C7636F" w:rsidP="00C7636F">
      <w:pPr>
        <w:tabs>
          <w:tab w:val="left" w:pos="454"/>
          <w:tab w:val="left" w:pos="907"/>
          <w:tab w:val="left" w:pos="1361"/>
          <w:tab w:val="left" w:pos="1814"/>
          <w:tab w:val="left" w:pos="2268"/>
        </w:tabs>
        <w:spacing w:after="200" w:line="312" w:lineRule="auto"/>
        <w:contextualSpacing/>
        <w:rPr>
          <w:rFonts w:ascii="Arial" w:eastAsia="Times New Roman" w:hAnsi="Arial" w:cs="Arial"/>
          <w:bCs/>
          <w:sz w:val="24"/>
          <w:szCs w:val="24"/>
        </w:rPr>
      </w:pPr>
    </w:p>
    <w:p w14:paraId="08DD06D6"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Physical distancing can be usefully applied in a post primary school setting allowing for some flexibility when needed. It must be applied in a practical way to recognise that the learning environment cannot be dominated by a potentially counterproductive focus on this issue. Care should be taken to avoid generating tension or potential conflict and some flexibility in the implementation of measures may be required at time. </w:t>
      </w:r>
    </w:p>
    <w:p w14:paraId="225BF40B"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It is also recognised that it is not always possible for staff to maintain physical distance from students and it is not appropriate that they would always be expected to do so where this could have a detrimental impact on the student. </w:t>
      </w:r>
    </w:p>
    <w:p w14:paraId="3CAE1B98"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proofErr w:type="gramStart"/>
      <w:r w:rsidRPr="0063414E">
        <w:rPr>
          <w:rFonts w:ascii="Arial" w:eastAsia="Calibri" w:hAnsi="Arial" w:cs="Arial"/>
          <w:b/>
          <w:color w:val="000000"/>
          <w:lang w:eastAsia="ja-JP"/>
        </w:rPr>
        <w:t>However</w:t>
      </w:r>
      <w:proofErr w:type="gramEnd"/>
      <w:r w:rsidRPr="0063414E">
        <w:rPr>
          <w:rFonts w:ascii="Arial" w:eastAsia="Calibri" w:hAnsi="Arial" w:cs="Arial"/>
          <w:b/>
          <w:color w:val="000000"/>
          <w:lang w:eastAsia="ja-JP"/>
        </w:rPr>
        <w:t xml:space="preserve"> where possible staff should maintain a minimum of 1 m distance and where possible 2m. They should also take measures to avoid close contact at face to face level such as remaining standing rather than sitting beside/crouching down</w:t>
      </w:r>
      <w:r w:rsidRPr="0063414E">
        <w:rPr>
          <w:rFonts w:ascii="Arial" w:eastAsia="Calibri" w:hAnsi="Arial" w:cs="Arial"/>
          <w:color w:val="000000"/>
          <w:lang w:eastAsia="ja-JP"/>
        </w:rPr>
        <w:t xml:space="preserve">. </w:t>
      </w:r>
    </w:p>
    <w:p w14:paraId="7E6568A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lastRenderedPageBreak/>
        <w:t>Physical distancing falls into two categories:</w:t>
      </w:r>
    </w:p>
    <w:p w14:paraId="136C2DED" w14:textId="77777777" w:rsidR="004B28B9" w:rsidRPr="0063414E" w:rsidRDefault="004B28B9" w:rsidP="00461EFE">
      <w:pPr>
        <w:numPr>
          <w:ilvl w:val="0"/>
          <w:numId w:val="12"/>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Increasing separation</w:t>
      </w:r>
    </w:p>
    <w:p w14:paraId="382AA88D" w14:textId="77777777" w:rsidR="004B28B9" w:rsidRPr="0063414E" w:rsidRDefault="004B28B9" w:rsidP="00461EFE">
      <w:pPr>
        <w:numPr>
          <w:ilvl w:val="0"/>
          <w:numId w:val="12"/>
        </w:numPr>
        <w:tabs>
          <w:tab w:val="left" w:pos="454"/>
          <w:tab w:val="left" w:pos="907"/>
          <w:tab w:val="left" w:pos="1361"/>
          <w:tab w:val="left" w:pos="1814"/>
          <w:tab w:val="left" w:pos="2268"/>
        </w:tabs>
        <w:spacing w:after="200" w:line="276" w:lineRule="auto"/>
        <w:contextualSpacing/>
        <w:rPr>
          <w:rFonts w:ascii="Arial" w:eastAsia="Times New Roman" w:hAnsi="Arial" w:cs="Arial"/>
        </w:rPr>
      </w:pPr>
      <w:r w:rsidRPr="0063414E">
        <w:rPr>
          <w:rFonts w:ascii="Arial" w:eastAsia="Times New Roman" w:hAnsi="Arial" w:cs="Arial"/>
        </w:rPr>
        <w:t>Decreasing interaction</w:t>
      </w:r>
    </w:p>
    <w:p w14:paraId="5EFFB575" w14:textId="77777777" w:rsidR="00384208" w:rsidRDefault="00384208"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p>
    <w:p w14:paraId="5790FFB0" w14:textId="2C87561F" w:rsidR="004B28B9" w:rsidRPr="00C7636F" w:rsidRDefault="004B28B9"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r w:rsidRPr="00C7636F">
        <w:rPr>
          <w:rFonts w:ascii="Arial" w:eastAsia="Calibri" w:hAnsi="Arial" w:cs="Arial"/>
          <w:bCs/>
          <w:iCs/>
          <w:color w:val="000000"/>
          <w:lang w:eastAsia="ja-JP"/>
        </w:rPr>
        <w:t xml:space="preserve">Increasing separation </w:t>
      </w:r>
    </w:p>
    <w:p w14:paraId="70ADF44D" w14:textId="77777777" w:rsidR="004B28B9" w:rsidRPr="0063414E" w:rsidRDefault="004B28B9" w:rsidP="004B28B9">
      <w:pPr>
        <w:tabs>
          <w:tab w:val="left" w:pos="454"/>
          <w:tab w:val="left" w:pos="907"/>
          <w:tab w:val="left" w:pos="1361"/>
          <w:tab w:val="left" w:pos="1814"/>
          <w:tab w:val="left" w:pos="2268"/>
        </w:tabs>
        <w:spacing w:after="0" w:line="276" w:lineRule="auto"/>
        <w:jc w:val="both"/>
        <w:rPr>
          <w:rFonts w:ascii="Arial" w:eastAsia="Calibri" w:hAnsi="Arial" w:cs="Arial"/>
          <w:iCs/>
          <w:color w:val="000000"/>
          <w:lang w:eastAsia="ja-JP"/>
        </w:rPr>
      </w:pPr>
      <w:r w:rsidRPr="0063414E">
        <w:rPr>
          <w:rFonts w:ascii="Arial" w:eastAsia="Calibri" w:hAnsi="Arial" w:cs="Arial"/>
          <w:iCs/>
          <w:color w:val="000000"/>
          <w:lang w:eastAsia="ja-JP"/>
        </w:rPr>
        <w:t>Given that each school setting is different in terms of (</w:t>
      </w:r>
      <w:proofErr w:type="spellStart"/>
      <w:r w:rsidRPr="0063414E">
        <w:rPr>
          <w:rFonts w:ascii="Arial" w:eastAsia="Calibri" w:hAnsi="Arial" w:cs="Arial"/>
          <w:iCs/>
          <w:color w:val="000000"/>
          <w:lang w:eastAsia="ja-JP"/>
        </w:rPr>
        <w:t>i</w:t>
      </w:r>
      <w:proofErr w:type="spellEnd"/>
      <w:r w:rsidRPr="0063414E">
        <w:rPr>
          <w:rFonts w:ascii="Arial" w:eastAsia="Calibri" w:hAnsi="Arial" w:cs="Arial"/>
          <w:iCs/>
          <w:color w:val="000000"/>
          <w:lang w:eastAsia="ja-JP"/>
        </w:rPr>
        <w:t xml:space="preserve">) location; (ii) physical layout (iii) available space within the school; and (iv) student numbers; schools themselves are best placed to decide on the appropriate reconfigurations / operational changes necessary to maintain physical distancing.  </w:t>
      </w:r>
    </w:p>
    <w:p w14:paraId="5C82275B" w14:textId="77777777" w:rsidR="004B28B9" w:rsidRPr="0063414E" w:rsidRDefault="004B28B9" w:rsidP="004B28B9">
      <w:pPr>
        <w:tabs>
          <w:tab w:val="left" w:pos="454"/>
          <w:tab w:val="left" w:pos="907"/>
          <w:tab w:val="left" w:pos="1361"/>
          <w:tab w:val="left" w:pos="1814"/>
          <w:tab w:val="left" w:pos="2268"/>
        </w:tabs>
        <w:spacing w:after="0" w:line="276" w:lineRule="auto"/>
        <w:jc w:val="both"/>
        <w:rPr>
          <w:rFonts w:ascii="Arial" w:eastAsia="Calibri" w:hAnsi="Arial" w:cs="Arial"/>
          <w:iCs/>
          <w:color w:val="000000"/>
          <w:lang w:eastAsia="ja-JP"/>
        </w:rPr>
      </w:pPr>
    </w:p>
    <w:p w14:paraId="082CB1CB" w14:textId="77777777" w:rsidR="004B28B9" w:rsidRPr="0063414E" w:rsidRDefault="004B28B9" w:rsidP="004B28B9">
      <w:pPr>
        <w:tabs>
          <w:tab w:val="left" w:pos="454"/>
          <w:tab w:val="left" w:pos="907"/>
          <w:tab w:val="left" w:pos="1361"/>
          <w:tab w:val="left" w:pos="1814"/>
          <w:tab w:val="left" w:pos="2268"/>
        </w:tabs>
        <w:spacing w:after="270" w:line="276" w:lineRule="auto"/>
        <w:contextualSpacing/>
        <w:jc w:val="both"/>
        <w:rPr>
          <w:rFonts w:ascii="Arial" w:eastAsia="Calibri" w:hAnsi="Arial" w:cs="Arial"/>
          <w:iCs/>
          <w:color w:val="000000"/>
          <w:lang w:eastAsia="ja-JP"/>
        </w:rPr>
      </w:pPr>
      <w:r w:rsidRPr="0063414E">
        <w:rPr>
          <w:rFonts w:ascii="Arial" w:eastAsia="Calibri" w:hAnsi="Arial" w:cs="Arial"/>
          <w:iCs/>
          <w:color w:val="000000"/>
          <w:lang w:eastAsia="ja-JP"/>
        </w:rPr>
        <w:t xml:space="preserve">In recognition that a ‘one size fits all’ approach would not be appropriate as schools themselves are best placed to decide on the appropriate configuration for their school, the Department has developed a </w:t>
      </w:r>
      <w:r w:rsidRPr="0063414E">
        <w:rPr>
          <w:rFonts w:ascii="Arial" w:eastAsia="Calibri" w:hAnsi="Arial" w:cs="Arial"/>
          <w:i/>
          <w:color w:val="000000"/>
          <w:lang w:eastAsia="ja-JP"/>
        </w:rPr>
        <w:t xml:space="preserve">Framework to maintain Physical Distancing in the Classroom in Post Primary Schools with a full return of all Students for the 2020/21 School Year.  </w:t>
      </w:r>
      <w:r w:rsidRPr="0063414E">
        <w:rPr>
          <w:rFonts w:ascii="Arial" w:eastAsia="Calibri" w:hAnsi="Arial" w:cs="Arial"/>
          <w:color w:val="000000"/>
          <w:lang w:eastAsia="ja-JP"/>
        </w:rPr>
        <w:t>The Framework</w:t>
      </w:r>
      <w:r w:rsidRPr="0063414E">
        <w:rPr>
          <w:rFonts w:ascii="Arial" w:eastAsia="Calibri" w:hAnsi="Arial" w:cs="Arial"/>
          <w:b/>
          <w:color w:val="000000"/>
          <w:lang w:eastAsia="ja-JP"/>
        </w:rPr>
        <w:t xml:space="preserve"> </w:t>
      </w:r>
      <w:r w:rsidRPr="0063414E">
        <w:rPr>
          <w:rFonts w:ascii="Arial" w:eastAsia="Calibri" w:hAnsi="Arial" w:cs="Arial"/>
          <w:color w:val="000000"/>
          <w:lang w:eastAsia="ja-JP"/>
        </w:rPr>
        <w:t xml:space="preserve">sets out a </w:t>
      </w:r>
      <w:r w:rsidRPr="0063414E">
        <w:rPr>
          <w:rFonts w:ascii="Arial" w:eastAsia="Calibri" w:hAnsi="Arial" w:cs="Arial"/>
          <w:iCs/>
          <w:color w:val="000000"/>
          <w:lang w:eastAsia="ja-JP"/>
        </w:rPr>
        <w:t>suite of available measures that must be implemented at individual school level to the greatest possible extent.</w:t>
      </w:r>
    </w:p>
    <w:p w14:paraId="35AD6328" w14:textId="77777777" w:rsidR="004B28B9" w:rsidRPr="0063414E" w:rsidRDefault="004B28B9" w:rsidP="004B28B9">
      <w:pPr>
        <w:tabs>
          <w:tab w:val="left" w:pos="454"/>
          <w:tab w:val="left" w:pos="907"/>
          <w:tab w:val="left" w:pos="1361"/>
          <w:tab w:val="left" w:pos="1814"/>
          <w:tab w:val="left" w:pos="2268"/>
        </w:tabs>
        <w:spacing w:after="270" w:line="276" w:lineRule="auto"/>
        <w:contextualSpacing/>
        <w:jc w:val="both"/>
        <w:rPr>
          <w:rFonts w:ascii="Arial" w:eastAsia="Calibri" w:hAnsi="Arial" w:cs="Arial"/>
          <w:iCs/>
          <w:color w:val="000000"/>
          <w:lang w:eastAsia="ja-JP"/>
        </w:rPr>
      </w:pPr>
    </w:p>
    <w:p w14:paraId="57C1C807" w14:textId="23D8960B" w:rsidR="004B28B9" w:rsidRPr="0063414E" w:rsidRDefault="00C7636F" w:rsidP="004B28B9">
      <w:pPr>
        <w:tabs>
          <w:tab w:val="left" w:pos="454"/>
          <w:tab w:val="left" w:pos="907"/>
          <w:tab w:val="left" w:pos="1361"/>
          <w:tab w:val="left" w:pos="1814"/>
          <w:tab w:val="left" w:pos="2268"/>
        </w:tabs>
        <w:spacing w:after="270" w:line="276" w:lineRule="auto"/>
        <w:contextualSpacing/>
        <w:jc w:val="both"/>
        <w:rPr>
          <w:rFonts w:ascii="Arial" w:eastAsia="Calibri" w:hAnsi="Arial" w:cs="Arial"/>
          <w:iCs/>
          <w:color w:val="000000"/>
          <w:lang w:eastAsia="ja-JP"/>
        </w:rPr>
      </w:pPr>
      <w:r>
        <w:rPr>
          <w:rFonts w:ascii="Arial" w:eastAsia="Calibri" w:hAnsi="Arial" w:cs="Arial"/>
          <w:color w:val="000000"/>
          <w:lang w:eastAsia="ja-JP"/>
        </w:rPr>
        <w:t>St Joseph’s College, Garbally has in compliance with the Framework has</w:t>
      </w:r>
      <w:r w:rsidR="004B28B9" w:rsidRPr="0063414E">
        <w:rPr>
          <w:rFonts w:ascii="Arial" w:eastAsia="Calibri" w:hAnsi="Arial" w:cs="Arial"/>
          <w:color w:val="000000"/>
          <w:lang w:eastAsia="ja-JP"/>
        </w:rPr>
        <w:t>:</w:t>
      </w:r>
    </w:p>
    <w:p w14:paraId="40238DDC" w14:textId="708568EB" w:rsidR="004B28B9" w:rsidRPr="0063414E" w:rsidRDefault="004B28B9"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sidRPr="0063414E">
        <w:rPr>
          <w:rFonts w:ascii="Arial" w:eastAsia="Times New Roman" w:hAnsi="Arial" w:cs="Arial"/>
        </w:rPr>
        <w:t>Reconfigure</w:t>
      </w:r>
      <w:r w:rsidR="00C7636F">
        <w:rPr>
          <w:rFonts w:ascii="Arial" w:eastAsia="Times New Roman" w:hAnsi="Arial" w:cs="Arial"/>
        </w:rPr>
        <w:t>d</w:t>
      </w:r>
      <w:r w:rsidRPr="0063414E">
        <w:rPr>
          <w:rFonts w:ascii="Arial" w:eastAsia="Times New Roman" w:hAnsi="Arial" w:cs="Arial"/>
        </w:rPr>
        <w:t xml:space="preserve"> class spaces to maximise physical distancing</w:t>
      </w:r>
    </w:p>
    <w:p w14:paraId="2F05F82E" w14:textId="17AD5AE9" w:rsidR="004B28B9" w:rsidRPr="0063414E" w:rsidRDefault="004B28B9"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sidRPr="0063414E">
        <w:rPr>
          <w:rFonts w:ascii="Arial" w:eastAsia="Times New Roman" w:hAnsi="Arial" w:cs="Arial"/>
        </w:rPr>
        <w:t>Utilis</w:t>
      </w:r>
      <w:r w:rsidR="00C7636F">
        <w:rPr>
          <w:rFonts w:ascii="Arial" w:eastAsia="Times New Roman" w:hAnsi="Arial" w:cs="Arial"/>
        </w:rPr>
        <w:t>ed</w:t>
      </w:r>
      <w:r w:rsidRPr="0063414E">
        <w:rPr>
          <w:rFonts w:ascii="Arial" w:eastAsia="Times New Roman" w:hAnsi="Arial" w:cs="Arial"/>
        </w:rPr>
        <w:t xml:space="preserve"> and reconfigur</w:t>
      </w:r>
      <w:r w:rsidR="00C7636F">
        <w:rPr>
          <w:rFonts w:ascii="Arial" w:eastAsia="Times New Roman" w:hAnsi="Arial" w:cs="Arial"/>
        </w:rPr>
        <w:t>ed</w:t>
      </w:r>
      <w:r w:rsidRPr="0063414E">
        <w:rPr>
          <w:rFonts w:ascii="Arial" w:eastAsia="Times New Roman" w:hAnsi="Arial" w:cs="Arial"/>
        </w:rPr>
        <w:t xml:space="preserve"> all available space in the school </w:t>
      </w:r>
      <w:proofErr w:type="gramStart"/>
      <w:r w:rsidRPr="0063414E">
        <w:rPr>
          <w:rFonts w:ascii="Arial" w:eastAsia="Times New Roman" w:hAnsi="Arial" w:cs="Arial"/>
        </w:rPr>
        <w:t>in order to</w:t>
      </w:r>
      <w:proofErr w:type="gramEnd"/>
      <w:r w:rsidRPr="0063414E">
        <w:rPr>
          <w:rFonts w:ascii="Arial" w:eastAsia="Times New Roman" w:hAnsi="Arial" w:cs="Arial"/>
        </w:rPr>
        <w:t xml:space="preserve"> maximise physical distancing</w:t>
      </w:r>
    </w:p>
    <w:p w14:paraId="130ECC96" w14:textId="22A1D94F" w:rsidR="004B28B9" w:rsidRPr="0063414E" w:rsidRDefault="004B28B9"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sidRPr="0063414E">
        <w:rPr>
          <w:rFonts w:ascii="Arial" w:eastAsia="Times New Roman" w:hAnsi="Arial" w:cs="Arial"/>
        </w:rPr>
        <w:t>Review</w:t>
      </w:r>
      <w:r w:rsidR="00C7636F">
        <w:rPr>
          <w:rFonts w:ascii="Arial" w:eastAsia="Times New Roman" w:hAnsi="Arial" w:cs="Arial"/>
        </w:rPr>
        <w:t>ed</w:t>
      </w:r>
      <w:r w:rsidRPr="0063414E">
        <w:rPr>
          <w:rFonts w:ascii="Arial" w:eastAsia="Times New Roman" w:hAnsi="Arial" w:cs="Arial"/>
        </w:rPr>
        <w:t xml:space="preserve"> Timetables</w:t>
      </w:r>
      <w:r w:rsidR="00C7636F">
        <w:rPr>
          <w:rFonts w:ascii="Arial" w:eastAsia="Times New Roman" w:hAnsi="Arial" w:cs="Arial"/>
        </w:rPr>
        <w:t xml:space="preserve"> </w:t>
      </w:r>
      <w:r w:rsidR="00384208">
        <w:rPr>
          <w:rFonts w:ascii="Arial" w:eastAsia="Times New Roman" w:hAnsi="Arial" w:cs="Arial"/>
        </w:rPr>
        <w:t xml:space="preserve">Increased the number of doubles, where possible. </w:t>
      </w:r>
      <w:r w:rsidR="00C7636F">
        <w:rPr>
          <w:rFonts w:ascii="Arial" w:eastAsia="Times New Roman" w:hAnsi="Arial" w:cs="Arial"/>
        </w:rPr>
        <w:t>Staggered breaks and lunchtimes</w:t>
      </w:r>
    </w:p>
    <w:p w14:paraId="39CB6218" w14:textId="7503D68D" w:rsidR="004B28B9" w:rsidRPr="0063414E" w:rsidRDefault="004B28B9"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sidRPr="0063414E">
        <w:rPr>
          <w:rFonts w:ascii="Arial" w:eastAsia="Times New Roman" w:hAnsi="Arial" w:cs="Arial"/>
        </w:rPr>
        <w:t>Reconfigur</w:t>
      </w:r>
      <w:r w:rsidR="00C7636F">
        <w:rPr>
          <w:rFonts w:ascii="Arial" w:eastAsia="Times New Roman" w:hAnsi="Arial" w:cs="Arial"/>
        </w:rPr>
        <w:t>ed</w:t>
      </w:r>
      <w:r w:rsidRPr="0063414E">
        <w:rPr>
          <w:rFonts w:ascii="Arial" w:eastAsia="Times New Roman" w:hAnsi="Arial" w:cs="Arial"/>
        </w:rPr>
        <w:t xml:space="preserve"> Classes</w:t>
      </w:r>
      <w:r w:rsidR="00C7636F">
        <w:rPr>
          <w:rFonts w:ascii="Arial" w:eastAsia="Times New Roman" w:hAnsi="Arial" w:cs="Arial"/>
        </w:rPr>
        <w:t xml:space="preserve"> – divisions of large classes in TY, </w:t>
      </w:r>
      <w:proofErr w:type="gramStart"/>
      <w:r w:rsidR="00C7636F">
        <w:rPr>
          <w:rFonts w:ascii="Arial" w:eastAsia="Times New Roman" w:hAnsi="Arial" w:cs="Arial"/>
        </w:rPr>
        <w:t>5</w:t>
      </w:r>
      <w:r w:rsidR="00C7636F" w:rsidRPr="00C7636F">
        <w:rPr>
          <w:rFonts w:ascii="Arial" w:eastAsia="Times New Roman" w:hAnsi="Arial" w:cs="Arial"/>
          <w:vertAlign w:val="superscript"/>
        </w:rPr>
        <w:t>th</w:t>
      </w:r>
      <w:proofErr w:type="gramEnd"/>
      <w:r w:rsidR="00C7636F">
        <w:rPr>
          <w:rFonts w:ascii="Arial" w:eastAsia="Times New Roman" w:hAnsi="Arial" w:cs="Arial"/>
        </w:rPr>
        <w:t xml:space="preserve"> and 6</w:t>
      </w:r>
      <w:r w:rsidR="00C7636F" w:rsidRPr="00C7636F">
        <w:rPr>
          <w:rFonts w:ascii="Arial" w:eastAsia="Times New Roman" w:hAnsi="Arial" w:cs="Arial"/>
          <w:vertAlign w:val="superscript"/>
        </w:rPr>
        <w:t>th</w:t>
      </w:r>
      <w:r w:rsidR="00C7636F">
        <w:rPr>
          <w:rFonts w:ascii="Arial" w:eastAsia="Times New Roman" w:hAnsi="Arial" w:cs="Arial"/>
        </w:rPr>
        <w:t xml:space="preserve"> </w:t>
      </w:r>
      <w:proofErr w:type="spellStart"/>
      <w:r w:rsidR="00C7636F">
        <w:rPr>
          <w:rFonts w:ascii="Arial" w:eastAsia="Times New Roman" w:hAnsi="Arial" w:cs="Arial"/>
        </w:rPr>
        <w:t>yr</w:t>
      </w:r>
      <w:proofErr w:type="spellEnd"/>
    </w:p>
    <w:p w14:paraId="41614508" w14:textId="1D97B2F0" w:rsidR="00BB57E4" w:rsidRDefault="004B28B9"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sidRPr="0063414E">
        <w:rPr>
          <w:rFonts w:ascii="Arial" w:eastAsia="Times New Roman" w:hAnsi="Arial" w:cs="Arial"/>
        </w:rPr>
        <w:t>Us</w:t>
      </w:r>
      <w:r w:rsidR="00BB57E4">
        <w:rPr>
          <w:rFonts w:ascii="Arial" w:eastAsia="Times New Roman" w:hAnsi="Arial" w:cs="Arial"/>
        </w:rPr>
        <w:t>ing</w:t>
      </w:r>
      <w:r w:rsidRPr="0063414E">
        <w:rPr>
          <w:rFonts w:ascii="Arial" w:eastAsia="Times New Roman" w:hAnsi="Arial" w:cs="Arial"/>
        </w:rPr>
        <w:t xml:space="preserve"> Live Streaming within the School</w:t>
      </w:r>
      <w:r w:rsidR="00C7636F">
        <w:rPr>
          <w:rFonts w:ascii="Arial" w:eastAsia="Times New Roman" w:hAnsi="Arial" w:cs="Arial"/>
        </w:rPr>
        <w:t xml:space="preserve"> </w:t>
      </w:r>
      <w:r w:rsidR="00BB57E4">
        <w:rPr>
          <w:rFonts w:ascii="Arial" w:eastAsia="Times New Roman" w:hAnsi="Arial" w:cs="Arial"/>
        </w:rPr>
        <w:t>for Assemblies etc</w:t>
      </w:r>
    </w:p>
    <w:p w14:paraId="5FB851F7" w14:textId="27F6AC3F" w:rsidR="003F7350" w:rsidRPr="00BB57E4" w:rsidRDefault="003F7350" w:rsidP="00DC0077">
      <w:pPr>
        <w:numPr>
          <w:ilvl w:val="0"/>
          <w:numId w:val="21"/>
        </w:numPr>
        <w:tabs>
          <w:tab w:val="left" w:pos="454"/>
          <w:tab w:val="left" w:pos="907"/>
          <w:tab w:val="left" w:pos="1361"/>
          <w:tab w:val="left" w:pos="1814"/>
          <w:tab w:val="left" w:pos="2268"/>
        </w:tabs>
        <w:spacing w:after="0" w:line="276" w:lineRule="auto"/>
        <w:ind w:left="714" w:hanging="357"/>
        <w:jc w:val="both"/>
        <w:rPr>
          <w:rFonts w:ascii="Arial" w:eastAsia="Times New Roman" w:hAnsi="Arial" w:cs="Arial"/>
        </w:rPr>
      </w:pPr>
      <w:r>
        <w:rPr>
          <w:rFonts w:ascii="Arial" w:eastAsia="Times New Roman" w:hAnsi="Arial" w:cs="Arial"/>
        </w:rPr>
        <w:t>Updated their Visitor to the school policy and procedure.</w:t>
      </w:r>
    </w:p>
    <w:p w14:paraId="08A6E964" w14:textId="251F2AA5" w:rsidR="004B28B9" w:rsidRPr="0063414E" w:rsidRDefault="004B28B9" w:rsidP="00BB57E4">
      <w:pPr>
        <w:tabs>
          <w:tab w:val="left" w:pos="454"/>
          <w:tab w:val="left" w:pos="907"/>
          <w:tab w:val="left" w:pos="1361"/>
          <w:tab w:val="left" w:pos="1814"/>
          <w:tab w:val="left" w:pos="2268"/>
        </w:tabs>
        <w:spacing w:after="0" w:line="276" w:lineRule="auto"/>
        <w:ind w:left="357"/>
        <w:jc w:val="both"/>
        <w:rPr>
          <w:rFonts w:ascii="Arial" w:eastAsia="Times New Roman" w:hAnsi="Arial" w:cs="Arial"/>
        </w:rPr>
      </w:pPr>
    </w:p>
    <w:p w14:paraId="06544EBD" w14:textId="77777777" w:rsidR="004B28B9" w:rsidRPr="0063414E" w:rsidRDefault="004B28B9" w:rsidP="004B28B9">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p>
    <w:p w14:paraId="63521FA7" w14:textId="77777777" w:rsidR="00BB57E4" w:rsidRDefault="00BB57E4" w:rsidP="004B28B9">
      <w:pPr>
        <w:tabs>
          <w:tab w:val="left" w:pos="454"/>
          <w:tab w:val="left" w:pos="907"/>
          <w:tab w:val="left" w:pos="1361"/>
          <w:tab w:val="left" w:pos="1814"/>
          <w:tab w:val="left" w:pos="2268"/>
        </w:tabs>
        <w:spacing w:after="200" w:line="276" w:lineRule="auto"/>
        <w:rPr>
          <w:rFonts w:ascii="Arial" w:eastAsia="Calibri" w:hAnsi="Arial" w:cs="Arial"/>
          <w:b/>
          <w:iCs/>
          <w:color w:val="000000"/>
          <w:lang w:eastAsia="ja-JP"/>
        </w:rPr>
      </w:pPr>
    </w:p>
    <w:p w14:paraId="5AB87333" w14:textId="02086EB1" w:rsidR="004B28B9" w:rsidRPr="00BB57E4" w:rsidRDefault="004B28B9" w:rsidP="004B28B9">
      <w:pPr>
        <w:tabs>
          <w:tab w:val="left" w:pos="454"/>
          <w:tab w:val="left" w:pos="907"/>
          <w:tab w:val="left" w:pos="1361"/>
          <w:tab w:val="left" w:pos="1814"/>
          <w:tab w:val="left" w:pos="2268"/>
        </w:tabs>
        <w:spacing w:after="200" w:line="276" w:lineRule="auto"/>
        <w:rPr>
          <w:rFonts w:ascii="Arial" w:eastAsia="Calibri" w:hAnsi="Arial" w:cs="Arial"/>
          <w:b/>
          <w:iCs/>
          <w:color w:val="000000"/>
          <w:lang w:eastAsia="ja-JP"/>
        </w:rPr>
      </w:pPr>
      <w:r w:rsidRPr="00BB57E4">
        <w:rPr>
          <w:rFonts w:ascii="Arial" w:eastAsia="Calibri" w:hAnsi="Arial" w:cs="Arial"/>
          <w:b/>
          <w:iCs/>
          <w:color w:val="000000"/>
          <w:lang w:eastAsia="ja-JP"/>
        </w:rPr>
        <w:t xml:space="preserve">Decreasing interaction </w:t>
      </w:r>
    </w:p>
    <w:p w14:paraId="71284810"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The extent to which decreasing interaction is possible in a post primary school will depend on the school setting and a common-sense approach is required recognising the limits to which this can be achieved between students. </w:t>
      </w:r>
    </w:p>
    <w:p w14:paraId="3161742A" w14:textId="179E9823"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I</w:t>
      </w:r>
      <w:r w:rsidR="00BB57E4">
        <w:rPr>
          <w:rFonts w:ascii="Arial" w:eastAsia="Calibri" w:hAnsi="Arial" w:cs="Arial"/>
          <w:color w:val="000000"/>
          <w:lang w:eastAsia="ja-JP"/>
        </w:rPr>
        <w:t>n schools</w:t>
      </w:r>
      <w:r w:rsidRPr="0063414E">
        <w:rPr>
          <w:rFonts w:ascii="Arial" w:eastAsia="Calibri" w:hAnsi="Arial" w:cs="Arial"/>
          <w:color w:val="000000"/>
          <w:lang w:eastAsia="ja-JP"/>
        </w:rPr>
        <w:t xml:space="preserve"> physical distancing of 2m where possible or at least 1m should be maintained between desks or between individual students or staff. </w:t>
      </w:r>
    </w:p>
    <w:p w14:paraId="02B24DE5"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As far as possible and practical, students would remain in the classroom and teachers would move between rooms.</w:t>
      </w:r>
    </w:p>
    <w:p w14:paraId="0D630D7B"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As far as possible and practical students would be assigned to a main class cohort which would remain in the classroom for most subjects, with teachers moving between rooms.</w:t>
      </w:r>
    </w:p>
    <w:p w14:paraId="2C08DF82"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Where possible and practical double classes should be planned to minimise movement during the day. </w:t>
      </w:r>
    </w:p>
    <w:p w14:paraId="6B735511"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lastRenderedPageBreak/>
        <w:t xml:space="preserve">Where students have an elective </w:t>
      </w:r>
      <w:proofErr w:type="gramStart"/>
      <w:r w:rsidRPr="0063414E">
        <w:rPr>
          <w:rFonts w:ascii="Arial" w:eastAsia="Calibri" w:hAnsi="Arial" w:cs="Arial"/>
          <w:color w:val="000000"/>
          <w:lang w:eastAsia="ja-JP"/>
        </w:rPr>
        <w:t>subject</w:t>
      </w:r>
      <w:proofErr w:type="gramEnd"/>
      <w:r w:rsidRPr="0063414E">
        <w:rPr>
          <w:rFonts w:ascii="Arial" w:eastAsia="Calibri" w:hAnsi="Arial" w:cs="Arial"/>
          <w:color w:val="000000"/>
          <w:lang w:eastAsia="ja-JP"/>
        </w:rPr>
        <w:t xml:space="preserve"> they would move quickly into the new class and would be seated with members of their class cohort, observing as much physical distance as possible. </w:t>
      </w:r>
    </w:p>
    <w:p w14:paraId="42935B05"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Hand washing and/or sanitising would be required when moving between classes by teachers and students. </w:t>
      </w:r>
    </w:p>
    <w:p w14:paraId="2A17B3BF"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Physical distancing between the teacher and class would be observed. </w:t>
      </w:r>
    </w:p>
    <w:p w14:paraId="6A577390"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Where movement of class groups between rooms is required it should be planned to minimise interaction with other class groups. </w:t>
      </w:r>
    </w:p>
    <w:p w14:paraId="37F93899"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Limit interaction on arrival and departure and in hallways and other shared areas.</w:t>
      </w:r>
    </w:p>
    <w:p w14:paraId="6EFD24E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Social physical contact (hand to hand greetings, hugs) should be discouraged. </w:t>
      </w:r>
    </w:p>
    <w:p w14:paraId="007D1A78"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Where students need to move about within the classroom to perform activities (access to a shared resource) it should be organized to the greatest degree possible to minimise congregation at the shared resource. </w:t>
      </w:r>
    </w:p>
    <w:p w14:paraId="5A6D26C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Staff and students should avoid sharing of personal items.</w:t>
      </w:r>
    </w:p>
    <w:p w14:paraId="2874F763" w14:textId="3A3F3ECC" w:rsidR="004B28B9"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Where teaching and learning involves use of keyboards or tablets, the contact surface of the device should be cleaned </w:t>
      </w:r>
      <w:proofErr w:type="gramStart"/>
      <w:r w:rsidRPr="0063414E">
        <w:rPr>
          <w:rFonts w:ascii="Arial" w:eastAsia="Calibri" w:hAnsi="Arial" w:cs="Arial"/>
          <w:color w:val="000000"/>
          <w:lang w:eastAsia="ja-JP"/>
        </w:rPr>
        <w:t>regularly</w:t>
      </w:r>
      <w:proofErr w:type="gramEnd"/>
      <w:r w:rsidRPr="0063414E">
        <w:rPr>
          <w:rFonts w:ascii="Arial" w:eastAsia="Calibri" w:hAnsi="Arial" w:cs="Arial"/>
          <w:color w:val="000000"/>
          <w:lang w:eastAsia="ja-JP"/>
        </w:rPr>
        <w:t xml:space="preserve"> and hand hygiene encouraged. </w:t>
      </w:r>
    </w:p>
    <w:p w14:paraId="2758E7E9" w14:textId="47B712E4" w:rsidR="00BB57E4" w:rsidRDefault="00BB57E4"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In response to the above advise, St Joseph’s College Garbally has:</w:t>
      </w:r>
    </w:p>
    <w:p w14:paraId="555C9795" w14:textId="291D0DEF" w:rsidR="00BB57E4" w:rsidRDefault="00BB57E4"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BF4488">
        <w:rPr>
          <w:rFonts w:ascii="Arial" w:eastAsia="Calibri" w:hAnsi="Arial" w:cs="Arial"/>
          <w:color w:val="000000"/>
          <w:lang w:eastAsia="ja-JP"/>
        </w:rPr>
        <w:t>Reconfigured classrooms to ensure 1m distance between students and 2m between teachers and students.</w:t>
      </w:r>
    </w:p>
    <w:p w14:paraId="5AAC5B7F" w14:textId="3EAC3E28" w:rsidR="00BF4488" w:rsidRDefault="00BF448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 xml:space="preserve">Moved from a teacher classroom-based format to student classroom-based format. And where possible created ‘year group bubbles’ (See appendix </w:t>
      </w:r>
      <w:r w:rsidR="009A3457">
        <w:rPr>
          <w:rFonts w:ascii="Arial" w:eastAsia="Calibri" w:hAnsi="Arial" w:cs="Arial"/>
          <w:color w:val="000000"/>
          <w:lang w:eastAsia="ja-JP"/>
        </w:rPr>
        <w:t>1</w:t>
      </w:r>
      <w:r w:rsidR="00C11857">
        <w:rPr>
          <w:rFonts w:ascii="Arial" w:eastAsia="Calibri" w:hAnsi="Arial" w:cs="Arial"/>
          <w:color w:val="000000"/>
          <w:lang w:eastAsia="ja-JP"/>
        </w:rPr>
        <w:t>)</w:t>
      </w:r>
    </w:p>
    <w:p w14:paraId="454FFD39" w14:textId="793F99DF" w:rsidR="00BF4488" w:rsidRDefault="00BF448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 xml:space="preserve">More double classes created – timetable permitting </w:t>
      </w:r>
    </w:p>
    <w:p w14:paraId="17FEF1E8" w14:textId="07EC9C19" w:rsidR="00BF4488" w:rsidRPr="00BF4488" w:rsidRDefault="00BF448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Advised students</w:t>
      </w:r>
      <w:r w:rsidR="0001467C">
        <w:rPr>
          <w:rFonts w:ascii="Arial" w:eastAsia="Calibri" w:hAnsi="Arial" w:cs="Arial"/>
          <w:color w:val="000000"/>
          <w:lang w:eastAsia="ja-JP"/>
        </w:rPr>
        <w:t>, parents/</w:t>
      </w:r>
      <w:proofErr w:type="gramStart"/>
      <w:r w:rsidR="0001467C">
        <w:rPr>
          <w:rFonts w:ascii="Arial" w:eastAsia="Calibri" w:hAnsi="Arial" w:cs="Arial"/>
          <w:color w:val="000000"/>
          <w:lang w:eastAsia="ja-JP"/>
        </w:rPr>
        <w:t>guardians</w:t>
      </w:r>
      <w:proofErr w:type="gramEnd"/>
      <w:r>
        <w:rPr>
          <w:rFonts w:ascii="Arial" w:eastAsia="Calibri" w:hAnsi="Arial" w:cs="Arial"/>
          <w:color w:val="000000"/>
          <w:lang w:eastAsia="ja-JP"/>
        </w:rPr>
        <w:t xml:space="preserve"> and teachers </w:t>
      </w:r>
      <w:proofErr w:type="spellStart"/>
      <w:r>
        <w:rPr>
          <w:rFonts w:ascii="Arial" w:eastAsia="Calibri" w:hAnsi="Arial" w:cs="Arial"/>
          <w:color w:val="000000"/>
          <w:lang w:eastAsia="ja-JP"/>
        </w:rPr>
        <w:t>re routes</w:t>
      </w:r>
      <w:proofErr w:type="spellEnd"/>
      <w:r>
        <w:rPr>
          <w:rFonts w:ascii="Arial" w:eastAsia="Calibri" w:hAnsi="Arial" w:cs="Arial"/>
          <w:color w:val="000000"/>
          <w:lang w:eastAsia="ja-JP"/>
        </w:rPr>
        <w:t xml:space="preserve"> for entry and exit and while moving around the school.</w:t>
      </w:r>
    </w:p>
    <w:p w14:paraId="0E3F5371" w14:textId="361A7295" w:rsidR="00BF4488" w:rsidRDefault="00BF448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Staggered break and lunchtimes.</w:t>
      </w:r>
    </w:p>
    <w:p w14:paraId="2FAA9187" w14:textId="411714F1" w:rsidR="00384208" w:rsidRDefault="0038420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Assignment of seats to individual students in base classes. Year Heads.</w:t>
      </w:r>
    </w:p>
    <w:p w14:paraId="5FB0F141" w14:textId="4217A49D" w:rsidR="00BF4488" w:rsidRPr="00BF4488" w:rsidRDefault="00BF4488" w:rsidP="00DC0077">
      <w:pPr>
        <w:pStyle w:val="ListParagraph"/>
        <w:numPr>
          <w:ilvl w:val="0"/>
          <w:numId w:val="26"/>
        </w:num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Advised teachers and students of Option Subjects, that students from the same class cohort to sit together</w:t>
      </w:r>
    </w:p>
    <w:p w14:paraId="2872F14F" w14:textId="77777777" w:rsidR="00BB57E4" w:rsidRPr="0063414E" w:rsidRDefault="00BB57E4"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p>
    <w:p w14:paraId="2A43492A" w14:textId="07F12213" w:rsidR="004B28B9" w:rsidRPr="00384208" w:rsidRDefault="004B28B9" w:rsidP="004B28B9">
      <w:pPr>
        <w:tabs>
          <w:tab w:val="left" w:pos="454"/>
          <w:tab w:val="left" w:pos="907"/>
          <w:tab w:val="left" w:pos="1361"/>
          <w:tab w:val="left" w:pos="1814"/>
          <w:tab w:val="left" w:pos="2268"/>
        </w:tabs>
        <w:spacing w:after="200" w:line="276" w:lineRule="auto"/>
        <w:rPr>
          <w:rFonts w:ascii="Arial" w:eastAsia="Calibri" w:hAnsi="Arial" w:cs="Arial"/>
          <w:bCs/>
          <w:color w:val="000000"/>
          <w:lang w:eastAsia="ja-JP"/>
        </w:rPr>
      </w:pPr>
      <w:r w:rsidRPr="00384208">
        <w:rPr>
          <w:rFonts w:ascii="Arial" w:eastAsia="Calibri" w:hAnsi="Arial" w:cs="Arial"/>
          <w:bCs/>
          <w:color w:val="000000"/>
          <w:lang w:eastAsia="ja-JP"/>
        </w:rPr>
        <w:t>Physical Distancing outside of the classroom and within the school</w:t>
      </w:r>
    </w:p>
    <w:p w14:paraId="725A8C93" w14:textId="77777777" w:rsidR="004B28B9" w:rsidRPr="00384208" w:rsidRDefault="004B28B9"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r w:rsidRPr="00384208">
        <w:rPr>
          <w:rFonts w:ascii="Arial" w:eastAsia="Calibri" w:hAnsi="Arial" w:cs="Arial"/>
          <w:bCs/>
          <w:iCs/>
          <w:color w:val="000000"/>
          <w:lang w:eastAsia="ja-JP"/>
        </w:rPr>
        <w:t>School drop off/collection</w:t>
      </w:r>
    </w:p>
    <w:p w14:paraId="16CFC5B6" w14:textId="3D3AB7E4" w:rsidR="004B28B9" w:rsidRDefault="0001467C"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 xml:space="preserve">Parents informed re </w:t>
      </w:r>
      <w:r w:rsidR="004B28B9" w:rsidRPr="0063414E">
        <w:rPr>
          <w:rFonts w:ascii="Arial" w:eastAsia="Calibri" w:hAnsi="Arial" w:cs="Arial"/>
          <w:color w:val="000000"/>
          <w:lang w:eastAsia="ja-JP"/>
        </w:rPr>
        <w:t xml:space="preserve">Arrangements for dropping off/collecting students </w:t>
      </w:r>
      <w:r>
        <w:rPr>
          <w:rFonts w:ascii="Arial" w:eastAsia="Calibri" w:hAnsi="Arial" w:cs="Arial"/>
          <w:color w:val="000000"/>
          <w:lang w:eastAsia="ja-JP"/>
        </w:rPr>
        <w:t xml:space="preserve">and the necessity of </w:t>
      </w:r>
      <w:r w:rsidR="004B28B9" w:rsidRPr="0063414E">
        <w:rPr>
          <w:rFonts w:ascii="Arial" w:eastAsia="Calibri" w:hAnsi="Arial" w:cs="Arial"/>
          <w:color w:val="000000"/>
          <w:lang w:eastAsia="ja-JP"/>
        </w:rPr>
        <w:t xml:space="preserve">maintain physical distancing of 2m where possible. </w:t>
      </w:r>
    </w:p>
    <w:p w14:paraId="10AD78DA" w14:textId="3653AC89" w:rsidR="003F7350" w:rsidRPr="0063414E" w:rsidRDefault="003F7350"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Parents informed of updated Visitor to the school policy.</w:t>
      </w:r>
    </w:p>
    <w:p w14:paraId="3BE09695" w14:textId="3E907C90" w:rsidR="004B28B9" w:rsidRPr="0063414E" w:rsidRDefault="0001467C"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Parents informed that where possible students should w</w:t>
      </w:r>
      <w:r w:rsidR="004B28B9" w:rsidRPr="0063414E">
        <w:rPr>
          <w:rFonts w:ascii="Arial" w:eastAsia="Calibri" w:hAnsi="Arial" w:cs="Arial"/>
          <w:color w:val="000000"/>
          <w:lang w:eastAsia="ja-JP"/>
        </w:rPr>
        <w:t>alking/cycling to schoo</w:t>
      </w:r>
      <w:r>
        <w:rPr>
          <w:rFonts w:ascii="Arial" w:eastAsia="Calibri" w:hAnsi="Arial" w:cs="Arial"/>
          <w:color w:val="000000"/>
          <w:lang w:eastAsia="ja-JP"/>
        </w:rPr>
        <w:t>l.</w:t>
      </w:r>
    </w:p>
    <w:p w14:paraId="58D0D103" w14:textId="2EC786EB" w:rsidR="004B28B9" w:rsidRPr="0063414E" w:rsidRDefault="0001467C"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Entry and exit routes have been devised to reduce congestion. (See appendix</w:t>
      </w:r>
      <w:r w:rsidR="00641B1F">
        <w:rPr>
          <w:rFonts w:ascii="Arial" w:eastAsia="Calibri" w:hAnsi="Arial" w:cs="Arial"/>
          <w:color w:val="000000"/>
          <w:lang w:eastAsia="ja-JP"/>
        </w:rPr>
        <w:t xml:space="preserve"> 3)</w:t>
      </w:r>
    </w:p>
    <w:p w14:paraId="5DEF37D4" w14:textId="3F04A851"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lastRenderedPageBreak/>
        <w:t xml:space="preserve">Students </w:t>
      </w:r>
      <w:r w:rsidR="0001467C">
        <w:rPr>
          <w:rFonts w:ascii="Arial" w:eastAsia="Calibri" w:hAnsi="Arial" w:cs="Arial"/>
          <w:color w:val="000000"/>
          <w:lang w:eastAsia="ja-JP"/>
        </w:rPr>
        <w:t xml:space="preserve">advised that they should </w:t>
      </w:r>
      <w:r w:rsidRPr="0063414E">
        <w:rPr>
          <w:rFonts w:ascii="Arial" w:eastAsia="Calibri" w:hAnsi="Arial" w:cs="Arial"/>
          <w:color w:val="000000"/>
          <w:lang w:eastAsia="ja-JP"/>
        </w:rPr>
        <w:t xml:space="preserve">head straight to their designated learning space/classroom. </w:t>
      </w:r>
    </w:p>
    <w:p w14:paraId="3D3DB4C1"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b/>
          <w:i/>
          <w:color w:val="000000"/>
          <w:lang w:eastAsia="ja-JP"/>
        </w:rPr>
      </w:pPr>
    </w:p>
    <w:p w14:paraId="034C29CE" w14:textId="77777777" w:rsidR="004B28B9" w:rsidRPr="00384208" w:rsidRDefault="004B28B9"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r w:rsidRPr="00384208">
        <w:rPr>
          <w:rFonts w:ascii="Arial" w:eastAsia="Calibri" w:hAnsi="Arial" w:cs="Arial"/>
          <w:bCs/>
          <w:iCs/>
          <w:color w:val="000000"/>
          <w:lang w:eastAsia="ja-JP"/>
        </w:rPr>
        <w:t>Staff</w:t>
      </w:r>
    </w:p>
    <w:p w14:paraId="1BEC879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proofErr w:type="gramStart"/>
      <w:r w:rsidRPr="0063414E">
        <w:rPr>
          <w:rFonts w:ascii="Arial" w:eastAsia="Calibri" w:hAnsi="Arial" w:cs="Arial"/>
          <w:color w:val="000000"/>
          <w:lang w:eastAsia="ja-JP"/>
        </w:rPr>
        <w:t>A distance of 2m</w:t>
      </w:r>
      <w:proofErr w:type="gramEnd"/>
      <w:r w:rsidRPr="0063414E">
        <w:rPr>
          <w:rFonts w:ascii="Arial" w:eastAsia="Calibri" w:hAnsi="Arial" w:cs="Arial"/>
          <w:color w:val="000000"/>
          <w:lang w:eastAsia="ja-JP"/>
        </w:rPr>
        <w:t xml:space="preserve"> is recommended for physical distancing by staff. This is particularly relevant to distancing between adults when they are not engaged in teaching such as the staff room and arriving to work. </w:t>
      </w:r>
    </w:p>
    <w:p w14:paraId="5C19CDAC" w14:textId="34CD125B" w:rsidR="004B28B9" w:rsidRDefault="004B55DB"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t>It is therefore a requirement</w:t>
      </w:r>
      <w:r w:rsidRPr="0063414E">
        <w:rPr>
          <w:rFonts w:ascii="Arial" w:eastAsia="Calibri" w:hAnsi="Arial" w:cs="Arial"/>
          <w:color w:val="FF0000"/>
          <w:lang w:eastAsia="ja-JP"/>
        </w:rPr>
        <w:t xml:space="preserve"> </w:t>
      </w:r>
      <w:r w:rsidRPr="0063414E">
        <w:rPr>
          <w:rFonts w:ascii="Arial" w:eastAsia="Calibri" w:hAnsi="Arial" w:cs="Arial"/>
          <w:lang w:eastAsia="ja-JP"/>
        </w:rPr>
        <w:t>that teachers, staff and students atte</w:t>
      </w:r>
      <w:r>
        <w:rPr>
          <w:rFonts w:ascii="Arial" w:eastAsia="Calibri" w:hAnsi="Arial" w:cs="Arial"/>
          <w:lang w:eastAsia="ja-JP"/>
        </w:rPr>
        <w:t>nding St Joseph’s College, Garbally</w:t>
      </w:r>
      <w:r w:rsidRPr="0063414E">
        <w:rPr>
          <w:rFonts w:ascii="Arial" w:eastAsia="Calibri" w:hAnsi="Arial" w:cs="Arial"/>
          <w:lang w:eastAsia="ja-JP"/>
        </w:rPr>
        <w:t xml:space="preserve"> wear a face covering when a physical distance of 2m from other staff or students cannot be maintained</w:t>
      </w:r>
      <w:r>
        <w:rPr>
          <w:rFonts w:ascii="Arial" w:eastAsia="Calibri" w:hAnsi="Arial" w:cs="Arial"/>
          <w:lang w:eastAsia="ja-JP"/>
        </w:rPr>
        <w:t>.</w:t>
      </w:r>
    </w:p>
    <w:p w14:paraId="3A45EE3F" w14:textId="0A2D1913" w:rsidR="004B55DB" w:rsidRPr="0063414E" w:rsidRDefault="004B55DB"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lang w:eastAsia="ja-JP"/>
        </w:rPr>
        <w:t>The staffroom has been reconfigured and other areas designated as staff area – Old Kitchen and teachers’ home rooms.</w:t>
      </w:r>
    </w:p>
    <w:p w14:paraId="05148477" w14:textId="0C7243D3"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Staff meetings </w:t>
      </w:r>
      <w:r w:rsidR="004B55DB">
        <w:rPr>
          <w:rFonts w:ascii="Arial" w:eastAsia="Calibri" w:hAnsi="Arial" w:cs="Arial"/>
          <w:color w:val="000000"/>
          <w:lang w:eastAsia="ja-JP"/>
        </w:rPr>
        <w:t xml:space="preserve">are being held </w:t>
      </w:r>
      <w:r w:rsidRPr="0063414E">
        <w:rPr>
          <w:rFonts w:ascii="Arial" w:eastAsia="Calibri" w:hAnsi="Arial" w:cs="Arial"/>
          <w:color w:val="000000"/>
          <w:lang w:eastAsia="ja-JP"/>
        </w:rPr>
        <w:t xml:space="preserve">remotely </w:t>
      </w:r>
      <w:r w:rsidR="004B55DB">
        <w:rPr>
          <w:rFonts w:ascii="Arial" w:eastAsia="Calibri" w:hAnsi="Arial" w:cs="Arial"/>
          <w:color w:val="000000"/>
          <w:lang w:eastAsia="ja-JP"/>
        </w:rPr>
        <w:t xml:space="preserve">where possible </w:t>
      </w:r>
      <w:r w:rsidRPr="0063414E">
        <w:rPr>
          <w:rFonts w:ascii="Arial" w:eastAsia="Calibri" w:hAnsi="Arial" w:cs="Arial"/>
          <w:color w:val="000000"/>
          <w:lang w:eastAsia="ja-JP"/>
        </w:rPr>
        <w:t xml:space="preserve">or in small groups or in large spaces to facilitate physical distancing. </w:t>
      </w:r>
    </w:p>
    <w:p w14:paraId="7F2A7283"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Implement no hand shaking policy.</w:t>
      </w:r>
    </w:p>
    <w:p w14:paraId="1A780F04" w14:textId="0CC45EA9"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Minimise gathering at the beginning or end of the school day.</w:t>
      </w:r>
    </w:p>
    <w:p w14:paraId="0AE4D703" w14:textId="77777777" w:rsidR="004B28B9" w:rsidRPr="00384208" w:rsidRDefault="004B28B9"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r w:rsidRPr="00384208">
        <w:rPr>
          <w:rFonts w:ascii="Arial" w:eastAsia="Calibri" w:hAnsi="Arial" w:cs="Arial"/>
          <w:bCs/>
          <w:iCs/>
          <w:color w:val="000000"/>
          <w:lang w:eastAsia="ja-JP"/>
        </w:rPr>
        <w:t>Canteen</w:t>
      </w:r>
    </w:p>
    <w:p w14:paraId="0819374E" w14:textId="2D8B4847" w:rsidR="004B28B9" w:rsidRDefault="004B55DB"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P</w:t>
      </w:r>
      <w:r w:rsidR="004B28B9" w:rsidRPr="0063414E">
        <w:rPr>
          <w:rFonts w:ascii="Arial" w:eastAsia="Calibri" w:hAnsi="Arial" w:cs="Arial"/>
          <w:color w:val="000000"/>
          <w:lang w:eastAsia="ja-JP"/>
        </w:rPr>
        <w:t xml:space="preserve">hysical distancing </w:t>
      </w:r>
      <w:r>
        <w:rPr>
          <w:rFonts w:ascii="Arial" w:eastAsia="Calibri" w:hAnsi="Arial" w:cs="Arial"/>
          <w:color w:val="000000"/>
          <w:lang w:eastAsia="ja-JP"/>
        </w:rPr>
        <w:t xml:space="preserve">measure have been implemented </w:t>
      </w:r>
      <w:r w:rsidR="004B28B9" w:rsidRPr="0063414E">
        <w:rPr>
          <w:rFonts w:ascii="Arial" w:eastAsia="Calibri" w:hAnsi="Arial" w:cs="Arial"/>
          <w:color w:val="000000"/>
          <w:lang w:eastAsia="ja-JP"/>
        </w:rPr>
        <w:t>i</w:t>
      </w:r>
      <w:r>
        <w:rPr>
          <w:rFonts w:ascii="Arial" w:eastAsia="Calibri" w:hAnsi="Arial" w:cs="Arial"/>
          <w:color w:val="000000"/>
          <w:lang w:eastAsia="ja-JP"/>
        </w:rPr>
        <w:t>n the canteen.</w:t>
      </w:r>
    </w:p>
    <w:p w14:paraId="5360A6C1" w14:textId="02C7B94F" w:rsidR="00384208" w:rsidRPr="0063414E" w:rsidRDefault="00384208"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Use of a second door to reduce congestion.</w:t>
      </w:r>
    </w:p>
    <w:p w14:paraId="4A6B5B11" w14:textId="00EF68ED"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Stagger</w:t>
      </w:r>
      <w:r w:rsidR="004B55DB">
        <w:rPr>
          <w:rFonts w:ascii="Arial" w:eastAsia="Calibri" w:hAnsi="Arial" w:cs="Arial"/>
          <w:color w:val="000000"/>
          <w:lang w:eastAsia="ja-JP"/>
        </w:rPr>
        <w:t>ed breaks and lunches</w:t>
      </w:r>
      <w:r w:rsidR="00BE6F75">
        <w:rPr>
          <w:rFonts w:ascii="Arial" w:eastAsia="Calibri" w:hAnsi="Arial" w:cs="Arial"/>
          <w:color w:val="000000"/>
          <w:lang w:eastAsia="ja-JP"/>
        </w:rPr>
        <w:t xml:space="preserve"> and designated eating areas other than the </w:t>
      </w:r>
      <w:r w:rsidRPr="0063414E">
        <w:rPr>
          <w:rFonts w:ascii="Arial" w:eastAsia="Calibri" w:hAnsi="Arial" w:cs="Arial"/>
          <w:color w:val="000000"/>
          <w:lang w:eastAsia="ja-JP"/>
        </w:rPr>
        <w:t xml:space="preserve">canteen </w:t>
      </w:r>
      <w:r w:rsidR="00BE6F75">
        <w:rPr>
          <w:rFonts w:ascii="Arial" w:eastAsia="Calibri" w:hAnsi="Arial" w:cs="Arial"/>
          <w:color w:val="000000"/>
          <w:lang w:eastAsia="ja-JP"/>
        </w:rPr>
        <w:t>will reduce congregation of students and ensure physical distancing.</w:t>
      </w:r>
    </w:p>
    <w:p w14:paraId="139169B4" w14:textId="375DDA82" w:rsidR="004B28B9" w:rsidRPr="0063414E" w:rsidRDefault="00BE6F75"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Q</w:t>
      </w:r>
      <w:r w:rsidR="004B28B9" w:rsidRPr="0063414E">
        <w:rPr>
          <w:rFonts w:ascii="Arial" w:eastAsia="Calibri" w:hAnsi="Arial" w:cs="Arial"/>
          <w:color w:val="000000"/>
          <w:lang w:eastAsia="ja-JP"/>
        </w:rPr>
        <w:t>ueue management system</w:t>
      </w:r>
      <w:r>
        <w:rPr>
          <w:rFonts w:ascii="Arial" w:eastAsia="Calibri" w:hAnsi="Arial" w:cs="Arial"/>
          <w:color w:val="000000"/>
          <w:lang w:eastAsia="ja-JP"/>
        </w:rPr>
        <w:t xml:space="preserve"> in place</w:t>
      </w:r>
    </w:p>
    <w:p w14:paraId="4C90DFA7" w14:textId="19C8B318" w:rsidR="004B28B9" w:rsidRPr="0063414E" w:rsidRDefault="00BE6F75"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S</w:t>
      </w:r>
      <w:r w:rsidR="004B28B9" w:rsidRPr="0063414E">
        <w:rPr>
          <w:rFonts w:ascii="Arial" w:eastAsia="Calibri" w:hAnsi="Arial" w:cs="Arial"/>
          <w:color w:val="000000"/>
          <w:lang w:eastAsia="ja-JP"/>
        </w:rPr>
        <w:t xml:space="preserve">tudents </w:t>
      </w:r>
      <w:r>
        <w:rPr>
          <w:rFonts w:ascii="Arial" w:eastAsia="Calibri" w:hAnsi="Arial" w:cs="Arial"/>
          <w:color w:val="000000"/>
          <w:lang w:eastAsia="ja-JP"/>
        </w:rPr>
        <w:t xml:space="preserve">advised to </w:t>
      </w:r>
      <w:r w:rsidR="004B28B9" w:rsidRPr="0063414E">
        <w:rPr>
          <w:rFonts w:ascii="Arial" w:eastAsia="Calibri" w:hAnsi="Arial" w:cs="Arial"/>
          <w:color w:val="000000"/>
          <w:lang w:eastAsia="ja-JP"/>
        </w:rPr>
        <w:t xml:space="preserve">clean their hands before and after entering the canteen area. </w:t>
      </w:r>
    </w:p>
    <w:p w14:paraId="6CE0EB86" w14:textId="5373BA54" w:rsidR="004B28B9" w:rsidRPr="00BE6F75" w:rsidRDefault="00BE6F75" w:rsidP="004B28B9">
      <w:pPr>
        <w:tabs>
          <w:tab w:val="left" w:pos="454"/>
          <w:tab w:val="left" w:pos="907"/>
          <w:tab w:val="left" w:pos="1361"/>
          <w:tab w:val="left" w:pos="1814"/>
          <w:tab w:val="left" w:pos="2268"/>
        </w:tabs>
        <w:spacing w:after="200" w:line="276" w:lineRule="auto"/>
        <w:rPr>
          <w:rFonts w:ascii="Arial" w:eastAsia="Calibri" w:hAnsi="Arial" w:cs="Arial"/>
          <w:bCs/>
          <w:iCs/>
          <w:color w:val="000000"/>
          <w:lang w:eastAsia="ja-JP"/>
        </w:rPr>
      </w:pPr>
      <w:r w:rsidRPr="00BE6F75">
        <w:rPr>
          <w:rFonts w:ascii="Arial" w:eastAsia="Calibri" w:hAnsi="Arial" w:cs="Arial"/>
          <w:bCs/>
          <w:iCs/>
          <w:color w:val="000000"/>
          <w:lang w:eastAsia="ja-JP"/>
        </w:rPr>
        <w:t>CORRIDORS</w:t>
      </w:r>
    </w:p>
    <w:p w14:paraId="39CA6A52" w14:textId="6522A31F" w:rsidR="004B28B9" w:rsidRPr="0063414E" w:rsidRDefault="00BE6F75" w:rsidP="004B28B9">
      <w:pPr>
        <w:tabs>
          <w:tab w:val="left" w:pos="454"/>
          <w:tab w:val="left" w:pos="907"/>
          <w:tab w:val="left" w:pos="1361"/>
          <w:tab w:val="left" w:pos="1814"/>
          <w:tab w:val="left" w:pos="2268"/>
        </w:tabs>
        <w:spacing w:after="200" w:line="276" w:lineRule="auto"/>
        <w:rPr>
          <w:rFonts w:ascii="Arial" w:eastAsia="Calibri" w:hAnsi="Arial" w:cs="Arial"/>
          <w:color w:val="000000"/>
          <w:sz w:val="24"/>
          <w:szCs w:val="24"/>
          <w:lang w:eastAsia="ja-JP"/>
        </w:rPr>
      </w:pPr>
      <w:r>
        <w:rPr>
          <w:rFonts w:ascii="Arial" w:eastAsia="Calibri" w:hAnsi="Arial" w:cs="Arial"/>
          <w:color w:val="000000"/>
          <w:lang w:eastAsia="ja-JP"/>
        </w:rPr>
        <w:t>In St Joseph’s College, Garbally we have a ‘keep left’ policy and where possible a one-way system exists. This is clearly marked. Students are not allowed to eat or drink on the corridor.</w:t>
      </w:r>
    </w:p>
    <w:p w14:paraId="255DA2B5" w14:textId="714BF8A7" w:rsidR="004B28B9" w:rsidRDefault="00BE6F75" w:rsidP="00BE6F75">
      <w:pPr>
        <w:tabs>
          <w:tab w:val="left" w:pos="454"/>
          <w:tab w:val="left" w:pos="907"/>
          <w:tab w:val="left" w:pos="1361"/>
          <w:tab w:val="left" w:pos="1814"/>
          <w:tab w:val="left" w:pos="2268"/>
        </w:tabs>
        <w:spacing w:after="200" w:line="312" w:lineRule="auto"/>
        <w:contextualSpacing/>
        <w:rPr>
          <w:rFonts w:ascii="Arial" w:eastAsia="Times New Roman" w:hAnsi="Arial" w:cs="Arial"/>
          <w:bCs/>
          <w:sz w:val="24"/>
          <w:szCs w:val="24"/>
        </w:rPr>
      </w:pPr>
      <w:r w:rsidRPr="00BE6F75">
        <w:rPr>
          <w:rFonts w:ascii="Arial" w:eastAsia="Times New Roman" w:hAnsi="Arial" w:cs="Arial"/>
          <w:bCs/>
          <w:sz w:val="24"/>
          <w:szCs w:val="24"/>
        </w:rPr>
        <w:t xml:space="preserve">USE OF PPE IN SCHOOLS </w:t>
      </w:r>
    </w:p>
    <w:p w14:paraId="0A8F1CED" w14:textId="77777777" w:rsidR="00BE6F75" w:rsidRPr="00BE6F75" w:rsidRDefault="00BE6F75" w:rsidP="00BE6F75">
      <w:pPr>
        <w:tabs>
          <w:tab w:val="left" w:pos="454"/>
          <w:tab w:val="left" w:pos="907"/>
          <w:tab w:val="left" w:pos="1361"/>
          <w:tab w:val="left" w:pos="1814"/>
          <w:tab w:val="left" w:pos="2268"/>
        </w:tabs>
        <w:spacing w:after="200" w:line="312" w:lineRule="auto"/>
        <w:contextualSpacing/>
        <w:rPr>
          <w:rFonts w:ascii="Arial" w:eastAsia="Times New Roman" w:hAnsi="Arial" w:cs="Arial"/>
          <w:bCs/>
          <w:sz w:val="24"/>
          <w:szCs w:val="24"/>
        </w:rPr>
      </w:pPr>
    </w:p>
    <w:p w14:paraId="497A07D6" w14:textId="77777777" w:rsidR="004B28B9" w:rsidRPr="0063414E" w:rsidRDefault="004B28B9" w:rsidP="004B28B9">
      <w:pPr>
        <w:tabs>
          <w:tab w:val="left" w:pos="454"/>
          <w:tab w:val="left" w:pos="907"/>
          <w:tab w:val="left" w:pos="1361"/>
          <w:tab w:val="left" w:pos="1814"/>
          <w:tab w:val="left" w:pos="2268"/>
        </w:tabs>
        <w:spacing w:after="0" w:line="276" w:lineRule="auto"/>
        <w:rPr>
          <w:rFonts w:ascii="Arial" w:eastAsia="Calibri" w:hAnsi="Arial" w:cs="Arial"/>
          <w:lang w:eastAsia="ja-JP"/>
        </w:rPr>
      </w:pPr>
      <w:r w:rsidRPr="0063414E">
        <w:rPr>
          <w:rFonts w:ascii="Arial" w:eastAsia="Calibri" w:hAnsi="Arial" w:cs="Arial"/>
          <w:lang w:eastAsia="ja-JP"/>
        </w:rPr>
        <w:t xml:space="preserve">The updated advice from the HPSC to the Department of Education has recommended that face coverings should be worn by staff members where it is not possible to maintain a physical distance of 2 metres from other staff, parents, essential visitors or pupils.  The Department has accepted this recommendation.  Accordingly, it is now a requirement for face coverings to be worn by staff members where it is not possible to maintain a physical distance of 2 metres from other staff, parents, essential </w:t>
      </w:r>
      <w:proofErr w:type="gramStart"/>
      <w:r w:rsidRPr="0063414E">
        <w:rPr>
          <w:rFonts w:ascii="Arial" w:eastAsia="Calibri" w:hAnsi="Arial" w:cs="Arial"/>
          <w:lang w:eastAsia="ja-JP"/>
        </w:rPr>
        <w:t>visitors</w:t>
      </w:r>
      <w:proofErr w:type="gramEnd"/>
      <w:r w:rsidRPr="0063414E">
        <w:rPr>
          <w:rFonts w:ascii="Arial" w:eastAsia="Calibri" w:hAnsi="Arial" w:cs="Arial"/>
          <w:lang w:eastAsia="ja-JP"/>
        </w:rPr>
        <w:t xml:space="preserve"> or pupils.</w:t>
      </w:r>
    </w:p>
    <w:p w14:paraId="698B7EBF"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p>
    <w:p w14:paraId="0106BEF3"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sidRPr="0063414E">
        <w:rPr>
          <w:rFonts w:ascii="Arial" w:eastAsia="Calibri" w:hAnsi="Arial" w:cs="Arial"/>
          <w:bCs/>
          <w:color w:val="000000"/>
          <w:lang w:eastAsia="ja-JP"/>
        </w:rPr>
        <w:t xml:space="preserve">PPE will also need to be used at certain work activities or work areas. These might include roles such as: </w:t>
      </w:r>
    </w:p>
    <w:p w14:paraId="7AD81A9C" w14:textId="77777777" w:rsidR="004B28B9" w:rsidRPr="0063414E" w:rsidRDefault="004B28B9" w:rsidP="00461EFE">
      <w:pPr>
        <w:numPr>
          <w:ilvl w:val="0"/>
          <w:numId w:val="13"/>
        </w:numPr>
        <w:tabs>
          <w:tab w:val="left" w:pos="454"/>
          <w:tab w:val="left" w:pos="907"/>
          <w:tab w:val="left" w:pos="1361"/>
          <w:tab w:val="left" w:pos="1814"/>
          <w:tab w:val="left" w:pos="2268"/>
        </w:tabs>
        <w:spacing w:after="270" w:line="276" w:lineRule="auto"/>
        <w:contextualSpacing/>
        <w:rPr>
          <w:rFonts w:ascii="Arial" w:eastAsia="Times New Roman" w:hAnsi="Arial" w:cs="Arial"/>
          <w:bCs/>
        </w:rPr>
      </w:pPr>
      <w:r w:rsidRPr="0063414E">
        <w:rPr>
          <w:rFonts w:ascii="Arial" w:eastAsia="Times New Roman" w:hAnsi="Arial" w:cs="Arial"/>
          <w:bCs/>
        </w:rPr>
        <w:t xml:space="preserve">Performing intimate care </w:t>
      </w:r>
    </w:p>
    <w:p w14:paraId="4F81C490" w14:textId="77777777" w:rsidR="004B28B9" w:rsidRPr="0063414E" w:rsidRDefault="004B28B9" w:rsidP="00461EFE">
      <w:pPr>
        <w:numPr>
          <w:ilvl w:val="0"/>
          <w:numId w:val="13"/>
        </w:numPr>
        <w:tabs>
          <w:tab w:val="left" w:pos="454"/>
          <w:tab w:val="left" w:pos="907"/>
          <w:tab w:val="left" w:pos="1361"/>
          <w:tab w:val="left" w:pos="1814"/>
          <w:tab w:val="left" w:pos="2268"/>
        </w:tabs>
        <w:spacing w:after="270" w:line="276" w:lineRule="auto"/>
        <w:contextualSpacing/>
        <w:rPr>
          <w:rFonts w:ascii="Arial" w:eastAsia="Times New Roman" w:hAnsi="Arial" w:cs="Arial"/>
          <w:bCs/>
        </w:rPr>
      </w:pPr>
      <w:r w:rsidRPr="0063414E">
        <w:rPr>
          <w:rFonts w:ascii="Arial" w:eastAsia="Times New Roman" w:hAnsi="Arial" w:cs="Arial"/>
          <w:bCs/>
        </w:rPr>
        <w:t xml:space="preserve">Where a suspected case of COVID-19 is identified while the school is in operation </w:t>
      </w:r>
    </w:p>
    <w:p w14:paraId="405EB14A" w14:textId="77777777" w:rsidR="004B28B9" w:rsidRPr="0063414E" w:rsidRDefault="004B28B9" w:rsidP="00461EFE">
      <w:pPr>
        <w:numPr>
          <w:ilvl w:val="0"/>
          <w:numId w:val="13"/>
        </w:numPr>
        <w:tabs>
          <w:tab w:val="left" w:pos="454"/>
          <w:tab w:val="left" w:pos="907"/>
          <w:tab w:val="left" w:pos="1361"/>
          <w:tab w:val="left" w:pos="1814"/>
          <w:tab w:val="left" w:pos="2268"/>
        </w:tabs>
        <w:spacing w:after="270" w:line="276" w:lineRule="auto"/>
        <w:contextualSpacing/>
        <w:rPr>
          <w:rFonts w:ascii="Arial" w:eastAsia="Times New Roman" w:hAnsi="Arial" w:cs="Arial"/>
          <w:bCs/>
        </w:rPr>
      </w:pPr>
      <w:r w:rsidRPr="0063414E">
        <w:rPr>
          <w:rFonts w:ascii="Arial" w:eastAsia="Times New Roman" w:hAnsi="Arial" w:cs="Arial"/>
          <w:bCs/>
        </w:rPr>
        <w:t xml:space="preserve">Where staff are particularly vulnerable to infection but are not in the list of those categorised as </w:t>
      </w:r>
      <w:r w:rsidRPr="0063414E">
        <w:rPr>
          <w:rFonts w:ascii="Arial" w:eastAsia="Times New Roman" w:hAnsi="Arial" w:cs="Arial"/>
          <w:lang w:bidi="en-IE"/>
        </w:rPr>
        <w:t xml:space="preserve">people in very </w:t>
      </w:r>
      <w:proofErr w:type="gramStart"/>
      <w:r w:rsidRPr="0063414E">
        <w:rPr>
          <w:rFonts w:ascii="Arial" w:eastAsia="Times New Roman" w:hAnsi="Arial" w:cs="Arial"/>
          <w:lang w:bidi="en-IE"/>
        </w:rPr>
        <w:t>high risk</w:t>
      </w:r>
      <w:proofErr w:type="gramEnd"/>
      <w:r w:rsidRPr="0063414E">
        <w:rPr>
          <w:rFonts w:ascii="Arial" w:eastAsia="Times New Roman" w:hAnsi="Arial" w:cs="Arial"/>
          <w:lang w:bidi="en-IE"/>
        </w:rPr>
        <w:t xml:space="preserve"> groups, or may be living with people who are in a very high risk category;</w:t>
      </w:r>
    </w:p>
    <w:p w14:paraId="0BC429B8" w14:textId="77777777" w:rsidR="004B28B9" w:rsidRPr="0063414E" w:rsidRDefault="004B28B9" w:rsidP="00461EFE">
      <w:pPr>
        <w:numPr>
          <w:ilvl w:val="0"/>
          <w:numId w:val="13"/>
        </w:numPr>
        <w:tabs>
          <w:tab w:val="left" w:pos="454"/>
          <w:tab w:val="left" w:pos="907"/>
          <w:tab w:val="left" w:pos="1361"/>
          <w:tab w:val="left" w:pos="1814"/>
          <w:tab w:val="left" w:pos="2268"/>
        </w:tabs>
        <w:spacing w:after="270" w:line="276" w:lineRule="auto"/>
        <w:contextualSpacing/>
        <w:rPr>
          <w:rFonts w:ascii="Arial" w:eastAsia="Times New Roman" w:hAnsi="Arial" w:cs="Arial"/>
          <w:bCs/>
        </w:rPr>
      </w:pPr>
      <w:r w:rsidRPr="0063414E">
        <w:rPr>
          <w:rFonts w:ascii="Arial" w:eastAsia="Times New Roman" w:hAnsi="Arial" w:cs="Arial"/>
          <w:lang w:bidi="en-IE"/>
        </w:rPr>
        <w:t>Administering first aid</w:t>
      </w:r>
    </w:p>
    <w:p w14:paraId="7F813668" w14:textId="77777777" w:rsidR="004B28B9" w:rsidRPr="0063414E" w:rsidRDefault="004B28B9" w:rsidP="00461EFE">
      <w:pPr>
        <w:numPr>
          <w:ilvl w:val="0"/>
          <w:numId w:val="13"/>
        </w:numPr>
        <w:tabs>
          <w:tab w:val="left" w:pos="454"/>
          <w:tab w:val="left" w:pos="907"/>
          <w:tab w:val="left" w:pos="1361"/>
          <w:tab w:val="left" w:pos="1814"/>
          <w:tab w:val="left" w:pos="2268"/>
        </w:tabs>
        <w:spacing w:after="270" w:line="276" w:lineRule="auto"/>
        <w:contextualSpacing/>
        <w:rPr>
          <w:rFonts w:ascii="Arial" w:eastAsia="Times New Roman" w:hAnsi="Arial" w:cs="Arial"/>
          <w:bCs/>
        </w:rPr>
      </w:pPr>
      <w:r w:rsidRPr="0063414E">
        <w:rPr>
          <w:rFonts w:ascii="Arial" w:eastAsia="Times New Roman" w:hAnsi="Arial" w:cs="Arial"/>
          <w:bCs/>
        </w:rPr>
        <w:t xml:space="preserve">Parent Teacher meetings </w:t>
      </w:r>
    </w:p>
    <w:p w14:paraId="1B112753" w14:textId="77777777" w:rsidR="004B28B9" w:rsidRPr="0063414E" w:rsidRDefault="004B28B9" w:rsidP="004B28B9">
      <w:pPr>
        <w:tabs>
          <w:tab w:val="left" w:pos="454"/>
          <w:tab w:val="left" w:pos="907"/>
          <w:tab w:val="left" w:pos="1361"/>
          <w:tab w:val="left" w:pos="1814"/>
          <w:tab w:val="left" w:pos="2268"/>
        </w:tabs>
        <w:spacing w:after="270" w:line="276" w:lineRule="auto"/>
        <w:rPr>
          <w:rFonts w:ascii="Arial" w:eastAsia="Calibri" w:hAnsi="Arial" w:cs="Arial"/>
          <w:b/>
          <w:bCs/>
          <w:color w:val="000000"/>
          <w:lang w:eastAsia="ja-JP"/>
        </w:rPr>
      </w:pPr>
      <w:r w:rsidRPr="0063414E">
        <w:rPr>
          <w:rFonts w:ascii="Arial" w:eastAsia="Calibri" w:hAnsi="Arial" w:cs="Arial"/>
          <w:bCs/>
          <w:color w:val="000000"/>
          <w:lang w:eastAsia="ja-JP"/>
        </w:rPr>
        <w:t xml:space="preserve">Where staff provide healthcare to children with medical needs in the school </w:t>
      </w:r>
      <w:proofErr w:type="gramStart"/>
      <w:r w:rsidRPr="0063414E">
        <w:rPr>
          <w:rFonts w:ascii="Arial" w:eastAsia="Calibri" w:hAnsi="Arial" w:cs="Arial"/>
          <w:bCs/>
          <w:color w:val="000000"/>
          <w:lang w:eastAsia="ja-JP"/>
        </w:rPr>
        <w:t>environment</w:t>
      </w:r>
      <w:proofErr w:type="gramEnd"/>
      <w:r w:rsidRPr="0063414E">
        <w:rPr>
          <w:rFonts w:ascii="Arial" w:eastAsia="Calibri" w:hAnsi="Arial" w:cs="Arial"/>
          <w:bCs/>
          <w:color w:val="000000"/>
          <w:lang w:eastAsia="ja-JP"/>
        </w:rPr>
        <w:t xml:space="preserve"> they should apply standard precautions as per usual practice.</w:t>
      </w:r>
    </w:p>
    <w:p w14:paraId="7C1E5239" w14:textId="7A3B8BAD" w:rsidR="004B28B9" w:rsidRPr="00384208" w:rsidRDefault="00BE6F75" w:rsidP="004B28B9">
      <w:pPr>
        <w:tabs>
          <w:tab w:val="left" w:pos="454"/>
          <w:tab w:val="left" w:pos="907"/>
          <w:tab w:val="left" w:pos="1361"/>
          <w:tab w:val="left" w:pos="1814"/>
          <w:tab w:val="left" w:pos="2268"/>
        </w:tabs>
        <w:spacing w:after="270" w:line="276" w:lineRule="auto"/>
        <w:rPr>
          <w:rFonts w:ascii="Arial" w:eastAsia="Calibri" w:hAnsi="Arial" w:cs="Arial"/>
          <w:color w:val="000000"/>
          <w:sz w:val="24"/>
          <w:szCs w:val="24"/>
          <w:lang w:eastAsia="ja-JP"/>
        </w:rPr>
      </w:pPr>
      <w:r w:rsidRPr="00384208">
        <w:rPr>
          <w:rFonts w:ascii="Arial" w:eastAsia="Calibri" w:hAnsi="Arial" w:cs="Arial"/>
          <w:color w:val="000000"/>
          <w:sz w:val="24"/>
          <w:szCs w:val="24"/>
          <w:lang w:eastAsia="ja-JP"/>
        </w:rPr>
        <w:t>RECEPTION AREAS</w:t>
      </w:r>
    </w:p>
    <w:p w14:paraId="324541F4" w14:textId="4807C3DC" w:rsidR="004B28B9" w:rsidRPr="0063414E" w:rsidRDefault="00384208" w:rsidP="004B28B9">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Pr>
          <w:rFonts w:ascii="Arial" w:eastAsia="Calibri" w:hAnsi="Arial" w:cs="Arial"/>
          <w:bCs/>
          <w:color w:val="000000"/>
          <w:lang w:eastAsia="ja-JP"/>
        </w:rPr>
        <w:t>Perspex shielding has been installed in the reception area.</w:t>
      </w:r>
      <w:r w:rsidR="003F7350">
        <w:rPr>
          <w:rFonts w:ascii="Arial" w:eastAsia="Calibri" w:hAnsi="Arial" w:cs="Arial"/>
          <w:bCs/>
          <w:color w:val="000000"/>
          <w:lang w:eastAsia="ja-JP"/>
        </w:rPr>
        <w:t xml:space="preserve"> Visitor to the school policy revised.</w:t>
      </w:r>
    </w:p>
    <w:p w14:paraId="26000130" w14:textId="3DE5354B" w:rsidR="004B28B9" w:rsidRPr="00384208" w:rsidRDefault="00384208" w:rsidP="004B28B9">
      <w:pPr>
        <w:tabs>
          <w:tab w:val="left" w:pos="454"/>
          <w:tab w:val="left" w:pos="907"/>
          <w:tab w:val="left" w:pos="1361"/>
          <w:tab w:val="left" w:pos="1814"/>
          <w:tab w:val="left" w:pos="2268"/>
        </w:tabs>
        <w:spacing w:after="200" w:line="276" w:lineRule="auto"/>
        <w:rPr>
          <w:rFonts w:ascii="Arial" w:eastAsia="Calibri" w:hAnsi="Arial" w:cs="Arial"/>
          <w:bCs/>
          <w:color w:val="000000"/>
          <w:lang w:eastAsia="ja-JP"/>
        </w:rPr>
      </w:pPr>
      <w:r w:rsidRPr="00384208">
        <w:rPr>
          <w:rFonts w:ascii="Arial" w:eastAsia="Calibri" w:hAnsi="Arial" w:cs="Arial"/>
          <w:bCs/>
          <w:color w:val="000000"/>
          <w:lang w:eastAsia="ja-JP"/>
        </w:rPr>
        <w:t>MASKS/FACE COVERINGS</w:t>
      </w:r>
    </w:p>
    <w:p w14:paraId="693A5637"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t xml:space="preserve">Cloth face coverings act as a barrier to help prevent respiratory droplets from travelling into the air and onto other people when the person wearing the face covering coughs, sneezes, talks or raises their voice. Cloth face coverings are therefore intended to prevent transmission of the virus from the wearer (who may not know that they are infected) to those with whom they come into close contact. </w:t>
      </w:r>
    </w:p>
    <w:p w14:paraId="7E0A7CA1"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t>It is therefore a requirement</w:t>
      </w:r>
      <w:r w:rsidRPr="0063414E">
        <w:rPr>
          <w:rFonts w:ascii="Arial" w:eastAsia="Calibri" w:hAnsi="Arial" w:cs="Arial"/>
          <w:color w:val="FF0000"/>
          <w:lang w:eastAsia="ja-JP"/>
        </w:rPr>
        <w:t xml:space="preserve"> </w:t>
      </w:r>
      <w:r w:rsidRPr="0063414E">
        <w:rPr>
          <w:rFonts w:ascii="Arial" w:eastAsia="Calibri" w:hAnsi="Arial" w:cs="Arial"/>
          <w:lang w:eastAsia="ja-JP"/>
        </w:rPr>
        <w:t xml:space="preserve">that teachers, staff and students attending post primary schools wear a face covering when a physical distance of 2m from other staff or students cannot be maintained. </w:t>
      </w:r>
    </w:p>
    <w:p w14:paraId="735C27F8" w14:textId="2BDC72E0"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t>In certain situations</w:t>
      </w:r>
      <w:r w:rsidR="00384208">
        <w:rPr>
          <w:rFonts w:ascii="Arial" w:eastAsia="Calibri" w:hAnsi="Arial" w:cs="Arial"/>
          <w:lang w:eastAsia="ja-JP"/>
        </w:rPr>
        <w:t>,</w:t>
      </w:r>
      <w:r w:rsidRPr="0063414E">
        <w:rPr>
          <w:rFonts w:ascii="Arial" w:eastAsia="Calibri" w:hAnsi="Arial" w:cs="Arial"/>
          <w:lang w:eastAsia="ja-JP"/>
        </w:rPr>
        <w:t xml:space="preserve"> the use of clear visors should be considered, for example staff interacting with students with hearing difficulties or learning difficulties. </w:t>
      </w:r>
    </w:p>
    <w:p w14:paraId="31763C1F"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t xml:space="preserve">All students on the post primary transport scheme should be asked to wear face coverings unless there is a good reason not to do so. </w:t>
      </w:r>
    </w:p>
    <w:p w14:paraId="1FED41D0" w14:textId="77777777" w:rsidR="004B28B9" w:rsidRPr="0063414E" w:rsidRDefault="004B28B9" w:rsidP="004B28B9">
      <w:pPr>
        <w:autoSpaceDE w:val="0"/>
        <w:autoSpaceDN w:val="0"/>
        <w:adjustRightInd w:val="0"/>
        <w:spacing w:after="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Cloth face coverings should not be worn by any of the following groups: </w:t>
      </w:r>
    </w:p>
    <w:p w14:paraId="6C028627" w14:textId="77777777" w:rsidR="004B28B9" w:rsidRPr="0063414E" w:rsidRDefault="004B28B9" w:rsidP="00DC0077">
      <w:pPr>
        <w:numPr>
          <w:ilvl w:val="0"/>
          <w:numId w:val="24"/>
        </w:numPr>
        <w:tabs>
          <w:tab w:val="left" w:pos="454"/>
          <w:tab w:val="left" w:pos="907"/>
          <w:tab w:val="left" w:pos="1361"/>
          <w:tab w:val="left" w:pos="1814"/>
          <w:tab w:val="left" w:pos="2268"/>
        </w:tabs>
        <w:autoSpaceDE w:val="0"/>
        <w:autoSpaceDN w:val="0"/>
        <w:adjustRightInd w:val="0"/>
        <w:spacing w:after="70" w:line="276" w:lineRule="auto"/>
        <w:contextualSpacing/>
        <w:rPr>
          <w:rFonts w:ascii="Arial" w:eastAsia="Times New Roman" w:hAnsi="Arial" w:cs="Arial"/>
          <w:color w:val="000000"/>
        </w:rPr>
      </w:pPr>
      <w:r w:rsidRPr="0063414E">
        <w:rPr>
          <w:rFonts w:ascii="Arial" w:eastAsia="Times New Roman" w:hAnsi="Arial" w:cs="Arial"/>
          <w:color w:val="000000"/>
        </w:rPr>
        <w:t xml:space="preserve">Any person with difficulty breathing </w:t>
      </w:r>
    </w:p>
    <w:p w14:paraId="37E16BD9" w14:textId="77777777" w:rsidR="004B28B9" w:rsidRPr="0063414E" w:rsidRDefault="004B28B9" w:rsidP="00DC0077">
      <w:pPr>
        <w:numPr>
          <w:ilvl w:val="0"/>
          <w:numId w:val="24"/>
        </w:numPr>
        <w:tabs>
          <w:tab w:val="left" w:pos="454"/>
          <w:tab w:val="left" w:pos="907"/>
          <w:tab w:val="left" w:pos="1361"/>
          <w:tab w:val="left" w:pos="1814"/>
          <w:tab w:val="left" w:pos="2268"/>
        </w:tabs>
        <w:autoSpaceDE w:val="0"/>
        <w:autoSpaceDN w:val="0"/>
        <w:adjustRightInd w:val="0"/>
        <w:spacing w:after="70" w:line="276" w:lineRule="auto"/>
        <w:contextualSpacing/>
        <w:rPr>
          <w:rFonts w:ascii="Arial" w:eastAsia="Times New Roman" w:hAnsi="Arial" w:cs="Arial"/>
          <w:color w:val="000000"/>
        </w:rPr>
      </w:pPr>
      <w:r w:rsidRPr="0063414E">
        <w:rPr>
          <w:rFonts w:ascii="Arial" w:eastAsia="Times New Roman" w:hAnsi="Arial" w:cs="Arial"/>
          <w:color w:val="000000"/>
        </w:rPr>
        <w:t xml:space="preserve">Any person who is unconscious or incapacitated </w:t>
      </w:r>
    </w:p>
    <w:p w14:paraId="5DF32A0A" w14:textId="77777777" w:rsidR="004B28B9" w:rsidRPr="0063414E" w:rsidRDefault="004B28B9" w:rsidP="00DC0077">
      <w:pPr>
        <w:numPr>
          <w:ilvl w:val="0"/>
          <w:numId w:val="24"/>
        </w:numPr>
        <w:tabs>
          <w:tab w:val="left" w:pos="454"/>
          <w:tab w:val="left" w:pos="907"/>
          <w:tab w:val="left" w:pos="1361"/>
          <w:tab w:val="left" w:pos="1814"/>
          <w:tab w:val="left" w:pos="2268"/>
        </w:tabs>
        <w:autoSpaceDE w:val="0"/>
        <w:autoSpaceDN w:val="0"/>
        <w:adjustRightInd w:val="0"/>
        <w:spacing w:after="70" w:line="276" w:lineRule="auto"/>
        <w:contextualSpacing/>
        <w:rPr>
          <w:rFonts w:ascii="Arial" w:eastAsia="Times New Roman" w:hAnsi="Arial" w:cs="Arial"/>
          <w:color w:val="000000"/>
        </w:rPr>
      </w:pPr>
      <w:r w:rsidRPr="0063414E">
        <w:rPr>
          <w:rFonts w:ascii="Arial" w:eastAsia="Times New Roman" w:hAnsi="Arial" w:cs="Arial"/>
          <w:color w:val="000000"/>
        </w:rPr>
        <w:t xml:space="preserve">Any person who is unable to remove the face-covering without assistance </w:t>
      </w:r>
    </w:p>
    <w:p w14:paraId="54A0A30A" w14:textId="77777777" w:rsidR="004B28B9" w:rsidRPr="0063414E" w:rsidRDefault="004B28B9" w:rsidP="00DC0077">
      <w:pPr>
        <w:numPr>
          <w:ilvl w:val="0"/>
          <w:numId w:val="24"/>
        </w:numPr>
        <w:tabs>
          <w:tab w:val="left" w:pos="454"/>
          <w:tab w:val="left" w:pos="907"/>
          <w:tab w:val="left" w:pos="1361"/>
          <w:tab w:val="left" w:pos="1814"/>
          <w:tab w:val="left" w:pos="2268"/>
        </w:tabs>
        <w:autoSpaceDE w:val="0"/>
        <w:autoSpaceDN w:val="0"/>
        <w:adjustRightInd w:val="0"/>
        <w:spacing w:after="0" w:line="276" w:lineRule="auto"/>
        <w:contextualSpacing/>
        <w:rPr>
          <w:rFonts w:ascii="Arial" w:eastAsia="Times New Roman" w:hAnsi="Arial" w:cs="Arial"/>
          <w:color w:val="000000"/>
        </w:rPr>
      </w:pPr>
      <w:r w:rsidRPr="0063414E">
        <w:rPr>
          <w:rFonts w:ascii="Arial" w:eastAsia="Times New Roman" w:hAnsi="Arial" w:cs="Arial"/>
          <w:color w:val="000000"/>
        </w:rPr>
        <w:t xml:space="preserve">Any person who has special needs and who may feel upset or very uncomfortable wearing the face covering, for example persons with intellectual or developmental disabilities, mental health conditions, sensory </w:t>
      </w:r>
      <w:proofErr w:type="gramStart"/>
      <w:r w:rsidRPr="0063414E">
        <w:rPr>
          <w:rFonts w:ascii="Arial" w:eastAsia="Times New Roman" w:hAnsi="Arial" w:cs="Arial"/>
          <w:color w:val="000000"/>
        </w:rPr>
        <w:t>concerns</w:t>
      </w:r>
      <w:proofErr w:type="gramEnd"/>
      <w:r w:rsidRPr="0063414E">
        <w:rPr>
          <w:rFonts w:ascii="Arial" w:eastAsia="Times New Roman" w:hAnsi="Arial" w:cs="Arial"/>
          <w:color w:val="000000"/>
        </w:rPr>
        <w:t xml:space="preserve"> or tactile sensitivity. </w:t>
      </w:r>
    </w:p>
    <w:p w14:paraId="319B9591"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p>
    <w:p w14:paraId="38C5BAD6" w14:textId="7ED6FE4E"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lang w:eastAsia="ja-JP"/>
        </w:rPr>
      </w:pPr>
      <w:r w:rsidRPr="0063414E">
        <w:rPr>
          <w:rFonts w:ascii="Arial" w:eastAsia="Calibri" w:hAnsi="Arial" w:cs="Arial"/>
          <w:lang w:eastAsia="ja-JP"/>
        </w:rPr>
        <w:lastRenderedPageBreak/>
        <w:t xml:space="preserve">All staff and students wearing face coverings should be reminded to not touch the face covering and to wash or sanitise their hands (using hand sanitiser) before putting on and after taking off the face covering. </w:t>
      </w:r>
      <w:r w:rsidR="00384208">
        <w:rPr>
          <w:rFonts w:ascii="Arial" w:eastAsia="Calibri" w:hAnsi="Arial" w:cs="Arial"/>
          <w:lang w:eastAsia="ja-JP"/>
        </w:rPr>
        <w:t xml:space="preserve">(Appendix </w:t>
      </w:r>
      <w:r w:rsidR="00487455">
        <w:rPr>
          <w:rFonts w:ascii="Arial" w:eastAsia="Calibri" w:hAnsi="Arial" w:cs="Arial"/>
          <w:lang w:eastAsia="ja-JP"/>
        </w:rPr>
        <w:t>4</w:t>
      </w:r>
      <w:r w:rsidR="00C11857">
        <w:rPr>
          <w:rFonts w:ascii="Arial" w:eastAsia="Calibri" w:hAnsi="Arial" w:cs="Arial"/>
          <w:lang w:eastAsia="ja-JP"/>
        </w:rPr>
        <w:t>)</w:t>
      </w:r>
    </w:p>
    <w:p w14:paraId="1DCF2594" w14:textId="5AFBC42D" w:rsidR="004B28B9" w:rsidRPr="0063414E" w:rsidRDefault="004B28B9" w:rsidP="004B28B9">
      <w:pPr>
        <w:autoSpaceDE w:val="0"/>
        <w:autoSpaceDN w:val="0"/>
        <w:adjustRightInd w:val="0"/>
        <w:spacing w:after="68"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All teachers and staff should be aware that they should wash or sanitize hands (using a hand sanitizer) before and after helping a student put on or adjust a face covering. </w:t>
      </w:r>
    </w:p>
    <w:p w14:paraId="2EE156BD" w14:textId="77777777" w:rsidR="004B28B9" w:rsidRPr="0063414E" w:rsidRDefault="004B28B9" w:rsidP="004B28B9">
      <w:pPr>
        <w:autoSpaceDE w:val="0"/>
        <w:autoSpaceDN w:val="0"/>
        <w:adjustRightInd w:val="0"/>
        <w:spacing w:after="68"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Face coverings should be stored in a space designated for each student that is separate from others when not being worn (e.g., in individually labelled containers or bags). </w:t>
      </w:r>
    </w:p>
    <w:p w14:paraId="15C95E70" w14:textId="77777777" w:rsidR="004B28B9" w:rsidRPr="0063414E" w:rsidRDefault="004B28B9" w:rsidP="004B28B9">
      <w:pPr>
        <w:autoSpaceDE w:val="0"/>
        <w:autoSpaceDN w:val="0"/>
        <w:adjustRightInd w:val="0"/>
        <w:spacing w:after="68"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Cloth face coverings should be washed after every day of use and/or before being used again, or if visibly soiled. </w:t>
      </w:r>
    </w:p>
    <w:p w14:paraId="6938B6FE" w14:textId="77777777" w:rsidR="004B28B9" w:rsidRPr="0063414E" w:rsidRDefault="004B28B9" w:rsidP="004B28B9">
      <w:pPr>
        <w:autoSpaceDE w:val="0"/>
        <w:autoSpaceDN w:val="0"/>
        <w:adjustRightInd w:val="0"/>
        <w:spacing w:after="68"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Face coverings should not be worn if they are wet. A wet cloth face covering may make it difficult to breathe. </w:t>
      </w:r>
    </w:p>
    <w:p w14:paraId="3FD112FA" w14:textId="59C67C06" w:rsidR="004B28B9" w:rsidRPr="0063414E" w:rsidRDefault="004B28B9" w:rsidP="004B28B9">
      <w:pPr>
        <w:autoSpaceDE w:val="0"/>
        <w:autoSpaceDN w:val="0"/>
        <w:adjustRightInd w:val="0"/>
        <w:spacing w:after="0" w:line="276" w:lineRule="auto"/>
        <w:rPr>
          <w:rFonts w:ascii="Arial" w:eastAsia="Calibri" w:hAnsi="Arial" w:cs="Arial"/>
          <w:color w:val="000000"/>
          <w:lang w:eastAsia="ja-JP"/>
        </w:rPr>
      </w:pPr>
      <w:r w:rsidRPr="0063414E">
        <w:rPr>
          <w:rFonts w:ascii="Arial" w:eastAsia="Calibri" w:hAnsi="Arial" w:cs="Arial"/>
          <w:color w:val="000000"/>
          <w:lang w:eastAsia="ja-JP"/>
        </w:rPr>
        <w:t>S</w:t>
      </w:r>
      <w:r w:rsidR="00992D03">
        <w:rPr>
          <w:rFonts w:ascii="Arial" w:eastAsia="Calibri" w:hAnsi="Arial" w:cs="Arial"/>
          <w:color w:val="000000"/>
          <w:lang w:eastAsia="ja-JP"/>
        </w:rPr>
        <w:t xml:space="preserve">t Joseph’s College, Garbally has </w:t>
      </w:r>
      <w:r w:rsidRPr="0063414E">
        <w:rPr>
          <w:rFonts w:ascii="Arial" w:eastAsia="Calibri" w:hAnsi="Arial" w:cs="Arial"/>
          <w:color w:val="000000"/>
          <w:lang w:eastAsia="ja-JP"/>
        </w:rPr>
        <w:t xml:space="preserve">additional disposable face coverings available for students, teachers, and staff in case a back-up face covering is needed during the day. </w:t>
      </w:r>
    </w:p>
    <w:p w14:paraId="034BD4DD" w14:textId="77777777" w:rsidR="00992D03" w:rsidRDefault="00992D03" w:rsidP="004B28B9">
      <w:pPr>
        <w:autoSpaceDE w:val="0"/>
        <w:autoSpaceDN w:val="0"/>
        <w:adjustRightInd w:val="0"/>
        <w:spacing w:after="0" w:line="276" w:lineRule="auto"/>
        <w:rPr>
          <w:rFonts w:ascii="Arial" w:eastAsia="Calibri" w:hAnsi="Arial" w:cs="Arial"/>
          <w:lang w:eastAsia="ja-JP"/>
        </w:rPr>
      </w:pPr>
    </w:p>
    <w:p w14:paraId="5677A949" w14:textId="5A8E62E6" w:rsidR="004B28B9" w:rsidRPr="0063414E" w:rsidRDefault="00992D03" w:rsidP="004B28B9">
      <w:pPr>
        <w:autoSpaceDE w:val="0"/>
        <w:autoSpaceDN w:val="0"/>
        <w:adjustRightInd w:val="0"/>
        <w:spacing w:after="0" w:line="276" w:lineRule="auto"/>
        <w:rPr>
          <w:rFonts w:ascii="Arial" w:eastAsia="Calibri" w:hAnsi="Arial" w:cs="Arial"/>
          <w:lang w:eastAsia="ja-JP"/>
        </w:rPr>
      </w:pPr>
      <w:r>
        <w:rPr>
          <w:rFonts w:ascii="Arial" w:eastAsia="Calibri" w:hAnsi="Arial" w:cs="Arial"/>
          <w:lang w:eastAsia="ja-JP"/>
        </w:rPr>
        <w:t xml:space="preserve">St Joseph’s College, Garbally has made provision for </w:t>
      </w:r>
      <w:r w:rsidR="004B28B9" w:rsidRPr="0063414E">
        <w:rPr>
          <w:rFonts w:ascii="Arial" w:eastAsia="Calibri" w:hAnsi="Arial" w:cs="Arial"/>
          <w:lang w:eastAsia="ja-JP"/>
        </w:rPr>
        <w:t>the use of medical face masks, to EU Standard EN 14683, for staff (for example where staff by necessity need to be in close and continued proximity with students with intimate care needs such as SNAs or School Bus Escorts).</w:t>
      </w:r>
    </w:p>
    <w:p w14:paraId="4EF7BCA2" w14:textId="77777777" w:rsidR="004B28B9" w:rsidRPr="0063414E" w:rsidRDefault="004B28B9" w:rsidP="00316CF6">
      <w:pPr>
        <w:autoSpaceDE w:val="0"/>
        <w:autoSpaceDN w:val="0"/>
        <w:adjustRightInd w:val="0"/>
        <w:spacing w:after="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Wearing a face covering or mask does not negate the need to stay at home if symptomatic. </w:t>
      </w:r>
    </w:p>
    <w:p w14:paraId="5B0C4A1B" w14:textId="77777777" w:rsidR="00316CF6" w:rsidRDefault="00316CF6" w:rsidP="004B28B9">
      <w:pPr>
        <w:tabs>
          <w:tab w:val="left" w:pos="454"/>
          <w:tab w:val="left" w:pos="907"/>
          <w:tab w:val="left" w:pos="1361"/>
          <w:tab w:val="left" w:pos="1814"/>
          <w:tab w:val="left" w:pos="2268"/>
        </w:tabs>
        <w:spacing w:after="200" w:line="276" w:lineRule="auto"/>
        <w:rPr>
          <w:rFonts w:ascii="Arial" w:eastAsia="Calibri" w:hAnsi="Arial" w:cs="Arial"/>
          <w:b/>
          <w:color w:val="000000"/>
          <w:u w:val="single"/>
          <w:lang w:eastAsia="ja-JP"/>
        </w:rPr>
      </w:pPr>
    </w:p>
    <w:p w14:paraId="110C7F5A" w14:textId="274F2B2D" w:rsidR="004B28B9" w:rsidRPr="00316CF6" w:rsidRDefault="00316CF6" w:rsidP="004B28B9">
      <w:pPr>
        <w:tabs>
          <w:tab w:val="left" w:pos="454"/>
          <w:tab w:val="left" w:pos="907"/>
          <w:tab w:val="left" w:pos="1361"/>
          <w:tab w:val="left" w:pos="1814"/>
          <w:tab w:val="left" w:pos="2268"/>
        </w:tabs>
        <w:spacing w:after="200" w:line="276" w:lineRule="auto"/>
        <w:rPr>
          <w:rFonts w:ascii="Arial" w:eastAsia="Calibri" w:hAnsi="Arial" w:cs="Arial"/>
          <w:bCs/>
          <w:color w:val="000000"/>
          <w:sz w:val="24"/>
          <w:szCs w:val="24"/>
          <w:lang w:eastAsia="ja-JP"/>
        </w:rPr>
      </w:pPr>
      <w:r w:rsidRPr="00316CF6">
        <w:rPr>
          <w:rFonts w:ascii="Arial" w:eastAsia="Calibri" w:hAnsi="Arial" w:cs="Arial"/>
          <w:bCs/>
          <w:color w:val="000000"/>
          <w:sz w:val="24"/>
          <w:szCs w:val="24"/>
          <w:lang w:eastAsia="ja-JP"/>
        </w:rPr>
        <w:t>GLOVES</w:t>
      </w:r>
    </w:p>
    <w:p w14:paraId="277E53C6" w14:textId="720350A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The use of disposable gloves in the school by students or staff is not generally appropriate but may be necessary for matters such as cleaning, intimate care settings or when administering first aid. Routine use</w:t>
      </w:r>
      <w:r w:rsidR="00316CF6">
        <w:rPr>
          <w:rFonts w:ascii="Arial" w:eastAsia="Calibri" w:hAnsi="Arial" w:cs="Arial"/>
          <w:color w:val="000000"/>
          <w:lang w:eastAsia="ja-JP"/>
        </w:rPr>
        <w:t xml:space="preserve"> of gloves</w:t>
      </w:r>
      <w:r w:rsidRPr="0063414E">
        <w:rPr>
          <w:rFonts w:ascii="Arial" w:eastAsia="Calibri" w:hAnsi="Arial" w:cs="Arial"/>
          <w:color w:val="000000"/>
          <w:lang w:eastAsia="ja-JP"/>
        </w:rPr>
        <w:t xml:space="preserve"> does not protect the wearer and may expose others to risk from contaminated gloves. </w:t>
      </w:r>
    </w:p>
    <w:p w14:paraId="34608F9F"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Routine use of disposable gloves is not a substitute for hand hygiene. </w:t>
      </w:r>
    </w:p>
    <w:p w14:paraId="7772A58B"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b/>
          <w:color w:val="000000"/>
          <w:lang w:eastAsia="ja-JP"/>
        </w:rPr>
      </w:pPr>
    </w:p>
    <w:p w14:paraId="2D4764D8" w14:textId="77777777" w:rsidR="00641B1F" w:rsidRDefault="00641B1F" w:rsidP="004B28B9">
      <w:pPr>
        <w:tabs>
          <w:tab w:val="left" w:pos="454"/>
          <w:tab w:val="left" w:pos="907"/>
          <w:tab w:val="left" w:pos="1361"/>
          <w:tab w:val="left" w:pos="1814"/>
          <w:tab w:val="left" w:pos="2268"/>
        </w:tabs>
        <w:spacing w:after="200" w:line="276" w:lineRule="auto"/>
        <w:rPr>
          <w:rFonts w:ascii="Arial" w:eastAsia="Calibri" w:hAnsi="Arial" w:cs="Arial"/>
          <w:b/>
          <w:color w:val="000000"/>
          <w:u w:val="single"/>
          <w:lang w:eastAsia="ja-JP"/>
        </w:rPr>
      </w:pPr>
    </w:p>
    <w:p w14:paraId="0445BD16" w14:textId="7F2799E2"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b/>
          <w:color w:val="000000"/>
          <w:u w:val="single"/>
          <w:lang w:eastAsia="ja-JP"/>
        </w:rPr>
      </w:pPr>
      <w:r w:rsidRPr="0063414E">
        <w:rPr>
          <w:rFonts w:ascii="Arial" w:eastAsia="Calibri" w:hAnsi="Arial" w:cs="Arial"/>
          <w:b/>
          <w:color w:val="000000"/>
          <w:u w:val="single"/>
          <w:lang w:eastAsia="ja-JP"/>
        </w:rPr>
        <w:t>Aprons</w:t>
      </w:r>
    </w:p>
    <w:p w14:paraId="0273A493" w14:textId="2D9BF0FD" w:rsidR="004B28B9" w:rsidRPr="0063414E" w:rsidRDefault="00316CF6"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Pr>
          <w:rFonts w:ascii="Arial" w:eastAsia="Calibri" w:hAnsi="Arial" w:cs="Arial"/>
          <w:color w:val="000000"/>
          <w:lang w:eastAsia="ja-JP"/>
        </w:rPr>
        <w:t xml:space="preserve">St Joseph’s College Garbally, has made provision for </w:t>
      </w:r>
      <w:r w:rsidR="004B28B9" w:rsidRPr="0063414E">
        <w:rPr>
          <w:rFonts w:ascii="Arial" w:eastAsia="Calibri" w:hAnsi="Arial" w:cs="Arial"/>
          <w:color w:val="000000"/>
          <w:lang w:eastAsia="ja-JP"/>
        </w:rPr>
        <w:t>Aprons</w:t>
      </w:r>
      <w:r>
        <w:rPr>
          <w:rFonts w:ascii="Arial" w:eastAsia="Calibri" w:hAnsi="Arial" w:cs="Arial"/>
          <w:color w:val="000000"/>
          <w:lang w:eastAsia="ja-JP"/>
        </w:rPr>
        <w:t>. Apron</w:t>
      </w:r>
      <w:r w:rsidR="004B28B9" w:rsidRPr="0063414E">
        <w:rPr>
          <w:rFonts w:ascii="Arial" w:eastAsia="Calibri" w:hAnsi="Arial" w:cs="Arial"/>
          <w:color w:val="000000"/>
          <w:lang w:eastAsia="ja-JP"/>
        </w:rPr>
        <w:t xml:space="preserve"> may also be appropriate in certain circumstances including for intimate care needs or for staff assigned to cleaning an area where a suspected or confirmed case of COVID-19 was present. </w:t>
      </w:r>
    </w:p>
    <w:p w14:paraId="297D5BFE"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p>
    <w:p w14:paraId="0F65412F"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3968DA95"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4E156AFF"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438BB619"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5EFF8B98"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38F2910D" w14:textId="77777777" w:rsidR="003F7350" w:rsidRDefault="003F7350"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15627166" w14:textId="0C9B32A5" w:rsidR="004B28B9" w:rsidRDefault="00316CF6"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r w:rsidRPr="00316CF6">
        <w:rPr>
          <w:rFonts w:ascii="Arial" w:eastAsia="Times New Roman" w:hAnsi="Arial" w:cs="Arial"/>
          <w:bCs/>
          <w:sz w:val="24"/>
          <w:szCs w:val="24"/>
        </w:rPr>
        <w:lastRenderedPageBreak/>
        <w:t xml:space="preserve">IMPACT OF COVID-19 ON CERTAIN SCHOOL ACTIVITIES </w:t>
      </w:r>
    </w:p>
    <w:p w14:paraId="44710C51" w14:textId="77777777" w:rsidR="00316CF6" w:rsidRPr="00316CF6" w:rsidRDefault="00316CF6" w:rsidP="00316CF6">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7CA5222E" w14:textId="77777777" w:rsidR="004B28B9" w:rsidRPr="0063414E" w:rsidRDefault="004B28B9" w:rsidP="004B28B9">
      <w:pPr>
        <w:tabs>
          <w:tab w:val="left" w:pos="454"/>
          <w:tab w:val="left" w:pos="907"/>
          <w:tab w:val="left" w:pos="1361"/>
          <w:tab w:val="left" w:pos="1814"/>
          <w:tab w:val="left" w:pos="2268"/>
        </w:tabs>
        <w:spacing w:after="200" w:line="276" w:lineRule="auto"/>
        <w:rPr>
          <w:rFonts w:ascii="Arial" w:eastAsia="Calibri" w:hAnsi="Arial" w:cs="Arial"/>
          <w:b/>
          <w:color w:val="000000"/>
          <w:lang w:eastAsia="ja-JP"/>
        </w:rPr>
      </w:pPr>
      <w:r w:rsidRPr="0063414E">
        <w:rPr>
          <w:rFonts w:ascii="Arial" w:eastAsia="Calibri" w:hAnsi="Arial" w:cs="Arial"/>
          <w:b/>
          <w:color w:val="000000"/>
          <w:lang w:eastAsia="ja-JP"/>
        </w:rPr>
        <w:t xml:space="preserve">The Department will work with stakeholders to provide more detailed advice on school activities in advance of school reopening. </w:t>
      </w:r>
    </w:p>
    <w:p w14:paraId="661D2D87"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i/>
          <w:color w:val="000000"/>
          <w:lang w:eastAsia="ja-JP"/>
        </w:rPr>
      </w:pPr>
      <w:r w:rsidRPr="0063414E">
        <w:rPr>
          <w:rFonts w:ascii="Arial" w:eastAsia="Calibri" w:hAnsi="Arial" w:cs="Arial"/>
          <w:i/>
          <w:color w:val="000000"/>
          <w:lang w:eastAsia="ja-JP"/>
        </w:rPr>
        <w:t>Choir/Music Performance</w:t>
      </w:r>
    </w:p>
    <w:p w14:paraId="086886C3"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lang w:eastAsia="ja-JP"/>
        </w:rPr>
        <w:t>Choir practices/performances and music practices/performances involving wind instruments may pose a higher level of risk and special consideration should be given to how they are held ensuring that the room is well-ventilated and the distance between performers is maintained.</w:t>
      </w:r>
    </w:p>
    <w:p w14:paraId="2D069DD7"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i/>
          <w:color w:val="000000"/>
          <w:lang w:eastAsia="ja-JP"/>
        </w:rPr>
      </w:pPr>
      <w:r w:rsidRPr="0063414E">
        <w:rPr>
          <w:rFonts w:ascii="Arial" w:eastAsia="Calibri" w:hAnsi="Arial" w:cs="Arial"/>
          <w:i/>
          <w:color w:val="000000"/>
          <w:lang w:eastAsia="ja-JP"/>
        </w:rPr>
        <w:t>Sport Activities</w:t>
      </w:r>
    </w:p>
    <w:p w14:paraId="71E20104"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lang w:eastAsia="ja-JP"/>
        </w:rPr>
        <w:t xml:space="preserve">Schools should refer to the HPSC guidance on Return to Sport. </w:t>
      </w:r>
    </w:p>
    <w:p w14:paraId="064DF456"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i/>
          <w:color w:val="000000"/>
          <w:lang w:eastAsia="ja-JP"/>
        </w:rPr>
      </w:pPr>
      <w:r w:rsidRPr="0063414E">
        <w:rPr>
          <w:rFonts w:ascii="Arial" w:eastAsia="Calibri" w:hAnsi="Arial" w:cs="Arial"/>
          <w:i/>
          <w:color w:val="000000"/>
          <w:lang w:eastAsia="ja-JP"/>
        </w:rPr>
        <w:t>Shared Equipment</w:t>
      </w:r>
    </w:p>
    <w:p w14:paraId="77A340B6"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u w:val="single"/>
          <w:lang w:eastAsia="ja-JP"/>
        </w:rPr>
        <w:t xml:space="preserve">Art </w:t>
      </w:r>
      <w:r w:rsidRPr="0063414E">
        <w:rPr>
          <w:rFonts w:ascii="Arial" w:eastAsia="Calibri" w:hAnsi="Arial" w:cs="Arial"/>
          <w:color w:val="000000"/>
          <w:lang w:eastAsia="ja-JP"/>
        </w:rPr>
        <w:t xml:space="preserve">– Where possible students should be encouraged to have their own individual art and equipment supplies. </w:t>
      </w:r>
    </w:p>
    <w:p w14:paraId="4CF66C2B"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u w:val="single"/>
          <w:lang w:eastAsia="ja-JP"/>
        </w:rPr>
        <w:t xml:space="preserve">Electronics </w:t>
      </w:r>
      <w:r w:rsidRPr="0063414E">
        <w:rPr>
          <w:rFonts w:ascii="Arial" w:eastAsia="Calibri" w:hAnsi="Arial" w:cs="Arial"/>
          <w:color w:val="000000"/>
          <w:lang w:eastAsia="ja-JP"/>
        </w:rPr>
        <w:t xml:space="preserve">– Shared electronic devices such as tablets, touch screens, keyboards should be cleaned between use and consideration could be given to the use of wipeable covers for electronics to facilitate cleaning. </w:t>
      </w:r>
    </w:p>
    <w:p w14:paraId="24A096BF"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u w:val="single"/>
          <w:lang w:eastAsia="ja-JP"/>
        </w:rPr>
        <w:t>Musical Equipment/Instruments</w:t>
      </w:r>
      <w:r w:rsidRPr="0063414E">
        <w:rPr>
          <w:rFonts w:ascii="Arial" w:eastAsia="Calibri" w:hAnsi="Arial" w:cs="Arial"/>
          <w:color w:val="000000"/>
          <w:lang w:eastAsia="ja-JP"/>
        </w:rPr>
        <w:t xml:space="preserve"> – To the greatest extent possible, instruments should not be shared between students and if sharing is required, the instruments should be </w:t>
      </w:r>
    </w:p>
    <w:p w14:paraId="3FC3F128"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u w:val="single"/>
          <w:lang w:eastAsia="ja-JP"/>
        </w:rPr>
        <w:t xml:space="preserve">Library Policy </w:t>
      </w:r>
      <w:r w:rsidRPr="0063414E">
        <w:rPr>
          <w:rFonts w:ascii="Arial" w:eastAsia="Calibri" w:hAnsi="Arial" w:cs="Arial"/>
          <w:color w:val="000000"/>
          <w:lang w:eastAsia="ja-JP"/>
        </w:rPr>
        <w:t xml:space="preserve">– Where practical students should have their own books. Textbooks that are shared should be covered in a wipeable plastic covering that can be wiped with a suitable household cleaning agent between uses. Students should be encouraged to perform hand hygiene after using any shared item. </w:t>
      </w:r>
    </w:p>
    <w:p w14:paraId="5B076837"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lang w:eastAsia="ja-JP"/>
        </w:rPr>
      </w:pPr>
      <w:r w:rsidRPr="0063414E">
        <w:rPr>
          <w:rFonts w:ascii="Arial" w:eastAsia="Calibri" w:hAnsi="Arial" w:cs="Arial"/>
          <w:color w:val="000000"/>
          <w:u w:val="single"/>
          <w:lang w:eastAsia="ja-JP"/>
        </w:rPr>
        <w:t xml:space="preserve">Shared Sports Equipment </w:t>
      </w:r>
      <w:r w:rsidRPr="0063414E">
        <w:rPr>
          <w:rFonts w:ascii="Arial" w:eastAsia="Calibri" w:hAnsi="Arial" w:cs="Arial"/>
          <w:color w:val="000000"/>
          <w:lang w:eastAsia="ja-JP"/>
        </w:rPr>
        <w:t xml:space="preserve">– Minimise equipment sharing and clean shared equipment between uses by different people. </w:t>
      </w:r>
    </w:p>
    <w:p w14:paraId="4635FA45" w14:textId="77777777" w:rsidR="004B28B9" w:rsidRPr="0063414E" w:rsidRDefault="004B28B9" w:rsidP="004B28B9">
      <w:pPr>
        <w:tabs>
          <w:tab w:val="left" w:pos="454"/>
          <w:tab w:val="left" w:pos="907"/>
          <w:tab w:val="left" w:pos="1361"/>
          <w:tab w:val="left" w:pos="1814"/>
          <w:tab w:val="left" w:pos="2268"/>
        </w:tabs>
        <w:spacing w:after="200" w:line="276" w:lineRule="auto"/>
        <w:ind w:left="66"/>
        <w:rPr>
          <w:rFonts w:ascii="Arial" w:eastAsia="Calibri" w:hAnsi="Arial" w:cs="Arial"/>
          <w:color w:val="000000"/>
          <w:sz w:val="24"/>
          <w:szCs w:val="24"/>
          <w:lang w:eastAsia="ja-JP"/>
        </w:rPr>
      </w:pPr>
    </w:p>
    <w:p w14:paraId="6C61816C" w14:textId="730E347A" w:rsidR="007C4A67" w:rsidRDefault="007C4A67" w:rsidP="007C4A67">
      <w:pPr>
        <w:shd w:val="clear" w:color="auto" w:fill="FFFFFF"/>
        <w:spacing w:before="100" w:beforeAutospacing="1" w:after="100" w:afterAutospacing="1" w:line="240" w:lineRule="auto"/>
        <w:rPr>
          <w:rFonts w:ascii="Arial" w:hAnsi="Arial" w:cs="Arial"/>
          <w:color w:val="2B3238"/>
          <w:sz w:val="24"/>
          <w:szCs w:val="24"/>
          <w:shd w:val="clear" w:color="auto" w:fill="FFFFFF"/>
        </w:rPr>
      </w:pPr>
      <w:r>
        <w:rPr>
          <w:rFonts w:ascii="Arial" w:hAnsi="Arial" w:cs="Arial"/>
          <w:color w:val="2B3238"/>
          <w:sz w:val="24"/>
          <w:szCs w:val="24"/>
          <w:shd w:val="clear" w:color="auto" w:fill="FFFFFF"/>
        </w:rPr>
        <w:t>The best way to prevent the spread of Covid-19 in any school is to minimise the risk of the introduction of the disease into our school environment in the first place.</w:t>
      </w:r>
    </w:p>
    <w:p w14:paraId="509C4990" w14:textId="77777777" w:rsidR="007C4A67" w:rsidRDefault="007C4A67" w:rsidP="007C4A67">
      <w:pPr>
        <w:shd w:val="clear" w:color="auto" w:fill="FFFFFF"/>
        <w:spacing w:before="100" w:beforeAutospacing="1" w:after="100" w:afterAutospacing="1" w:line="240" w:lineRule="auto"/>
        <w:rPr>
          <w:rFonts w:ascii="Arial" w:hAnsi="Arial" w:cs="Arial"/>
          <w:color w:val="2B3238"/>
          <w:sz w:val="24"/>
          <w:szCs w:val="24"/>
          <w:shd w:val="clear" w:color="auto" w:fill="FFFFFF"/>
        </w:rPr>
      </w:pPr>
    </w:p>
    <w:p w14:paraId="0D3095F6" w14:textId="77777777" w:rsidR="00641B1F" w:rsidRDefault="00641B1F"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188B462F"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30C677B1"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673DF490"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70B8F9E6"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5E596946"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5B2AE716" w14:textId="77777777" w:rsidR="003F7350" w:rsidRDefault="003F735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58D74C19" w14:textId="272896B8" w:rsidR="0063414E" w:rsidRDefault="00DB186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r w:rsidRPr="00DB1860">
        <w:rPr>
          <w:rFonts w:ascii="Arial" w:eastAsia="Times New Roman" w:hAnsi="Arial" w:cs="Arial"/>
          <w:bCs/>
          <w:sz w:val="24"/>
          <w:szCs w:val="24"/>
        </w:rPr>
        <w:lastRenderedPageBreak/>
        <w:t xml:space="preserve">HYGIENE AND CLEANING IN SCHOOLS </w:t>
      </w:r>
    </w:p>
    <w:p w14:paraId="0F00241D" w14:textId="77777777" w:rsidR="00DB1860" w:rsidRPr="00DB1860" w:rsidRDefault="00DB1860" w:rsidP="00DB1860">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60E854F2"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Schools are reminded to take particular care of the hygiene arrangements for wash hand and toilet facilities.</w:t>
      </w:r>
    </w:p>
    <w:p w14:paraId="4C0FA6B3"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In summary, each school setting should be cleaned at </w:t>
      </w:r>
      <w:r w:rsidRPr="0063414E">
        <w:rPr>
          <w:rFonts w:ascii="Arial" w:eastAsia="Calibri" w:hAnsi="Arial" w:cs="Arial"/>
          <w:b/>
          <w:color w:val="000000"/>
          <w:lang w:eastAsia="ja-JP"/>
        </w:rPr>
        <w:t>least once per day</w:t>
      </w:r>
      <w:r w:rsidRPr="0063414E">
        <w:rPr>
          <w:rFonts w:ascii="Arial" w:eastAsia="Calibri" w:hAnsi="Arial" w:cs="Arial"/>
          <w:color w:val="000000"/>
          <w:lang w:eastAsia="ja-JP"/>
        </w:rPr>
        <w:t xml:space="preserve">. Additional cleaning if available should be focused on frequently touched surfaces – door handles, </w:t>
      </w:r>
      <w:proofErr w:type="gramStart"/>
      <w:r w:rsidRPr="0063414E">
        <w:rPr>
          <w:rFonts w:ascii="Arial" w:eastAsia="Calibri" w:hAnsi="Arial" w:cs="Arial"/>
          <w:color w:val="000000"/>
          <w:lang w:eastAsia="ja-JP"/>
        </w:rPr>
        <w:t>hand rails</w:t>
      </w:r>
      <w:proofErr w:type="gramEnd"/>
      <w:r w:rsidRPr="0063414E">
        <w:rPr>
          <w:rFonts w:ascii="Arial" w:eastAsia="Calibri" w:hAnsi="Arial" w:cs="Arial"/>
          <w:color w:val="000000"/>
          <w:lang w:eastAsia="ja-JP"/>
        </w:rPr>
        <w:t xml:space="preserve">, chairs/arm rests, communal eating areas, sink and toilet facilities. </w:t>
      </w:r>
    </w:p>
    <w:p w14:paraId="0F7AF241"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If students are moving between classrooms consideration may be given to appropriate cleaning products being provided to enable them to wipe down their desk, </w:t>
      </w:r>
      <w:proofErr w:type="gramStart"/>
      <w:r w:rsidRPr="0063414E">
        <w:rPr>
          <w:rFonts w:ascii="Arial" w:eastAsia="Calibri" w:hAnsi="Arial" w:cs="Arial"/>
          <w:color w:val="000000"/>
          <w:lang w:eastAsia="ja-JP"/>
        </w:rPr>
        <w:t>chair</w:t>
      </w:r>
      <w:proofErr w:type="gramEnd"/>
      <w:r w:rsidRPr="0063414E">
        <w:rPr>
          <w:rFonts w:ascii="Arial" w:eastAsia="Calibri" w:hAnsi="Arial" w:cs="Arial"/>
          <w:color w:val="000000"/>
          <w:lang w:eastAsia="ja-JP"/>
        </w:rPr>
        <w:t xml:space="preserve"> and surface before leaving the room. </w:t>
      </w:r>
    </w:p>
    <w:p w14:paraId="7AAC5731"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sidRPr="0063414E">
        <w:rPr>
          <w:rFonts w:ascii="Arial" w:eastAsia="Calibri" w:hAnsi="Arial" w:cs="Arial"/>
          <w:bCs/>
          <w:color w:val="000000"/>
          <w:lang w:eastAsia="ja-JP"/>
        </w:rPr>
        <w:t xml:space="preserve">All staff will have access to cleaning products and will be required to maintain cleanliness of their own work area.  Under no circumstances should these cleaning materials be removed from the building. </w:t>
      </w:r>
    </w:p>
    <w:p w14:paraId="4099D9C1"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sidRPr="0063414E">
        <w:rPr>
          <w:rFonts w:ascii="Arial" w:eastAsia="Calibri" w:hAnsi="Arial" w:cs="Arial"/>
          <w:bCs/>
          <w:color w:val="000000"/>
          <w:lang w:eastAsia="ja-JP"/>
        </w:rPr>
        <w:t xml:space="preserve">Staff should thoroughly clean and disinfect their work area before and after use each day. </w:t>
      </w:r>
    </w:p>
    <w:p w14:paraId="69438AC4"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b/>
          <w:color w:val="000000"/>
          <w:lang w:eastAsia="ja-JP"/>
        </w:rPr>
      </w:pPr>
      <w:r w:rsidRPr="0063414E">
        <w:rPr>
          <w:rFonts w:ascii="Arial" w:eastAsia="Calibri" w:hAnsi="Arial" w:cs="Arial"/>
          <w:bCs/>
          <w:color w:val="000000"/>
          <w:lang w:eastAsia="ja-JP"/>
        </w:rPr>
        <w:t>There will be regular collection of used waste disposal bags from offices and other areas within the school facility</w:t>
      </w:r>
      <w:r w:rsidRPr="0063414E">
        <w:rPr>
          <w:rFonts w:ascii="Arial" w:eastAsia="Calibri" w:hAnsi="Arial" w:cs="Arial"/>
          <w:b/>
          <w:color w:val="000000"/>
          <w:lang w:eastAsia="ja-JP"/>
        </w:rPr>
        <w:t xml:space="preserve">. </w:t>
      </w:r>
    </w:p>
    <w:p w14:paraId="5F2F703F"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b/>
          <w:color w:val="000000"/>
          <w:lang w:eastAsia="ja-JP"/>
        </w:rPr>
      </w:pPr>
      <w:r w:rsidRPr="0063414E">
        <w:rPr>
          <w:rFonts w:ascii="Arial" w:eastAsia="Calibri" w:hAnsi="Arial" w:cs="Arial"/>
          <w:bCs/>
          <w:color w:val="000000"/>
          <w:lang w:eastAsia="ja-JP"/>
        </w:rPr>
        <w:t xml:space="preserve">Shower facilities shall not be available for use by staff or students due to the increased risk associated with communal shower facilities and areas. This shall be reviewed in line with government guidance. </w:t>
      </w:r>
    </w:p>
    <w:p w14:paraId="39F20212"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bCs/>
          <w:color w:val="000000"/>
          <w:lang w:eastAsia="ja-JP"/>
        </w:rPr>
      </w:pPr>
      <w:r w:rsidRPr="0063414E">
        <w:rPr>
          <w:rFonts w:ascii="Arial" w:eastAsia="Calibri" w:hAnsi="Arial" w:cs="Arial"/>
          <w:bCs/>
          <w:color w:val="000000"/>
          <w:lang w:eastAsia="ja-JP"/>
        </w:rPr>
        <w:t>Staff must use and clean their own equipment and utensils (cup, cutlery, plate etc.).</w:t>
      </w:r>
    </w:p>
    <w:p w14:paraId="14463692"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b/>
          <w:i/>
          <w:color w:val="000000"/>
          <w:lang w:eastAsia="ja-JP"/>
        </w:rPr>
      </w:pPr>
      <w:r w:rsidRPr="0063414E">
        <w:rPr>
          <w:rFonts w:ascii="Arial" w:eastAsia="Calibri" w:hAnsi="Arial" w:cs="Arial"/>
          <w:b/>
          <w:i/>
          <w:color w:val="000000"/>
          <w:lang w:eastAsia="ja-JP"/>
        </w:rPr>
        <w:t xml:space="preserve">Cleaning/Disinfecting rooms where a student/staff member with suspected COVID-19 was present </w:t>
      </w:r>
    </w:p>
    <w:p w14:paraId="64A84432"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The rooms should be cleaned as soon as practicable possible.</w:t>
      </w:r>
    </w:p>
    <w:p w14:paraId="264D251B"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Once the room is vacated the room should not be reused until it has been thoroughly cleaned and disinfected and all surfaces are dry.</w:t>
      </w:r>
    </w:p>
    <w:p w14:paraId="789548B5" w14:textId="665C3A02"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Disinfection only works on things that are clean. </w:t>
      </w:r>
      <w:r w:rsidR="00641B1F" w:rsidRPr="0063414E">
        <w:rPr>
          <w:rFonts w:ascii="Arial" w:eastAsia="Calibri" w:hAnsi="Arial" w:cs="Arial"/>
          <w:color w:val="000000"/>
          <w:lang w:eastAsia="ja-JP"/>
        </w:rPr>
        <w:t>Therefore,</w:t>
      </w:r>
      <w:r w:rsidRPr="0063414E">
        <w:rPr>
          <w:rFonts w:ascii="Arial" w:eastAsia="Calibri" w:hAnsi="Arial" w:cs="Arial"/>
          <w:color w:val="000000"/>
          <w:lang w:eastAsia="ja-JP"/>
        </w:rPr>
        <w:t xml:space="preserve"> when disinfection is required it is always in addition to cleaning. </w:t>
      </w:r>
    </w:p>
    <w:p w14:paraId="12134809"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Person/s assigned to cleaning should avoid touching their face while they are cleaning and household gloves and a plastic apron.</w:t>
      </w:r>
    </w:p>
    <w:p w14:paraId="08BF338D"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Clean the environment and furniture using disposable cleaning cloths and a household detergent followed by disinfection with a </w:t>
      </w:r>
      <w:proofErr w:type="gramStart"/>
      <w:r w:rsidRPr="0063414E">
        <w:rPr>
          <w:rFonts w:ascii="Arial" w:eastAsia="Calibri" w:hAnsi="Arial" w:cs="Arial"/>
          <w:color w:val="000000"/>
          <w:lang w:eastAsia="ja-JP"/>
        </w:rPr>
        <w:t>chlorine based</w:t>
      </w:r>
      <w:proofErr w:type="gramEnd"/>
      <w:r w:rsidRPr="0063414E">
        <w:rPr>
          <w:rFonts w:ascii="Arial" w:eastAsia="Calibri" w:hAnsi="Arial" w:cs="Arial"/>
          <w:color w:val="000000"/>
          <w:lang w:eastAsia="ja-JP"/>
        </w:rPr>
        <w:t xml:space="preserve"> product (household bleach). </w:t>
      </w:r>
    </w:p>
    <w:p w14:paraId="2A295721"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Pay special attention to frequently touched surfaces, the back of chairs, couches, door handles and any surfaces that are visibly soiled with body fluids. </w:t>
      </w:r>
    </w:p>
    <w:p w14:paraId="0F005B97" w14:textId="77777777" w:rsidR="0063414E" w:rsidRPr="0063414E" w:rsidRDefault="0063414E" w:rsidP="0063414E">
      <w:pPr>
        <w:tabs>
          <w:tab w:val="left" w:pos="454"/>
          <w:tab w:val="left" w:pos="907"/>
          <w:tab w:val="left" w:pos="1361"/>
          <w:tab w:val="left" w:pos="1814"/>
          <w:tab w:val="left" w:pos="2268"/>
        </w:tabs>
        <w:spacing w:after="20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Once the room has been cleaned and disinfected and all surfaces are dry, the room can be reused. </w:t>
      </w:r>
    </w:p>
    <w:p w14:paraId="27F9C1BB" w14:textId="266C6E11" w:rsidR="0063414E" w:rsidRDefault="00CC7519" w:rsidP="00CC7519">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r w:rsidRPr="00CC7519">
        <w:rPr>
          <w:rFonts w:ascii="Arial" w:eastAsia="Times New Roman" w:hAnsi="Arial" w:cs="Arial"/>
          <w:bCs/>
          <w:sz w:val="24"/>
          <w:szCs w:val="24"/>
        </w:rPr>
        <w:lastRenderedPageBreak/>
        <w:t xml:space="preserve">DEALING WITH A SUSPECTED CASE OF COVID-19 </w:t>
      </w:r>
    </w:p>
    <w:p w14:paraId="28C74EFB" w14:textId="77777777" w:rsidR="00CC7519" w:rsidRPr="00CC7519" w:rsidRDefault="00CC7519" w:rsidP="00CC7519">
      <w:pPr>
        <w:tabs>
          <w:tab w:val="left" w:pos="454"/>
          <w:tab w:val="left" w:pos="907"/>
          <w:tab w:val="left" w:pos="1361"/>
          <w:tab w:val="left" w:pos="1814"/>
          <w:tab w:val="left" w:pos="2268"/>
        </w:tabs>
        <w:spacing w:after="200" w:line="276" w:lineRule="auto"/>
        <w:contextualSpacing/>
        <w:rPr>
          <w:rFonts w:ascii="Arial" w:eastAsia="Times New Roman" w:hAnsi="Arial" w:cs="Arial"/>
          <w:bCs/>
          <w:sz w:val="24"/>
          <w:szCs w:val="24"/>
        </w:rPr>
      </w:pPr>
    </w:p>
    <w:p w14:paraId="3389DF54"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r w:rsidRPr="0063414E">
        <w:rPr>
          <w:rFonts w:ascii="Arial" w:eastAsia="SimSun" w:hAnsi="Arial" w:cs="Arial"/>
          <w:color w:val="000000"/>
          <w:kern w:val="2"/>
          <w:lang w:eastAsia="zh-CN"/>
        </w:rPr>
        <w:t>Staff or students should not attend school if displaying any symptoms of COVID-19. The following outlines how a school should deal with a suspected case that may arise in a school setting.</w:t>
      </w:r>
    </w:p>
    <w:p w14:paraId="4B495C6D"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586BA34E" w14:textId="250E92B5" w:rsidR="0063414E" w:rsidRPr="0063414E" w:rsidRDefault="00CC7519"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r>
        <w:rPr>
          <w:rFonts w:ascii="Arial" w:eastAsia="SimSun" w:hAnsi="Arial" w:cs="Arial"/>
          <w:color w:val="000000"/>
          <w:kern w:val="2"/>
          <w:lang w:eastAsia="zh-CN"/>
        </w:rPr>
        <w:t>St Joseph’s College, Garbally has designated two isolation areas in the school. The waiting room and the former TY Office. (</w:t>
      </w:r>
      <w:r w:rsidR="0063414E" w:rsidRPr="0063414E">
        <w:rPr>
          <w:rFonts w:ascii="Arial" w:eastAsia="SimSun" w:hAnsi="Arial" w:cs="Arial"/>
          <w:color w:val="000000"/>
          <w:kern w:val="2"/>
          <w:lang w:eastAsia="zh-CN"/>
        </w:rPr>
        <w:t>A designated isolation area should be identified within the school building</w:t>
      </w:r>
      <w:r>
        <w:rPr>
          <w:rFonts w:ascii="Arial" w:eastAsia="SimSun" w:hAnsi="Arial" w:cs="Arial"/>
          <w:color w:val="000000"/>
          <w:kern w:val="2"/>
          <w:lang w:eastAsia="zh-CN"/>
        </w:rPr>
        <w:t>)</w:t>
      </w:r>
      <w:r w:rsidR="0063414E" w:rsidRPr="0063414E">
        <w:rPr>
          <w:rFonts w:ascii="Arial" w:eastAsia="SimSun" w:hAnsi="Arial" w:cs="Arial"/>
          <w:color w:val="000000"/>
          <w:kern w:val="2"/>
          <w:lang w:eastAsia="zh-CN"/>
        </w:rPr>
        <w:t xml:space="preserve">. </w:t>
      </w:r>
    </w:p>
    <w:p w14:paraId="2F3E76E0" w14:textId="77777777" w:rsidR="00CC7519" w:rsidRDefault="00CC7519"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3464BBC8" w14:textId="1F3262AE" w:rsid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r w:rsidRPr="0063414E">
        <w:rPr>
          <w:rFonts w:ascii="Arial" w:eastAsia="SimSun" w:hAnsi="Arial" w:cs="Arial"/>
          <w:color w:val="000000"/>
          <w:kern w:val="2"/>
          <w:lang w:eastAsia="zh-CN"/>
        </w:rPr>
        <w:t xml:space="preserve">If a </w:t>
      </w:r>
      <w:r w:rsidR="00641B1F" w:rsidRPr="0063414E">
        <w:rPr>
          <w:rFonts w:ascii="Arial" w:eastAsia="SimSun" w:hAnsi="Arial" w:cs="Arial"/>
          <w:color w:val="000000"/>
          <w:kern w:val="2"/>
          <w:lang w:eastAsia="zh-CN"/>
        </w:rPr>
        <w:t>staff member/student displays symptom of COVID-19</w:t>
      </w:r>
      <w:r w:rsidRPr="0063414E">
        <w:rPr>
          <w:rFonts w:ascii="Arial" w:eastAsia="SimSun" w:hAnsi="Arial" w:cs="Arial"/>
          <w:color w:val="000000"/>
          <w:kern w:val="2"/>
          <w:lang w:eastAsia="zh-CN"/>
        </w:rPr>
        <w:t xml:space="preserve"> while at </w:t>
      </w:r>
      <w:proofErr w:type="spellStart"/>
      <w:proofErr w:type="gramStart"/>
      <w:r w:rsidR="00FC700B">
        <w:rPr>
          <w:rFonts w:ascii="Arial" w:eastAsia="SimSun" w:hAnsi="Arial" w:cs="Arial"/>
          <w:color w:val="000000"/>
          <w:kern w:val="2"/>
          <w:lang w:eastAsia="zh-CN"/>
        </w:rPr>
        <w:t>school,</w:t>
      </w:r>
      <w:r w:rsidRPr="0063414E">
        <w:rPr>
          <w:rFonts w:ascii="Arial" w:eastAsia="SimSun" w:hAnsi="Arial" w:cs="Arial"/>
          <w:color w:val="000000"/>
          <w:kern w:val="2"/>
          <w:lang w:eastAsia="zh-CN"/>
        </w:rPr>
        <w:t>l</w:t>
      </w:r>
      <w:proofErr w:type="spellEnd"/>
      <w:proofErr w:type="gramEnd"/>
      <w:r w:rsidRPr="0063414E">
        <w:rPr>
          <w:rFonts w:ascii="Arial" w:eastAsia="SimSun" w:hAnsi="Arial" w:cs="Arial"/>
          <w:color w:val="000000"/>
          <w:kern w:val="2"/>
          <w:lang w:eastAsia="zh-CN"/>
        </w:rPr>
        <w:t xml:space="preserve"> the following are the procedures to be implemented:</w:t>
      </w:r>
    </w:p>
    <w:p w14:paraId="1F4CD882" w14:textId="621AC366" w:rsidR="00CC7519" w:rsidRDefault="00CC7519"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318C51B5" w14:textId="77777777" w:rsidR="003737B9" w:rsidRPr="003737B9" w:rsidRDefault="00CC7519" w:rsidP="003737B9">
      <w:pPr>
        <w:pStyle w:val="ListParagraph"/>
        <w:widowControl w:val="0"/>
        <w:numPr>
          <w:ilvl w:val="0"/>
          <w:numId w:val="14"/>
        </w:numPr>
        <w:tabs>
          <w:tab w:val="left" w:pos="454"/>
          <w:tab w:val="left" w:pos="907"/>
          <w:tab w:val="left" w:pos="1361"/>
          <w:tab w:val="left" w:pos="1814"/>
          <w:tab w:val="left" w:pos="2268"/>
        </w:tabs>
        <w:spacing w:after="0" w:line="276" w:lineRule="auto"/>
        <w:rPr>
          <w:rFonts w:ascii="Arial" w:eastAsia="SimSun" w:hAnsi="Arial" w:cs="Arial"/>
          <w:kern w:val="2"/>
          <w:lang w:eastAsia="zh-CN"/>
        </w:rPr>
      </w:pPr>
      <w:r w:rsidRPr="003737B9">
        <w:rPr>
          <w:rFonts w:ascii="Arial" w:eastAsia="SimSun" w:hAnsi="Arial" w:cs="Arial"/>
          <w:color w:val="000000"/>
          <w:kern w:val="2"/>
          <w:lang w:eastAsia="zh-CN"/>
        </w:rPr>
        <w:t xml:space="preserve">If </w:t>
      </w:r>
      <w:r w:rsidR="003737B9" w:rsidRPr="003737B9">
        <w:rPr>
          <w:rFonts w:ascii="Arial" w:eastAsia="SimSun" w:hAnsi="Arial" w:cs="Arial"/>
          <w:color w:val="000000"/>
          <w:kern w:val="2"/>
          <w:lang w:eastAsia="zh-CN"/>
        </w:rPr>
        <w:t xml:space="preserve">the person with suspected case is a student, the parents/guardians should be contacted immediately. </w:t>
      </w:r>
    </w:p>
    <w:p w14:paraId="2338DAAA" w14:textId="57295EC8" w:rsidR="006A6E2C" w:rsidRPr="006A6E2C" w:rsidRDefault="003737B9" w:rsidP="003737B9">
      <w:pPr>
        <w:pStyle w:val="ListParagraph"/>
        <w:widowControl w:val="0"/>
        <w:numPr>
          <w:ilvl w:val="0"/>
          <w:numId w:val="14"/>
        </w:numPr>
        <w:tabs>
          <w:tab w:val="left" w:pos="454"/>
          <w:tab w:val="left" w:pos="907"/>
          <w:tab w:val="left" w:pos="1361"/>
          <w:tab w:val="left" w:pos="1814"/>
          <w:tab w:val="left" w:pos="2268"/>
        </w:tabs>
        <w:spacing w:after="0" w:line="276" w:lineRule="auto"/>
        <w:rPr>
          <w:rFonts w:ascii="Arial" w:eastAsia="SimSun" w:hAnsi="Arial" w:cs="Arial"/>
          <w:kern w:val="2"/>
          <w:lang w:eastAsia="zh-CN"/>
        </w:rPr>
      </w:pPr>
      <w:r>
        <w:rPr>
          <w:rFonts w:ascii="Arial" w:eastAsia="SimSun" w:hAnsi="Arial" w:cs="Arial"/>
          <w:color w:val="000000"/>
          <w:kern w:val="2"/>
          <w:lang w:eastAsia="zh-CN"/>
        </w:rPr>
        <w:t xml:space="preserve">Isolate the person and have a procedure in place to accompany the individual to the designated isolation area via the isolation route, keeping at least 2 metres away from the symptomatic person and also make sure that others maintain a distance of at least </w:t>
      </w:r>
      <w:r w:rsidR="006A6E2C">
        <w:rPr>
          <w:rFonts w:ascii="Arial" w:eastAsia="SimSun" w:hAnsi="Arial" w:cs="Arial"/>
          <w:color w:val="000000"/>
          <w:kern w:val="2"/>
          <w:lang w:eastAsia="zh-CN"/>
        </w:rPr>
        <w:t>2 metres from the symptomatic person at all times.</w:t>
      </w:r>
    </w:p>
    <w:p w14:paraId="6926133E" w14:textId="6C1306A8" w:rsidR="006A6E2C" w:rsidRPr="006A6E2C" w:rsidRDefault="006A6E2C" w:rsidP="003737B9">
      <w:pPr>
        <w:pStyle w:val="ListParagraph"/>
        <w:widowControl w:val="0"/>
        <w:numPr>
          <w:ilvl w:val="0"/>
          <w:numId w:val="14"/>
        </w:numPr>
        <w:tabs>
          <w:tab w:val="left" w:pos="454"/>
          <w:tab w:val="left" w:pos="907"/>
          <w:tab w:val="left" w:pos="1361"/>
          <w:tab w:val="left" w:pos="1814"/>
          <w:tab w:val="left" w:pos="2268"/>
        </w:tabs>
        <w:spacing w:after="0" w:line="276" w:lineRule="auto"/>
        <w:rPr>
          <w:rFonts w:ascii="Arial" w:eastAsia="SimSun" w:hAnsi="Arial" w:cs="Arial"/>
          <w:kern w:val="2"/>
          <w:lang w:eastAsia="zh-CN"/>
        </w:rPr>
      </w:pPr>
      <w:r>
        <w:rPr>
          <w:rFonts w:ascii="Arial" w:eastAsia="SimSun" w:hAnsi="Arial" w:cs="Arial"/>
          <w:color w:val="000000"/>
          <w:kern w:val="2"/>
          <w:lang w:eastAsia="zh-CN"/>
        </w:rPr>
        <w:t>The isolation area does not have to be a room but if it is not a room it should be 2m away from others in the room.</w:t>
      </w:r>
    </w:p>
    <w:p w14:paraId="6AA945D5" w14:textId="77777777" w:rsidR="006A6E2C" w:rsidRDefault="006A6E2C" w:rsidP="006A6E2C">
      <w:pPr>
        <w:pStyle w:val="ListParagraph"/>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4A8764FE" w14:textId="77777777" w:rsidR="006A6E2C" w:rsidRDefault="006A6E2C" w:rsidP="006A6E2C">
      <w:pPr>
        <w:pStyle w:val="ListParagraph"/>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r>
        <w:rPr>
          <w:rFonts w:ascii="Arial" w:eastAsia="SimSun" w:hAnsi="Arial" w:cs="Arial"/>
          <w:color w:val="000000"/>
          <w:kern w:val="2"/>
          <w:lang w:eastAsia="zh-CN"/>
        </w:rPr>
        <w:t>Procedure in St Joseph’s College,</w:t>
      </w:r>
    </w:p>
    <w:p w14:paraId="0893BC38" w14:textId="0E8AA0AE" w:rsidR="006A6E2C" w:rsidRDefault="006A6E2C" w:rsidP="006A6E2C">
      <w:pPr>
        <w:pStyle w:val="ListParagraph"/>
        <w:widowControl w:val="0"/>
        <w:tabs>
          <w:tab w:val="left" w:pos="454"/>
          <w:tab w:val="left" w:pos="907"/>
          <w:tab w:val="left" w:pos="1361"/>
          <w:tab w:val="left" w:pos="1814"/>
          <w:tab w:val="left" w:pos="2268"/>
        </w:tabs>
        <w:spacing w:after="0" w:line="276" w:lineRule="auto"/>
        <w:rPr>
          <w:rFonts w:ascii="Arial" w:eastAsia="SimSun" w:hAnsi="Arial" w:cs="Arial"/>
          <w:kern w:val="2"/>
          <w:lang w:eastAsia="zh-CN"/>
        </w:rPr>
      </w:pPr>
      <w:r>
        <w:rPr>
          <w:rFonts w:ascii="Arial" w:eastAsia="SimSun" w:hAnsi="Arial" w:cs="Arial"/>
          <w:color w:val="000000"/>
          <w:kern w:val="2"/>
          <w:lang w:eastAsia="zh-CN"/>
        </w:rPr>
        <w:t xml:space="preserve">If a </w:t>
      </w:r>
      <w:r w:rsidRPr="006E184E">
        <w:rPr>
          <w:rFonts w:ascii="Arial" w:eastAsia="SimSun" w:hAnsi="Arial" w:cs="Arial"/>
          <w:color w:val="000000"/>
          <w:kern w:val="2"/>
          <w:lang w:eastAsia="zh-CN"/>
        </w:rPr>
        <w:t>student reports to, or a teacher observes a student with symptoms of Covid-19, they should immediately ring, the main office and isolate the student. The main office will contact the LW</w:t>
      </w:r>
      <w:r>
        <w:rPr>
          <w:rFonts w:ascii="Arial" w:eastAsia="SimSun" w:hAnsi="Arial" w:cs="Arial"/>
          <w:color w:val="000000"/>
          <w:kern w:val="2"/>
          <w:lang w:eastAsia="zh-CN"/>
        </w:rPr>
        <w:t>R</w:t>
      </w:r>
      <w:r w:rsidRPr="006E184E">
        <w:rPr>
          <w:rFonts w:ascii="Arial" w:eastAsia="SimSun" w:hAnsi="Arial" w:cs="Arial"/>
          <w:color w:val="000000"/>
          <w:kern w:val="2"/>
          <w:lang w:eastAsia="zh-CN"/>
        </w:rPr>
        <w:t>/Principal/Deputy Principal to go to the student and bring him to one of the isolation areas via the isolation route</w:t>
      </w:r>
      <w:r>
        <w:rPr>
          <w:rFonts w:ascii="Arial" w:eastAsia="SimSun" w:hAnsi="Arial" w:cs="Arial"/>
          <w:color w:val="000000"/>
          <w:kern w:val="2"/>
          <w:lang w:eastAsia="zh-CN"/>
        </w:rPr>
        <w:t>*</w:t>
      </w:r>
      <w:r w:rsidRPr="006E184E">
        <w:rPr>
          <w:rFonts w:ascii="Arial" w:eastAsia="SimSun" w:hAnsi="Arial" w:cs="Arial"/>
          <w:kern w:val="2"/>
          <w:lang w:eastAsia="zh-CN"/>
        </w:rPr>
        <w:t xml:space="preserve"> keeping at least 2 metres away from the symptomatic person and also making sure that others maintain a distance of at least 2 metres from the symptomatic person at all time</w:t>
      </w:r>
      <w:r>
        <w:rPr>
          <w:rFonts w:ascii="Arial" w:eastAsia="SimSun" w:hAnsi="Arial" w:cs="Arial"/>
          <w:kern w:val="2"/>
          <w:lang w:eastAsia="zh-CN"/>
        </w:rPr>
        <w:t>.</w:t>
      </w:r>
    </w:p>
    <w:p w14:paraId="7742EE40" w14:textId="77777777" w:rsidR="006A6E2C" w:rsidRPr="003737B9" w:rsidRDefault="006A6E2C" w:rsidP="006A6E2C">
      <w:pPr>
        <w:pStyle w:val="ListParagraph"/>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26A865B2" w14:textId="17F01375" w:rsidR="006A6E2C" w:rsidRDefault="006A6E2C" w:rsidP="006A6E2C">
      <w:r>
        <w:t xml:space="preserve">*Use the Upper Madden Room and or Lower Madden Block depending on the location of the suspect case. Isolation </w:t>
      </w:r>
      <w:proofErr w:type="gramStart"/>
      <w:r>
        <w:t>rooms  Waiting</w:t>
      </w:r>
      <w:proofErr w:type="gramEnd"/>
      <w:r>
        <w:t xml:space="preserve"> Room and former TY Office</w:t>
      </w:r>
    </w:p>
    <w:p w14:paraId="30F34FFF" w14:textId="77777777" w:rsidR="006A6E2C" w:rsidRPr="006A6E2C" w:rsidRDefault="006A6E2C" w:rsidP="006A6E2C">
      <w:pPr>
        <w:widowControl w:val="0"/>
        <w:tabs>
          <w:tab w:val="left" w:pos="454"/>
          <w:tab w:val="left" w:pos="907"/>
          <w:tab w:val="left" w:pos="1361"/>
          <w:tab w:val="left" w:pos="1814"/>
          <w:tab w:val="left" w:pos="2268"/>
        </w:tabs>
        <w:spacing w:after="0" w:line="276" w:lineRule="auto"/>
        <w:rPr>
          <w:rFonts w:ascii="Arial" w:eastAsia="SimSun" w:hAnsi="Arial" w:cs="Arial"/>
          <w:kern w:val="2"/>
          <w:lang w:eastAsia="zh-CN"/>
        </w:rPr>
      </w:pPr>
    </w:p>
    <w:p w14:paraId="3953067A" w14:textId="43440321" w:rsidR="0063414E" w:rsidRPr="003737B9" w:rsidRDefault="0063414E" w:rsidP="003737B9">
      <w:pPr>
        <w:pStyle w:val="ListParagraph"/>
        <w:widowControl w:val="0"/>
        <w:numPr>
          <w:ilvl w:val="0"/>
          <w:numId w:val="14"/>
        </w:numPr>
        <w:tabs>
          <w:tab w:val="left" w:pos="454"/>
          <w:tab w:val="left" w:pos="907"/>
          <w:tab w:val="left" w:pos="1361"/>
          <w:tab w:val="left" w:pos="1814"/>
          <w:tab w:val="left" w:pos="2268"/>
        </w:tabs>
        <w:spacing w:after="0" w:line="276" w:lineRule="auto"/>
        <w:rPr>
          <w:rFonts w:ascii="Arial" w:eastAsia="SimSun" w:hAnsi="Arial" w:cs="Arial"/>
          <w:kern w:val="2"/>
          <w:lang w:eastAsia="zh-CN"/>
        </w:rPr>
      </w:pPr>
      <w:r w:rsidRPr="003737B9">
        <w:rPr>
          <w:rFonts w:ascii="Arial" w:eastAsia="SimSun" w:hAnsi="Arial" w:cs="Arial"/>
          <w:kern w:val="2"/>
          <w:lang w:eastAsia="zh-CN"/>
        </w:rPr>
        <w:t xml:space="preserve">If it is not possible to maintain </w:t>
      </w:r>
      <w:proofErr w:type="gramStart"/>
      <w:r w:rsidRPr="003737B9">
        <w:rPr>
          <w:rFonts w:ascii="Arial" w:eastAsia="SimSun" w:hAnsi="Arial" w:cs="Arial"/>
          <w:kern w:val="2"/>
          <w:lang w:eastAsia="zh-CN"/>
        </w:rPr>
        <w:t>a distance of 2m</w:t>
      </w:r>
      <w:proofErr w:type="gramEnd"/>
      <w:r w:rsidRPr="003737B9">
        <w:rPr>
          <w:rFonts w:ascii="Arial" w:eastAsia="SimSun" w:hAnsi="Arial" w:cs="Arial"/>
          <w:kern w:val="2"/>
          <w:lang w:eastAsia="zh-CN"/>
        </w:rPr>
        <w:t xml:space="preserve"> a staff member caring for a student should wear a face covering or mask. Gloves should not be used as the virus does not pass through skin</w:t>
      </w:r>
      <w:r w:rsidR="002F60C6" w:rsidRPr="003737B9">
        <w:rPr>
          <w:rFonts w:ascii="Arial" w:eastAsia="SimSun" w:hAnsi="Arial" w:cs="Arial"/>
          <w:kern w:val="2"/>
          <w:lang w:eastAsia="zh-CN"/>
        </w:rPr>
        <w:t>.</w:t>
      </w:r>
    </w:p>
    <w:p w14:paraId="412C4A64" w14:textId="7EF713B4" w:rsidR="0063414E" w:rsidRPr="003737B9"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3737B9">
        <w:rPr>
          <w:rFonts w:ascii="Arial" w:eastAsia="SimSun" w:hAnsi="Arial" w:cs="Arial"/>
          <w:kern w:val="2"/>
          <w:lang w:eastAsia="zh-CN"/>
        </w:rPr>
        <w:t>Provide a mask for the person presenting with symptoms He</w:t>
      </w:r>
      <w:r w:rsidR="002F60C6" w:rsidRPr="003737B9">
        <w:rPr>
          <w:rFonts w:ascii="Arial" w:eastAsia="SimSun" w:hAnsi="Arial" w:cs="Arial"/>
          <w:kern w:val="2"/>
          <w:lang w:eastAsia="zh-CN"/>
        </w:rPr>
        <w:t xml:space="preserve"> </w:t>
      </w:r>
      <w:r w:rsidRPr="003737B9">
        <w:rPr>
          <w:rFonts w:ascii="Arial" w:eastAsia="SimSun" w:hAnsi="Arial" w:cs="Arial"/>
          <w:kern w:val="2"/>
          <w:lang w:eastAsia="zh-CN"/>
        </w:rPr>
        <w:t xml:space="preserve">should wear the mask if in a common area with other people or while exiting the </w:t>
      </w:r>
      <w:proofErr w:type="gramStart"/>
      <w:r w:rsidRPr="003737B9">
        <w:rPr>
          <w:rFonts w:ascii="Arial" w:eastAsia="SimSun" w:hAnsi="Arial" w:cs="Arial"/>
          <w:kern w:val="2"/>
          <w:lang w:eastAsia="zh-CN"/>
        </w:rPr>
        <w:t>premises;</w:t>
      </w:r>
      <w:proofErr w:type="gramEnd"/>
    </w:p>
    <w:p w14:paraId="5B2EB086" w14:textId="77777777" w:rsidR="0063414E" w:rsidRPr="003737B9"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3737B9">
        <w:rPr>
          <w:rFonts w:ascii="Arial" w:eastAsia="SimSun" w:hAnsi="Arial" w:cs="Arial"/>
          <w:kern w:val="2"/>
          <w:lang w:eastAsia="zh-CN"/>
        </w:rPr>
        <w:t xml:space="preserve">Assess whether the individual who is displaying symptoms can immediately be directed to go home/be brought home by parents and call their doctor and continue self-isolation at </w:t>
      </w:r>
      <w:proofErr w:type="gramStart"/>
      <w:r w:rsidRPr="003737B9">
        <w:rPr>
          <w:rFonts w:ascii="Arial" w:eastAsia="SimSun" w:hAnsi="Arial" w:cs="Arial"/>
          <w:kern w:val="2"/>
          <w:lang w:eastAsia="zh-CN"/>
        </w:rPr>
        <w:t>home;</w:t>
      </w:r>
      <w:proofErr w:type="gramEnd"/>
    </w:p>
    <w:p w14:paraId="2936E87C" w14:textId="77777777" w:rsidR="0063414E" w:rsidRPr="0063414E"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Facilitate the person presenting with symptoms remaining in isolation if they cannot immediately go home and facilitate them calling their doctor. The individual should avoid touching people, </w:t>
      </w:r>
      <w:proofErr w:type="gramStart"/>
      <w:r w:rsidRPr="0063414E">
        <w:rPr>
          <w:rFonts w:ascii="Arial" w:eastAsia="SimSun" w:hAnsi="Arial" w:cs="Arial"/>
          <w:kern w:val="2"/>
          <w:lang w:eastAsia="zh-CN"/>
        </w:rPr>
        <w:t>surfaces</w:t>
      </w:r>
      <w:proofErr w:type="gramEnd"/>
      <w:r w:rsidRPr="0063414E">
        <w:rPr>
          <w:rFonts w:ascii="Arial" w:eastAsia="SimSun" w:hAnsi="Arial" w:cs="Arial"/>
          <w:kern w:val="2"/>
          <w:lang w:eastAsia="zh-CN"/>
        </w:rPr>
        <w:t xml:space="preserve"> and objects. Advice should be given to the person presenting with symptoms to cover their mouth and nose with the disposable tissue provided when they cough or sneeze and put the tissue in the waste bag </w:t>
      </w:r>
      <w:proofErr w:type="gramStart"/>
      <w:r w:rsidRPr="0063414E">
        <w:rPr>
          <w:rFonts w:ascii="Arial" w:eastAsia="SimSun" w:hAnsi="Arial" w:cs="Arial"/>
          <w:kern w:val="2"/>
          <w:lang w:eastAsia="zh-CN"/>
        </w:rPr>
        <w:t>provided;</w:t>
      </w:r>
      <w:proofErr w:type="gramEnd"/>
    </w:p>
    <w:p w14:paraId="3A81B4CA" w14:textId="77777777" w:rsidR="0063414E" w:rsidRPr="0063414E"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lastRenderedPageBreak/>
        <w:t xml:space="preserve">If the person is well enough to go home, arrange for them to be transported home by a family member, </w:t>
      </w:r>
      <w:r w:rsidRPr="003737B9">
        <w:rPr>
          <w:rFonts w:ascii="Arial" w:eastAsia="SimSun" w:hAnsi="Arial" w:cs="Arial"/>
          <w:kern w:val="2"/>
          <w:lang w:eastAsia="zh-CN"/>
        </w:rPr>
        <w:t>as soon as possible and advise them to inform their general practitioner by phone of their symptoms.</w:t>
      </w:r>
      <w:r w:rsidRPr="0063414E">
        <w:rPr>
          <w:rFonts w:ascii="Arial" w:eastAsia="SimSun" w:hAnsi="Arial" w:cs="Arial"/>
          <w:kern w:val="2"/>
          <w:lang w:eastAsia="zh-CN"/>
        </w:rPr>
        <w:t xml:space="preserve"> Public transport of any kind should not be </w:t>
      </w:r>
      <w:proofErr w:type="gramStart"/>
      <w:r w:rsidRPr="0063414E">
        <w:rPr>
          <w:rFonts w:ascii="Arial" w:eastAsia="SimSun" w:hAnsi="Arial" w:cs="Arial"/>
          <w:kern w:val="2"/>
          <w:lang w:eastAsia="zh-CN"/>
        </w:rPr>
        <w:t>used;</w:t>
      </w:r>
      <w:proofErr w:type="gramEnd"/>
    </w:p>
    <w:p w14:paraId="1D0177C3" w14:textId="77777777" w:rsidR="0063414E" w:rsidRPr="003737B9"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If they are too unwell to go home or advice is required, contact 999 or 112 and inform them that </w:t>
      </w:r>
      <w:r w:rsidRPr="003737B9">
        <w:rPr>
          <w:rFonts w:ascii="Arial" w:eastAsia="SimSun" w:hAnsi="Arial" w:cs="Arial"/>
          <w:kern w:val="2"/>
          <w:lang w:eastAsia="zh-CN"/>
        </w:rPr>
        <w:t xml:space="preserve">the sick person is a COVID-19 </w:t>
      </w:r>
      <w:proofErr w:type="gramStart"/>
      <w:r w:rsidRPr="003737B9">
        <w:rPr>
          <w:rFonts w:ascii="Arial" w:eastAsia="SimSun" w:hAnsi="Arial" w:cs="Arial"/>
          <w:kern w:val="2"/>
          <w:lang w:eastAsia="zh-CN"/>
        </w:rPr>
        <w:t>suspect;</w:t>
      </w:r>
      <w:proofErr w:type="gramEnd"/>
    </w:p>
    <w:p w14:paraId="5C5C272A" w14:textId="77777777" w:rsidR="0063414E" w:rsidRPr="0063414E"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3737B9">
        <w:rPr>
          <w:rFonts w:ascii="Arial" w:eastAsia="SimSun" w:hAnsi="Arial" w:cs="Arial"/>
          <w:kern w:val="2"/>
          <w:lang w:eastAsia="zh-CN"/>
        </w:rPr>
        <w:t>Carry out an assessment</w:t>
      </w:r>
      <w:r w:rsidRPr="0063414E">
        <w:rPr>
          <w:rFonts w:ascii="Arial" w:eastAsia="SimSun" w:hAnsi="Arial" w:cs="Arial"/>
          <w:kern w:val="2"/>
          <w:lang w:eastAsia="zh-CN"/>
        </w:rPr>
        <w:t xml:space="preserve"> of the incident which will form part of determining follow-up actions and </w:t>
      </w:r>
      <w:proofErr w:type="gramStart"/>
      <w:r w:rsidRPr="0063414E">
        <w:rPr>
          <w:rFonts w:ascii="Arial" w:eastAsia="SimSun" w:hAnsi="Arial" w:cs="Arial"/>
          <w:kern w:val="2"/>
          <w:lang w:eastAsia="zh-CN"/>
        </w:rPr>
        <w:t>recovery;</w:t>
      </w:r>
      <w:proofErr w:type="gramEnd"/>
    </w:p>
    <w:p w14:paraId="5657605B" w14:textId="47C4C7B8" w:rsidR="0063414E" w:rsidRPr="0063414E" w:rsidRDefault="0063414E" w:rsidP="00461EFE">
      <w:pPr>
        <w:widowControl w:val="0"/>
        <w:numPr>
          <w:ilvl w:val="0"/>
          <w:numId w:val="14"/>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Arrange for appropriate cleaning of the isolation area and work areas involved</w:t>
      </w:r>
      <w:r w:rsidR="00012734">
        <w:rPr>
          <w:rFonts w:ascii="Arial" w:eastAsia="SimSun" w:hAnsi="Arial" w:cs="Arial"/>
          <w:kern w:val="2"/>
          <w:lang w:eastAsia="zh-CN"/>
        </w:rPr>
        <w:t>. The class group, where the suspected case of Covid-19 occurred, will be moved to the library, following Year group route, while deep cleaning is performed.</w:t>
      </w:r>
    </w:p>
    <w:p w14:paraId="711864B0"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Calibri" w:hAnsi="Arial" w:cs="Arial"/>
          <w:color w:val="000000"/>
          <w:lang w:eastAsia="ja-JP"/>
        </w:rPr>
      </w:pPr>
    </w:p>
    <w:p w14:paraId="4FDBA7C7"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The HSE will inform any staff/parents who have come into close contact with a diagnosed case via the contact tracing process. The HSE will contact all relevant persons where a diagnosis of COVID-19 is made. The instructions of the HSE should be followed and staff and student confidentiality </w:t>
      </w:r>
      <w:proofErr w:type="gramStart"/>
      <w:r w:rsidRPr="0063414E">
        <w:rPr>
          <w:rFonts w:ascii="Arial" w:eastAsia="Calibri" w:hAnsi="Arial" w:cs="Arial"/>
          <w:color w:val="000000"/>
          <w:lang w:eastAsia="ja-JP"/>
        </w:rPr>
        <w:t>is</w:t>
      </w:r>
      <w:proofErr w:type="gramEnd"/>
      <w:r w:rsidRPr="0063414E">
        <w:rPr>
          <w:rFonts w:ascii="Arial" w:eastAsia="Calibri" w:hAnsi="Arial" w:cs="Arial"/>
          <w:color w:val="000000"/>
          <w:lang w:eastAsia="ja-JP"/>
        </w:rPr>
        <w:t xml:space="preserve"> essential at all times. </w:t>
      </w:r>
    </w:p>
    <w:p w14:paraId="38C0503D"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Calibri" w:hAnsi="Arial" w:cs="Arial"/>
          <w:color w:val="000000"/>
          <w:sz w:val="24"/>
          <w:szCs w:val="24"/>
          <w:lang w:eastAsia="ja-JP"/>
        </w:rPr>
      </w:pPr>
    </w:p>
    <w:p w14:paraId="703D02A0" w14:textId="77777777" w:rsidR="0063414E" w:rsidRPr="00FC700B" w:rsidRDefault="0063414E" w:rsidP="00FC700B">
      <w:pPr>
        <w:widowControl w:val="0"/>
        <w:tabs>
          <w:tab w:val="left" w:pos="454"/>
          <w:tab w:val="left" w:pos="907"/>
          <w:tab w:val="left" w:pos="1361"/>
          <w:tab w:val="left" w:pos="1814"/>
          <w:tab w:val="left" w:pos="2268"/>
        </w:tabs>
        <w:spacing w:after="0" w:line="276" w:lineRule="auto"/>
        <w:contextualSpacing/>
        <w:rPr>
          <w:rFonts w:ascii="Arial" w:eastAsia="SimSun" w:hAnsi="Arial" w:cs="Arial"/>
          <w:kern w:val="2"/>
          <w:sz w:val="24"/>
          <w:szCs w:val="24"/>
          <w:lang w:eastAsia="zh-CN"/>
        </w:rPr>
      </w:pPr>
      <w:r w:rsidRPr="00FC700B">
        <w:rPr>
          <w:rFonts w:ascii="Arial" w:eastAsia="SimSun" w:hAnsi="Arial" w:cs="Arial"/>
          <w:kern w:val="2"/>
          <w:sz w:val="24"/>
          <w:szCs w:val="24"/>
          <w:lang w:eastAsia="zh-CN"/>
        </w:rPr>
        <w:t>Staff Duties</w:t>
      </w:r>
    </w:p>
    <w:p w14:paraId="6F9AAC9B" w14:textId="77777777" w:rsidR="0063414E" w:rsidRPr="00FC700B"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sz w:val="24"/>
          <w:szCs w:val="24"/>
          <w:lang w:eastAsia="zh-CN"/>
        </w:rPr>
      </w:pPr>
    </w:p>
    <w:p w14:paraId="1BDCB983"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color w:val="000000"/>
          <w:lang w:eastAsia="zh-CN"/>
        </w:rPr>
      </w:pPr>
      <w:r w:rsidRPr="0063414E">
        <w:rPr>
          <w:rFonts w:ascii="Arial" w:eastAsia="Calibri" w:hAnsi="Arial" w:cs="Arial"/>
          <w:color w:val="000000"/>
          <w:lang w:eastAsia="zh-CN"/>
        </w:rPr>
        <w:t xml:space="preserve">Staff have a statutory obligation to take reasonable care for their own health and safety and that of their colleagues and other parties. </w:t>
      </w:r>
    </w:p>
    <w:p w14:paraId="7DC58C29"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color w:val="000000"/>
          <w:lang w:eastAsia="zh-CN"/>
        </w:rPr>
      </w:pPr>
      <w:r w:rsidRPr="0063414E">
        <w:rPr>
          <w:rFonts w:ascii="Arial" w:eastAsia="Calibri" w:hAnsi="Arial" w:cs="Arial"/>
          <w:color w:val="000000"/>
          <w:lang w:eastAsia="zh-CN"/>
        </w:rPr>
        <w:t>The cooperation and assistance of all staff is essential to reduce the risk of spread of COVID19 and to protect health and safety as far as possible within the school. All staff have a key role to play.</w:t>
      </w:r>
    </w:p>
    <w:p w14:paraId="1E9EFC3B"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color w:val="000000"/>
          <w:lang w:eastAsia="zh-CN"/>
        </w:rPr>
      </w:pPr>
      <w:r w:rsidRPr="0063414E">
        <w:rPr>
          <w:rFonts w:ascii="Arial" w:eastAsia="Calibri" w:hAnsi="Arial" w:cs="Arial"/>
          <w:color w:val="000000"/>
          <w:lang w:eastAsia="zh-CN"/>
        </w:rPr>
        <w:t xml:space="preserve">In this regard and </w:t>
      </w:r>
      <w:proofErr w:type="gramStart"/>
      <w:r w:rsidRPr="0063414E">
        <w:rPr>
          <w:rFonts w:ascii="Arial" w:eastAsia="Calibri" w:hAnsi="Arial" w:cs="Arial"/>
          <w:color w:val="000000"/>
          <w:lang w:eastAsia="zh-CN"/>
        </w:rPr>
        <w:t>in order to</w:t>
      </w:r>
      <w:proofErr w:type="gramEnd"/>
      <w:r w:rsidRPr="0063414E">
        <w:rPr>
          <w:rFonts w:ascii="Arial" w:eastAsia="Calibri" w:hAnsi="Arial" w:cs="Arial"/>
          <w:color w:val="000000"/>
          <w:lang w:eastAsia="zh-CN"/>
        </w:rPr>
        <w:t xml:space="preserve"> facilitate a safe return to work, these duties include, but are not limited to, the following: </w:t>
      </w:r>
    </w:p>
    <w:p w14:paraId="543F164F" w14:textId="77777777" w:rsidR="0063414E" w:rsidRPr="0063414E" w:rsidRDefault="0063414E" w:rsidP="00DC0077">
      <w:pPr>
        <w:numPr>
          <w:ilvl w:val="0"/>
          <w:numId w:val="23"/>
        </w:numPr>
        <w:tabs>
          <w:tab w:val="left" w:pos="454"/>
          <w:tab w:val="left" w:pos="907"/>
          <w:tab w:val="left" w:pos="1361"/>
          <w:tab w:val="left" w:pos="1814"/>
          <w:tab w:val="left" w:pos="2268"/>
        </w:tabs>
        <w:spacing w:after="270" w:line="276" w:lineRule="auto"/>
        <w:contextualSpacing/>
        <w:rPr>
          <w:rFonts w:ascii="Arial" w:eastAsia="SimSun" w:hAnsi="Arial" w:cs="Arial"/>
          <w:lang w:eastAsia="zh-CN"/>
        </w:rPr>
      </w:pPr>
      <w:r w:rsidRPr="0063414E">
        <w:rPr>
          <w:rFonts w:ascii="Arial" w:eastAsia="SimSun" w:hAnsi="Arial" w:cs="Arial"/>
          <w:lang w:eastAsia="zh-CN"/>
        </w:rPr>
        <w:t xml:space="preserve">Adhere to the School COVID-19 Response Plan and the control measures outlined. </w:t>
      </w:r>
    </w:p>
    <w:p w14:paraId="1347BB5B"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Complete the RTW form before they return to work.</w:t>
      </w:r>
    </w:p>
    <w:p w14:paraId="41EB3FB1"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Must inform the Principal if there are any other circumstances relating to COVID-19, not included in the form, which may need to be disclosed to facilitate their safe return to the workplace. </w:t>
      </w:r>
    </w:p>
    <w:p w14:paraId="78F73487"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Must complete COVID-19 Induction Training and any other training required prior to their return to school. </w:t>
      </w:r>
    </w:p>
    <w:p w14:paraId="3EA706F8"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Must be aware of, and adhere to, good hygiene and respiratory etiquette. Coordinate practices and work with their colleagues to ensure that physical distancing is maintained.</w:t>
      </w:r>
    </w:p>
    <w:p w14:paraId="28C32F89"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Make themselves aware of the symptoms of COVID-19 and monitor their own wellbeing.</w:t>
      </w:r>
    </w:p>
    <w:p w14:paraId="630373A2"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Self-isolate at home and contact their GP promptly for further advice if they display any symptoms of COVID-19. </w:t>
      </w:r>
    </w:p>
    <w:p w14:paraId="1677F807"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 xml:space="preserve">Not return to or attend school if they have symptoms of COVID-19 under any circumstances. </w:t>
      </w:r>
    </w:p>
    <w:p w14:paraId="1372E6C8"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t>Adhere to the procedure outlined above if they develop any symptoms of COVID-19 whilst within the school facility</w:t>
      </w:r>
      <w:proofErr w:type="gramStart"/>
      <w:r w:rsidRPr="0063414E">
        <w:rPr>
          <w:rFonts w:ascii="Arial" w:eastAsia="SimSun" w:hAnsi="Arial" w:cs="Arial"/>
          <w:kern w:val="2"/>
          <w:lang w:eastAsia="zh-CN"/>
        </w:rPr>
        <w:t>. .</w:t>
      </w:r>
      <w:proofErr w:type="gramEnd"/>
    </w:p>
    <w:p w14:paraId="3A0C5003" w14:textId="77777777" w:rsidR="0063414E" w:rsidRPr="0063414E" w:rsidRDefault="0063414E" w:rsidP="00461EFE">
      <w:pPr>
        <w:widowControl w:val="0"/>
        <w:numPr>
          <w:ilvl w:val="0"/>
          <w:numId w:val="15"/>
        </w:numPr>
        <w:tabs>
          <w:tab w:val="left" w:pos="454"/>
          <w:tab w:val="left" w:pos="907"/>
          <w:tab w:val="left" w:pos="1361"/>
          <w:tab w:val="left" w:pos="1814"/>
          <w:tab w:val="left" w:pos="2268"/>
        </w:tabs>
        <w:spacing w:after="0" w:line="276" w:lineRule="auto"/>
        <w:contextualSpacing/>
        <w:rPr>
          <w:rFonts w:ascii="Arial" w:eastAsia="SimSun" w:hAnsi="Arial" w:cs="Arial"/>
          <w:kern w:val="2"/>
          <w:lang w:eastAsia="zh-CN"/>
        </w:rPr>
      </w:pPr>
      <w:r w:rsidRPr="0063414E">
        <w:rPr>
          <w:rFonts w:ascii="Arial" w:eastAsia="SimSun" w:hAnsi="Arial" w:cs="Arial"/>
          <w:kern w:val="2"/>
          <w:lang w:eastAsia="zh-CN"/>
        </w:rPr>
        <w:lastRenderedPageBreak/>
        <w:t>Keep themselves informed of the updated advice of the publ</w:t>
      </w:r>
      <w:r w:rsidRPr="0063414E">
        <w:rPr>
          <w:rFonts w:ascii="Arial" w:eastAsia="SimSun" w:hAnsi="Arial" w:cs="Arial"/>
          <w:b/>
          <w:bCs/>
          <w:kern w:val="2"/>
          <w:lang w:eastAsia="zh-CN"/>
        </w:rPr>
        <w:t xml:space="preserve">ic </w:t>
      </w:r>
      <w:r w:rsidRPr="0063414E">
        <w:rPr>
          <w:rFonts w:ascii="Arial" w:eastAsia="SimSun" w:hAnsi="Arial" w:cs="Arial"/>
          <w:kern w:val="2"/>
          <w:lang w:eastAsia="zh-CN"/>
        </w:rPr>
        <w:t>health authorities and comply with same.</w:t>
      </w:r>
    </w:p>
    <w:p w14:paraId="05665644" w14:textId="77777777" w:rsidR="0063414E" w:rsidRPr="0063414E" w:rsidRDefault="0063414E" w:rsidP="0063414E">
      <w:pPr>
        <w:widowControl w:val="0"/>
        <w:spacing w:after="0" w:line="276" w:lineRule="auto"/>
        <w:ind w:left="720"/>
        <w:contextualSpacing/>
        <w:rPr>
          <w:rFonts w:ascii="Arial" w:eastAsia="SimSun" w:hAnsi="Arial" w:cs="Arial"/>
          <w:kern w:val="2"/>
          <w:lang w:eastAsia="zh-CN"/>
        </w:rPr>
      </w:pPr>
    </w:p>
    <w:p w14:paraId="420813A5" w14:textId="77777777" w:rsidR="0063414E" w:rsidRPr="0063414E" w:rsidRDefault="0063414E" w:rsidP="0063414E">
      <w:pPr>
        <w:widowControl w:val="0"/>
        <w:spacing w:after="0" w:line="276" w:lineRule="auto"/>
        <w:ind w:left="720"/>
        <w:contextualSpacing/>
        <w:rPr>
          <w:rFonts w:ascii="Arial" w:eastAsia="SimSun" w:hAnsi="Arial" w:cs="Arial"/>
          <w:kern w:val="2"/>
          <w:sz w:val="32"/>
          <w:szCs w:val="32"/>
          <w:lang w:eastAsia="zh-CN"/>
        </w:rPr>
      </w:pPr>
    </w:p>
    <w:p w14:paraId="4AE66979" w14:textId="3D6DD377" w:rsidR="0063414E" w:rsidRPr="000364C8" w:rsidRDefault="000364C8" w:rsidP="000364C8">
      <w:pPr>
        <w:widowControl w:val="0"/>
        <w:tabs>
          <w:tab w:val="left" w:pos="454"/>
          <w:tab w:val="left" w:pos="907"/>
          <w:tab w:val="left" w:pos="1361"/>
          <w:tab w:val="left" w:pos="1814"/>
          <w:tab w:val="left" w:pos="2268"/>
        </w:tabs>
        <w:spacing w:after="0" w:line="276" w:lineRule="auto"/>
        <w:contextualSpacing/>
        <w:rPr>
          <w:rFonts w:ascii="Arial" w:eastAsia="SimSun" w:hAnsi="Arial" w:cs="Arial"/>
          <w:kern w:val="2"/>
          <w:sz w:val="28"/>
          <w:szCs w:val="28"/>
          <w:lang w:eastAsia="zh-CN"/>
        </w:rPr>
      </w:pPr>
      <w:r w:rsidRPr="000364C8">
        <w:rPr>
          <w:rFonts w:ascii="Arial" w:eastAsia="SimSun" w:hAnsi="Arial" w:cs="Arial"/>
          <w:kern w:val="2"/>
          <w:sz w:val="28"/>
          <w:szCs w:val="28"/>
          <w:lang w:eastAsia="zh-CN"/>
        </w:rPr>
        <w:t xml:space="preserve">COVID-19 RELATED ABSENCE MANAGEMENT    </w:t>
      </w:r>
    </w:p>
    <w:p w14:paraId="04691A35"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b/>
          <w:bCs/>
          <w:color w:val="000000"/>
          <w:kern w:val="2"/>
          <w:sz w:val="24"/>
          <w:szCs w:val="24"/>
          <w:lang w:eastAsia="zh-CN"/>
        </w:rPr>
      </w:pPr>
    </w:p>
    <w:p w14:paraId="4F1F0F29"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r w:rsidRPr="0063414E">
        <w:rPr>
          <w:rFonts w:ascii="Arial" w:eastAsia="SimSun" w:hAnsi="Arial" w:cs="Arial"/>
          <w:color w:val="000000"/>
          <w:kern w:val="2"/>
          <w:lang w:eastAsia="zh-CN"/>
        </w:rPr>
        <w:t>The management of a COVID-19 related absence will be managed in line with agreed procedures with the Department of Education.</w:t>
      </w:r>
    </w:p>
    <w:p w14:paraId="759582AA"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03C2ADBF"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5E9020C6"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lang w:eastAsia="zh-CN"/>
        </w:rPr>
      </w:pPr>
    </w:p>
    <w:p w14:paraId="5A462219" w14:textId="77777777" w:rsidR="0063414E" w:rsidRPr="0063414E"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sz w:val="24"/>
          <w:szCs w:val="24"/>
          <w:lang w:eastAsia="zh-CN"/>
        </w:rPr>
      </w:pPr>
    </w:p>
    <w:p w14:paraId="4F96EE93" w14:textId="75917A0F" w:rsidR="0063414E" w:rsidRPr="000364C8" w:rsidRDefault="000364C8" w:rsidP="0063414E">
      <w:pPr>
        <w:widowControl w:val="0"/>
        <w:tabs>
          <w:tab w:val="left" w:pos="851"/>
          <w:tab w:val="left" w:pos="907"/>
          <w:tab w:val="left" w:pos="1361"/>
          <w:tab w:val="left" w:pos="1814"/>
          <w:tab w:val="left" w:pos="2268"/>
        </w:tabs>
        <w:spacing w:after="0" w:line="276" w:lineRule="auto"/>
        <w:ind w:left="993" w:hanging="993"/>
        <w:rPr>
          <w:rFonts w:ascii="Arial" w:eastAsia="SimSun" w:hAnsi="Arial" w:cs="Arial"/>
          <w:color w:val="000000"/>
          <w:kern w:val="2"/>
          <w:sz w:val="28"/>
          <w:szCs w:val="28"/>
          <w:highlight w:val="yellow"/>
          <w:lang w:eastAsia="zh-CN"/>
        </w:rPr>
      </w:pPr>
      <w:r w:rsidRPr="000364C8">
        <w:rPr>
          <w:rFonts w:ascii="Arial" w:eastAsia="SimSun" w:hAnsi="Arial" w:cs="Arial"/>
          <w:color w:val="000000"/>
          <w:kern w:val="2"/>
          <w:sz w:val="28"/>
          <w:szCs w:val="28"/>
          <w:lang w:eastAsia="zh-CN"/>
        </w:rPr>
        <w:t>EMPLOYEE ASSISTANCE AND WELLBEING PROGRAMME</w:t>
      </w:r>
    </w:p>
    <w:p w14:paraId="6C4B60E8" w14:textId="77777777" w:rsidR="0063414E" w:rsidRPr="000364C8" w:rsidRDefault="0063414E" w:rsidP="0063414E">
      <w:pPr>
        <w:widowControl w:val="0"/>
        <w:tabs>
          <w:tab w:val="left" w:pos="454"/>
          <w:tab w:val="left" w:pos="907"/>
          <w:tab w:val="left" w:pos="1361"/>
          <w:tab w:val="left" w:pos="1814"/>
          <w:tab w:val="left" w:pos="2268"/>
        </w:tabs>
        <w:spacing w:after="0" w:line="276" w:lineRule="auto"/>
        <w:rPr>
          <w:rFonts w:ascii="Arial" w:eastAsia="SimSun" w:hAnsi="Arial" w:cs="Arial"/>
          <w:color w:val="000000"/>
          <w:kern w:val="2"/>
          <w:sz w:val="24"/>
          <w:szCs w:val="24"/>
          <w:lang w:eastAsia="zh-CN"/>
        </w:rPr>
      </w:pPr>
    </w:p>
    <w:p w14:paraId="22D18684"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lang w:val="en-US" w:eastAsia="ja-JP"/>
        </w:rPr>
      </w:pPr>
      <w:r w:rsidRPr="0063414E">
        <w:rPr>
          <w:rFonts w:ascii="Arial" w:eastAsia="Calibri" w:hAnsi="Arial" w:cs="Arial"/>
          <w:color w:val="000000"/>
          <w:lang w:val="en-US" w:eastAsia="ja-JP"/>
        </w:rPr>
        <w:t>The Department</w:t>
      </w:r>
      <w:r w:rsidRPr="0063414E">
        <w:rPr>
          <w:rFonts w:ascii="Arial" w:eastAsia="Calibri" w:hAnsi="Arial" w:cs="Arial"/>
          <w:color w:val="000000"/>
          <w:lang w:eastAsia="ja-JP"/>
        </w:rPr>
        <w:t xml:space="preserve"> recognises</w:t>
      </w:r>
      <w:r w:rsidRPr="0063414E">
        <w:rPr>
          <w:rFonts w:ascii="Arial" w:eastAsia="Calibri" w:hAnsi="Arial" w:cs="Arial"/>
          <w:color w:val="000000"/>
          <w:lang w:val="en-US" w:eastAsia="ja-JP"/>
        </w:rPr>
        <w:t xml:space="preserve"> the need for school staff wellbeing and collective self-care.  Support for school staff wellbeing will be provided by Department Support Services including the PDST and CSL, as well as by the HSE’s Health Promotion Team.  </w:t>
      </w:r>
      <w:r w:rsidRPr="0063414E">
        <w:rPr>
          <w:rFonts w:ascii="Arial" w:eastAsia="Calibri" w:hAnsi="Arial" w:cs="Arial"/>
          <w:lang w:val="en-US" w:eastAsia="ja-JP"/>
        </w:rPr>
        <w:t xml:space="preserve">An </w:t>
      </w:r>
      <w:hyperlink r:id="rId18" w:history="1">
        <w:r w:rsidRPr="0063414E">
          <w:rPr>
            <w:rFonts w:ascii="Arial" w:eastAsia="Calibri" w:hAnsi="Arial" w:cs="Arial"/>
            <w:u w:val="single"/>
            <w:lang w:val="en-US" w:eastAsia="ja-JP"/>
          </w:rPr>
          <w:t>Occupational Health Strategy</w:t>
        </w:r>
      </w:hyperlink>
      <w:r w:rsidRPr="0063414E">
        <w:rPr>
          <w:rFonts w:ascii="Arial" w:eastAsia="Calibri" w:hAnsi="Arial" w:cs="Arial"/>
          <w:lang w:val="en-US" w:eastAsia="ja-JP"/>
        </w:rPr>
        <w:t xml:space="preserve"> is in place as a supportive resource for individual staff members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w:t>
      </w:r>
      <w:proofErr w:type="spellStart"/>
      <w:r w:rsidRPr="0063414E">
        <w:rPr>
          <w:rFonts w:ascii="Arial" w:eastAsia="Calibri" w:hAnsi="Arial" w:cs="Arial"/>
          <w:lang w:val="en-US" w:eastAsia="ja-JP"/>
        </w:rPr>
        <w:t>Spectrum.Life</w:t>
      </w:r>
      <w:proofErr w:type="spellEnd"/>
      <w:r w:rsidRPr="0063414E">
        <w:rPr>
          <w:rFonts w:ascii="Arial" w:eastAsia="Calibri" w:hAnsi="Arial" w:cs="Arial"/>
          <w:lang w:val="en-US" w:eastAsia="ja-JP"/>
        </w:rPr>
        <w:t xml:space="preserve"> under the logo of ‘Wellbeing Together: </w:t>
      </w:r>
      <w:proofErr w:type="spellStart"/>
      <w:r w:rsidRPr="0063414E">
        <w:rPr>
          <w:rFonts w:ascii="Arial" w:eastAsia="Calibri" w:hAnsi="Arial" w:cs="Arial"/>
          <w:lang w:val="en-US" w:eastAsia="ja-JP"/>
        </w:rPr>
        <w:t>Folláinne</w:t>
      </w:r>
      <w:proofErr w:type="spellEnd"/>
      <w:r w:rsidRPr="0063414E">
        <w:rPr>
          <w:rFonts w:ascii="Arial" w:eastAsia="Calibri" w:hAnsi="Arial" w:cs="Arial"/>
          <w:lang w:val="en-US" w:eastAsia="ja-JP"/>
        </w:rPr>
        <w:t xml:space="preserve"> Le </w:t>
      </w:r>
      <w:proofErr w:type="spellStart"/>
      <w:r w:rsidRPr="0063414E">
        <w:rPr>
          <w:rFonts w:ascii="Arial" w:eastAsia="Calibri" w:hAnsi="Arial" w:cs="Arial"/>
          <w:lang w:val="en-US" w:eastAsia="ja-JP"/>
        </w:rPr>
        <w:t>Chéile</w:t>
      </w:r>
      <w:proofErr w:type="spellEnd"/>
      <w:r w:rsidRPr="0063414E">
        <w:rPr>
          <w:rFonts w:ascii="Arial" w:eastAsia="Calibri" w:hAnsi="Arial" w:cs="Arial"/>
          <w:lang w:val="en-US" w:eastAsia="ja-JP"/>
        </w:rPr>
        <w:t xml:space="preserve">’. </w:t>
      </w:r>
    </w:p>
    <w:p w14:paraId="5B222E86"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lang w:val="en-US" w:eastAsia="ja-JP"/>
        </w:rPr>
      </w:pPr>
    </w:p>
    <w:p w14:paraId="4FE530F5" w14:textId="082E0270" w:rsidR="0063414E" w:rsidRPr="000364C8" w:rsidRDefault="0063414E" w:rsidP="000364C8">
      <w:pPr>
        <w:tabs>
          <w:tab w:val="left" w:pos="454"/>
          <w:tab w:val="left" w:pos="907"/>
          <w:tab w:val="left" w:pos="1361"/>
          <w:tab w:val="left" w:pos="1814"/>
          <w:tab w:val="left" w:pos="2268"/>
        </w:tabs>
        <w:spacing w:after="0" w:line="276" w:lineRule="auto"/>
        <w:jc w:val="both"/>
        <w:rPr>
          <w:rFonts w:ascii="Arial" w:eastAsia="Calibri" w:hAnsi="Arial" w:cs="Arial"/>
          <w:lang w:val="en-GB" w:eastAsia="en-GB"/>
        </w:rPr>
      </w:pPr>
      <w:r w:rsidRPr="0063414E">
        <w:rPr>
          <w:rFonts w:ascii="Arial" w:eastAsia="Calibri" w:hAnsi="Arial" w:cs="Arial"/>
          <w:lang w:val="en-GB" w:eastAsia="en-GB"/>
        </w:rPr>
        <w:t xml:space="preserve">Under the EAS, employees have a dedicated free-phone confidential helpline 1800 411 057 available 24 hours a day, 365 days a year providing advice on a range of issues such as wellbeing, legal, financial, mediation, management support etc.  Where required, short-term counselling is available to employees and their families (over the age of 18 years and living at home).  A bespoke wellbeing portal and app which offers access to podcasts and blogs on topics around wellbeing and mental health, family life, exercise and nutrition is also available.  In </w:t>
      </w:r>
      <w:proofErr w:type="gramStart"/>
      <w:r w:rsidRPr="0063414E">
        <w:rPr>
          <w:rFonts w:ascii="Arial" w:eastAsia="Calibri" w:hAnsi="Arial" w:cs="Arial"/>
          <w:lang w:val="en-GB" w:eastAsia="en-GB"/>
        </w:rPr>
        <w:t>addition</w:t>
      </w:r>
      <w:proofErr w:type="gramEnd"/>
      <w:r w:rsidRPr="0063414E">
        <w:rPr>
          <w:rFonts w:ascii="Arial" w:eastAsia="Calibri" w:hAnsi="Arial" w:cs="Arial"/>
          <w:lang w:val="en-GB" w:eastAsia="en-GB"/>
        </w:rPr>
        <w:t xml:space="preserve"> online cognitive behavioural therapy is provided.   As part of the services provided by </w:t>
      </w:r>
      <w:proofErr w:type="spellStart"/>
      <w:r w:rsidRPr="0063414E">
        <w:rPr>
          <w:rFonts w:ascii="Arial" w:eastAsia="Calibri" w:hAnsi="Arial" w:cs="Arial"/>
          <w:lang w:val="en-GB" w:eastAsia="en-GB"/>
        </w:rPr>
        <w:t>Spectrum.Life</w:t>
      </w:r>
      <w:proofErr w:type="spellEnd"/>
      <w:r w:rsidRPr="0063414E">
        <w:rPr>
          <w:rFonts w:ascii="Arial" w:eastAsia="Calibri" w:hAnsi="Arial" w:cs="Arial"/>
          <w:lang w:val="en-GB" w:eastAsia="en-GB"/>
        </w:rPr>
        <w:t xml:space="preserve"> a Mental Health Promotion Manager is available to develop and deliver evidence based mental health and wellbeing initiatives to reduce stigma and improve mental health literacy and to increase engagement with the service. They will also be providing a series of webinars and presentations to promote staff wellbeing in schools as schools reopen and during the upcoming school year. </w:t>
      </w:r>
    </w:p>
    <w:p w14:paraId="0C9F1863" w14:textId="77777777" w:rsidR="0063414E" w:rsidRDefault="0063414E" w:rsidP="0063414E">
      <w:pPr>
        <w:tabs>
          <w:tab w:val="left" w:pos="454"/>
          <w:tab w:val="left" w:pos="907"/>
          <w:tab w:val="left" w:pos="1361"/>
          <w:tab w:val="left" w:pos="1814"/>
          <w:tab w:val="left" w:pos="2268"/>
        </w:tabs>
        <w:spacing w:after="270" w:line="240" w:lineRule="auto"/>
        <w:outlineLvl w:val="1"/>
        <w:rPr>
          <w:rFonts w:ascii="Arial" w:eastAsia="Times New Roman" w:hAnsi="Arial" w:cs="Arial"/>
          <w:b/>
          <w:lang w:eastAsia="ja-JP"/>
        </w:rPr>
      </w:pPr>
    </w:p>
    <w:p w14:paraId="19135792" w14:textId="67ADABA7" w:rsidR="0063414E" w:rsidRPr="0063414E" w:rsidRDefault="0063414E" w:rsidP="0063414E">
      <w:pPr>
        <w:tabs>
          <w:tab w:val="left" w:pos="454"/>
          <w:tab w:val="left" w:pos="907"/>
          <w:tab w:val="left" w:pos="1361"/>
          <w:tab w:val="left" w:pos="1814"/>
          <w:tab w:val="left" w:pos="2268"/>
        </w:tabs>
        <w:spacing w:after="270" w:line="240" w:lineRule="auto"/>
        <w:outlineLvl w:val="1"/>
        <w:rPr>
          <w:rFonts w:ascii="Arial" w:eastAsia="Times New Roman" w:hAnsi="Arial" w:cs="Arial"/>
          <w:lang w:eastAsia="ja-JP"/>
        </w:rPr>
      </w:pPr>
      <w:r w:rsidRPr="0063414E">
        <w:rPr>
          <w:rFonts w:ascii="Arial" w:eastAsia="Times New Roman" w:hAnsi="Arial" w:cs="Arial"/>
          <w:b/>
          <w:lang w:eastAsia="ja-JP"/>
        </w:rPr>
        <w:t>2. Role of the Lead Worker Representative</w:t>
      </w:r>
    </w:p>
    <w:p w14:paraId="161345B2" w14:textId="77777777" w:rsidR="0063414E" w:rsidRPr="0063414E" w:rsidRDefault="0063414E" w:rsidP="0063414E">
      <w:pPr>
        <w:tabs>
          <w:tab w:val="left" w:pos="454"/>
          <w:tab w:val="left" w:pos="907"/>
          <w:tab w:val="left" w:pos="1361"/>
          <w:tab w:val="left" w:pos="1814"/>
          <w:tab w:val="left" w:pos="2268"/>
        </w:tabs>
        <w:spacing w:after="27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The role of LWR is separate to that of the Safety Representative under the health and safety legislation. </w:t>
      </w:r>
      <w:proofErr w:type="gramStart"/>
      <w:r w:rsidRPr="0063414E">
        <w:rPr>
          <w:rFonts w:ascii="Arial" w:eastAsia="Calibri" w:hAnsi="Arial" w:cs="Arial"/>
          <w:color w:val="000000"/>
          <w:lang w:eastAsia="ja-JP"/>
        </w:rPr>
        <w:t>However</w:t>
      </w:r>
      <w:proofErr w:type="gramEnd"/>
      <w:r w:rsidRPr="0063414E">
        <w:rPr>
          <w:rFonts w:ascii="Arial" w:eastAsia="Calibri" w:hAnsi="Arial" w:cs="Arial"/>
          <w:color w:val="000000"/>
          <w:lang w:eastAsia="ja-JP"/>
        </w:rPr>
        <w:t xml:space="preserve"> the Safety Representative may act as the LWR if selected to do so by the staff.</w:t>
      </w:r>
    </w:p>
    <w:p w14:paraId="7C658657"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In summary, the role of the LWR is to:</w:t>
      </w:r>
    </w:p>
    <w:p w14:paraId="5DDFBF26"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p>
    <w:p w14:paraId="6BB50545"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lastRenderedPageBreak/>
        <w:t xml:space="preserve">Represent all staff in the workplace regardless of role, and be aware of specific issues that may arise in respect of different staff </w:t>
      </w:r>
      <w:proofErr w:type="gramStart"/>
      <w:r w:rsidRPr="0063414E">
        <w:rPr>
          <w:rFonts w:ascii="Arial" w:eastAsia="Calibri" w:hAnsi="Arial" w:cs="Arial"/>
          <w:color w:val="000000"/>
          <w:lang w:eastAsia="ja-JP"/>
        </w:rPr>
        <w:t>cohorts;</w:t>
      </w:r>
      <w:proofErr w:type="gramEnd"/>
    </w:p>
    <w:p w14:paraId="1A981A8F"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Keep up to date with the latest COVID-19 public health </w:t>
      </w:r>
      <w:proofErr w:type="gramStart"/>
      <w:r w:rsidRPr="0063414E">
        <w:rPr>
          <w:rFonts w:ascii="Arial" w:eastAsia="Calibri" w:hAnsi="Arial" w:cs="Arial"/>
          <w:color w:val="000000"/>
          <w:lang w:eastAsia="ja-JP"/>
        </w:rPr>
        <w:t>advice;</w:t>
      </w:r>
      <w:proofErr w:type="gramEnd"/>
    </w:p>
    <w:p w14:paraId="583FA867"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Work collaboratively with school management to ensure, so far as is reasonably practicable, the safety, health and welfare of employees in relation to COVID-</w:t>
      </w:r>
      <w:proofErr w:type="gramStart"/>
      <w:r w:rsidRPr="0063414E">
        <w:rPr>
          <w:rFonts w:ascii="Arial" w:eastAsia="Calibri" w:hAnsi="Arial" w:cs="Arial"/>
          <w:color w:val="000000"/>
          <w:lang w:eastAsia="ja-JP"/>
        </w:rPr>
        <w:t>19;</w:t>
      </w:r>
      <w:proofErr w:type="gramEnd"/>
    </w:p>
    <w:p w14:paraId="1D2C6A10"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Consult with school management on the control measures required to minimise the risk of staff and students being exposed to COVID-</w:t>
      </w:r>
      <w:proofErr w:type="gramStart"/>
      <w:r w:rsidRPr="0063414E">
        <w:rPr>
          <w:rFonts w:ascii="Arial" w:eastAsia="Calibri" w:hAnsi="Arial" w:cs="Arial"/>
          <w:color w:val="000000"/>
          <w:lang w:eastAsia="ja-JP"/>
        </w:rPr>
        <w:t>19;</w:t>
      </w:r>
      <w:proofErr w:type="gramEnd"/>
    </w:p>
    <w:p w14:paraId="4BED97D7"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Promote good hygiene practices, in conjunction with school management, such as washing hands regularly and maintaining good respiratory etiquette along with maintaining social distancing in accordance with public health </w:t>
      </w:r>
      <w:proofErr w:type="gramStart"/>
      <w:r w:rsidRPr="0063414E">
        <w:rPr>
          <w:rFonts w:ascii="Arial" w:eastAsia="Calibri" w:hAnsi="Arial" w:cs="Arial"/>
          <w:color w:val="000000"/>
          <w:lang w:eastAsia="ja-JP"/>
        </w:rPr>
        <w:t>advice;</w:t>
      </w:r>
      <w:proofErr w:type="gramEnd"/>
    </w:p>
    <w:p w14:paraId="74E6FD80"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Assist school management with the implementation of measures to suppress COVID-19 in the workplace in line with the Return to Work Safely Protocol and current public health </w:t>
      </w:r>
      <w:proofErr w:type="gramStart"/>
      <w:r w:rsidRPr="0063414E">
        <w:rPr>
          <w:rFonts w:ascii="Arial" w:eastAsia="Calibri" w:hAnsi="Arial" w:cs="Arial"/>
          <w:color w:val="000000"/>
          <w:lang w:eastAsia="ja-JP"/>
        </w:rPr>
        <w:t>advice;</w:t>
      </w:r>
      <w:proofErr w:type="gramEnd"/>
    </w:p>
    <w:p w14:paraId="5C981501"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Monitor, in conjunction with school management, adherence to measures put in place to prevent the spread of COVID-</w:t>
      </w:r>
      <w:proofErr w:type="gramStart"/>
      <w:r w:rsidRPr="0063414E">
        <w:rPr>
          <w:rFonts w:ascii="Arial" w:eastAsia="Calibri" w:hAnsi="Arial" w:cs="Arial"/>
          <w:color w:val="000000"/>
          <w:lang w:eastAsia="ja-JP"/>
        </w:rPr>
        <w:t>19;</w:t>
      </w:r>
      <w:proofErr w:type="gramEnd"/>
    </w:p>
    <w:p w14:paraId="516AAACB"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Conduct reviews of safety measures that are in place to address and suppress COVID-19 in the workplace. Reviews (including an examination of the workplace) should be conducted on a regular basis (at least twice per week</w:t>
      </w:r>
      <w:proofErr w:type="gramStart"/>
      <w:r w:rsidRPr="0063414E">
        <w:rPr>
          <w:rFonts w:ascii="Arial" w:eastAsia="Calibri" w:hAnsi="Arial" w:cs="Arial"/>
          <w:color w:val="000000"/>
          <w:lang w:eastAsia="ja-JP"/>
        </w:rPr>
        <w:t>);</w:t>
      </w:r>
      <w:proofErr w:type="gramEnd"/>
    </w:p>
    <w:p w14:paraId="04270903"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Report any issues of concern immediately to school management and keep records of such issues and actions taken to rectify </w:t>
      </w:r>
      <w:proofErr w:type="gramStart"/>
      <w:r w:rsidRPr="0063414E">
        <w:rPr>
          <w:rFonts w:ascii="Arial" w:eastAsia="Calibri" w:hAnsi="Arial" w:cs="Arial"/>
          <w:color w:val="000000"/>
          <w:lang w:eastAsia="ja-JP"/>
        </w:rPr>
        <w:t>them;</w:t>
      </w:r>
      <w:proofErr w:type="gramEnd"/>
    </w:p>
    <w:p w14:paraId="689174B4"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 xml:space="preserve">Consult with the school management on the school’s COVID-19 Response Plan in the event of someone developing COVID-19 while in school including the location of an isolation area and a safe route to that </w:t>
      </w:r>
      <w:proofErr w:type="gramStart"/>
      <w:r w:rsidRPr="0063414E">
        <w:rPr>
          <w:rFonts w:ascii="Arial" w:eastAsia="Times New Roman" w:hAnsi="Arial" w:cs="Arial"/>
        </w:rPr>
        <w:t>area;</w:t>
      </w:r>
      <w:proofErr w:type="gramEnd"/>
    </w:p>
    <w:p w14:paraId="2F371B92"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 xml:space="preserve">Following any incident, assess with the school management any follow up action that is </w:t>
      </w:r>
      <w:proofErr w:type="gramStart"/>
      <w:r w:rsidRPr="0063414E">
        <w:rPr>
          <w:rFonts w:ascii="Arial" w:eastAsia="Times New Roman" w:hAnsi="Arial" w:cs="Arial"/>
        </w:rPr>
        <w:t>required;</w:t>
      </w:r>
      <w:proofErr w:type="gramEnd"/>
    </w:p>
    <w:p w14:paraId="70298561"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Consult with colleagues on matters relating to COVID-19 in the </w:t>
      </w:r>
      <w:proofErr w:type="gramStart"/>
      <w:r w:rsidRPr="0063414E">
        <w:rPr>
          <w:rFonts w:ascii="Arial" w:eastAsia="Calibri" w:hAnsi="Arial" w:cs="Arial"/>
          <w:color w:val="000000"/>
          <w:lang w:eastAsia="ja-JP"/>
        </w:rPr>
        <w:t>workplace;</w:t>
      </w:r>
      <w:proofErr w:type="gramEnd"/>
    </w:p>
    <w:p w14:paraId="03EED62C" w14:textId="77777777" w:rsidR="0063414E" w:rsidRPr="0063414E" w:rsidRDefault="0063414E" w:rsidP="00DC0077">
      <w:pPr>
        <w:numPr>
          <w:ilvl w:val="0"/>
          <w:numId w:val="16"/>
        </w:numPr>
        <w:tabs>
          <w:tab w:val="left" w:pos="454"/>
          <w:tab w:val="left" w:pos="907"/>
          <w:tab w:val="left" w:pos="1361"/>
          <w:tab w:val="left" w:pos="1814"/>
          <w:tab w:val="left" w:pos="2268"/>
        </w:tabs>
        <w:spacing w:after="0" w:line="240" w:lineRule="auto"/>
        <w:jc w:val="both"/>
        <w:rPr>
          <w:rFonts w:ascii="Arial" w:eastAsia="Calibri" w:hAnsi="Arial" w:cs="Arial"/>
          <w:color w:val="000000"/>
          <w:sz w:val="24"/>
          <w:szCs w:val="24"/>
          <w:lang w:eastAsia="ja-JP"/>
        </w:rPr>
      </w:pPr>
      <w:r w:rsidRPr="0063414E">
        <w:rPr>
          <w:rFonts w:ascii="Arial" w:eastAsia="Calibri" w:hAnsi="Arial" w:cs="Arial"/>
          <w:color w:val="000000"/>
          <w:lang w:eastAsia="ja-JP"/>
        </w:rPr>
        <w:t>Make representations to school management on behalf of their colleagues</w:t>
      </w:r>
      <w:r w:rsidRPr="0063414E" w:rsidDel="004C3774">
        <w:rPr>
          <w:rFonts w:ascii="Arial" w:eastAsia="Calibri" w:hAnsi="Arial" w:cs="Arial"/>
          <w:color w:val="000000"/>
          <w:lang w:eastAsia="ja-JP"/>
        </w:rPr>
        <w:t xml:space="preserve"> </w:t>
      </w:r>
      <w:r w:rsidRPr="0063414E">
        <w:rPr>
          <w:rFonts w:ascii="Arial" w:eastAsia="Calibri" w:hAnsi="Arial" w:cs="Arial"/>
          <w:color w:val="000000"/>
          <w:lang w:eastAsia="ja-JP"/>
        </w:rPr>
        <w:t>on matters relating to COVID-19 in the workplace.</w:t>
      </w:r>
    </w:p>
    <w:p w14:paraId="7C9B1A3E" w14:textId="77777777" w:rsidR="0063414E" w:rsidRPr="0063414E" w:rsidRDefault="0063414E" w:rsidP="0063414E">
      <w:pPr>
        <w:spacing w:after="0" w:line="240" w:lineRule="auto"/>
        <w:ind w:left="720"/>
        <w:jc w:val="both"/>
        <w:rPr>
          <w:rFonts w:ascii="Arial" w:eastAsia="Calibri" w:hAnsi="Arial" w:cs="Arial"/>
          <w:color w:val="000000"/>
          <w:sz w:val="24"/>
          <w:szCs w:val="24"/>
          <w:lang w:eastAsia="ja-JP"/>
        </w:rPr>
      </w:pPr>
    </w:p>
    <w:p w14:paraId="654AA891"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color w:val="000000"/>
          <w:sz w:val="24"/>
          <w:szCs w:val="24"/>
          <w:lang w:eastAsia="ja-JP"/>
        </w:rPr>
      </w:pPr>
    </w:p>
    <w:p w14:paraId="7C31C02D"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b/>
          <w:color w:val="000000"/>
          <w:lang w:eastAsia="ja-JP"/>
        </w:rPr>
      </w:pPr>
      <w:r w:rsidRPr="0063414E">
        <w:rPr>
          <w:rFonts w:ascii="Arial" w:eastAsia="Calibri" w:hAnsi="Arial" w:cs="Arial"/>
          <w:b/>
          <w:color w:val="000000"/>
          <w:lang w:eastAsia="ja-JP"/>
        </w:rPr>
        <w:t>3. What can a Lead Worker Representative Do?</w:t>
      </w:r>
    </w:p>
    <w:p w14:paraId="1BA68812"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b/>
          <w:color w:val="000000"/>
          <w:sz w:val="24"/>
          <w:szCs w:val="24"/>
          <w:lang w:eastAsia="ja-JP"/>
        </w:rPr>
      </w:pPr>
    </w:p>
    <w:p w14:paraId="5EBEC89E" w14:textId="77777777" w:rsidR="0063414E" w:rsidRPr="0063414E" w:rsidRDefault="0063414E" w:rsidP="0063414E">
      <w:pPr>
        <w:tabs>
          <w:tab w:val="left" w:pos="454"/>
          <w:tab w:val="left" w:pos="907"/>
          <w:tab w:val="left" w:pos="1361"/>
          <w:tab w:val="left" w:pos="1814"/>
          <w:tab w:val="left" w:pos="2268"/>
        </w:tabs>
        <w:spacing w:before="100" w:beforeAutospacing="1" w:after="0" w:afterAutospacing="1" w:line="276" w:lineRule="auto"/>
        <w:rPr>
          <w:rFonts w:ascii="Arial" w:eastAsia="Calibri" w:hAnsi="Arial" w:cs="Arial"/>
          <w:lang w:eastAsia="en-GB"/>
        </w:rPr>
      </w:pPr>
      <w:r w:rsidRPr="0063414E">
        <w:rPr>
          <w:rFonts w:ascii="Arial" w:eastAsia="Calibri" w:hAnsi="Arial" w:cs="Arial"/>
          <w:lang w:eastAsia="en-GB"/>
        </w:rPr>
        <w:t>The LWR may consult with, and make representations to, school management on any issue of concern in relation to COVID-19. These include issues in relation to:</w:t>
      </w:r>
    </w:p>
    <w:p w14:paraId="58234A6F" w14:textId="77777777" w:rsidR="0063414E" w:rsidRPr="0063414E" w:rsidRDefault="0063414E" w:rsidP="00DC0077">
      <w:pPr>
        <w:numPr>
          <w:ilvl w:val="0"/>
          <w:numId w:val="20"/>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Cleaning protocols and their implementation</w:t>
      </w:r>
    </w:p>
    <w:p w14:paraId="5CEB79E3"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 xml:space="preserve">Physical Distancing </w:t>
      </w:r>
    </w:p>
    <w:p w14:paraId="50AFD314"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Configuration/re-configuration of the school facilities, including classrooms, corridors, halls, open areas, entry and exit points, school grounds etc.</w:t>
      </w:r>
    </w:p>
    <w:p w14:paraId="04418966"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Implementation of one-way systems in the school to ensure social distancing including when entering and exiting the school</w:t>
      </w:r>
    </w:p>
    <w:p w14:paraId="6140CD71"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Hand Hygiene facilities including their location and whether they are stocked and maintained</w:t>
      </w:r>
    </w:p>
    <w:p w14:paraId="0E165B85"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 xml:space="preserve">Hand sanitising </w:t>
      </w:r>
    </w:p>
    <w:p w14:paraId="0AC1AD46"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Staff awareness around hand hygiene in the school</w:t>
      </w:r>
    </w:p>
    <w:p w14:paraId="4321137F"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Respiratory hygiene</w:t>
      </w:r>
    </w:p>
    <w:p w14:paraId="66F5CA66"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lastRenderedPageBreak/>
        <w:t>Personal Protective Equipment</w:t>
      </w:r>
    </w:p>
    <w:p w14:paraId="7E628E08"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At Risk Groups</w:t>
      </w:r>
    </w:p>
    <w:p w14:paraId="25EFC716" w14:textId="77777777" w:rsidR="0063414E" w:rsidRPr="0063414E" w:rsidRDefault="0063414E" w:rsidP="00DC0077">
      <w:pPr>
        <w:numPr>
          <w:ilvl w:val="0"/>
          <w:numId w:val="18"/>
        </w:numPr>
        <w:tabs>
          <w:tab w:val="left" w:pos="454"/>
          <w:tab w:val="left" w:pos="907"/>
          <w:tab w:val="left" w:pos="1361"/>
          <w:tab w:val="left" w:pos="1814"/>
          <w:tab w:val="left" w:pos="2268"/>
        </w:tabs>
        <w:spacing w:after="0" w:line="276" w:lineRule="auto"/>
        <w:rPr>
          <w:rFonts w:ascii="Arial" w:eastAsia="Calibri" w:hAnsi="Arial" w:cs="Arial"/>
          <w:lang w:eastAsia="en-GB"/>
        </w:rPr>
      </w:pPr>
      <w:r w:rsidRPr="0063414E">
        <w:rPr>
          <w:rFonts w:ascii="Arial" w:eastAsia="Calibri" w:hAnsi="Arial" w:cs="Arial"/>
          <w:lang w:eastAsia="en-GB"/>
        </w:rPr>
        <w:t>Visitors/Contractors</w:t>
      </w:r>
    </w:p>
    <w:p w14:paraId="7AB56C55" w14:textId="77777777" w:rsidR="0063414E" w:rsidRPr="0063414E" w:rsidRDefault="0063414E" w:rsidP="0063414E">
      <w:pPr>
        <w:tabs>
          <w:tab w:val="left" w:pos="454"/>
          <w:tab w:val="left" w:pos="907"/>
          <w:tab w:val="left" w:pos="1361"/>
          <w:tab w:val="left" w:pos="1814"/>
          <w:tab w:val="left" w:pos="2268"/>
        </w:tabs>
        <w:spacing w:before="100" w:beforeAutospacing="1" w:after="0" w:afterAutospacing="1" w:line="276" w:lineRule="auto"/>
        <w:rPr>
          <w:rFonts w:ascii="Arial" w:eastAsia="Calibri" w:hAnsi="Arial" w:cs="Arial"/>
          <w:b/>
          <w:bCs/>
          <w:lang w:eastAsia="en-GB"/>
        </w:rPr>
      </w:pPr>
      <w:r w:rsidRPr="0063414E">
        <w:rPr>
          <w:rFonts w:ascii="Arial" w:eastAsia="Calibri" w:hAnsi="Arial" w:cs="Arial"/>
          <w:b/>
          <w:bCs/>
          <w:lang w:eastAsia="en-GB"/>
        </w:rPr>
        <w:t>4. Does a LWR have any legal responsibilities?</w:t>
      </w:r>
    </w:p>
    <w:p w14:paraId="1D09F4D0" w14:textId="77777777" w:rsidR="0063414E" w:rsidRPr="0063414E" w:rsidRDefault="0063414E" w:rsidP="0063414E">
      <w:pPr>
        <w:tabs>
          <w:tab w:val="left" w:pos="454"/>
          <w:tab w:val="left" w:pos="907"/>
          <w:tab w:val="left" w:pos="1361"/>
          <w:tab w:val="left" w:pos="1814"/>
          <w:tab w:val="left" w:pos="2268"/>
        </w:tabs>
        <w:spacing w:after="0" w:line="276" w:lineRule="auto"/>
        <w:rPr>
          <w:rFonts w:ascii="Arial" w:eastAsia="Calibri" w:hAnsi="Arial" w:cs="Arial"/>
          <w:color w:val="000000"/>
          <w:lang w:eastAsia="ja-JP"/>
        </w:rPr>
      </w:pPr>
      <w:r w:rsidRPr="0063414E">
        <w:rPr>
          <w:rFonts w:ascii="Arial" w:eastAsia="Calibri" w:hAnsi="Arial" w:cs="Arial"/>
          <w:bCs/>
          <w:color w:val="000000"/>
          <w:lang w:eastAsia="ja-JP"/>
        </w:rPr>
        <w:t>No. A Lead Worker Representative does not have any duties in relation to COVID-19 other than those that apply to employees generally. In other words, the LWR is not responsible for the control measures within an organisation, which remains the employer’s responsibility.</w:t>
      </w:r>
    </w:p>
    <w:p w14:paraId="220193D3" w14:textId="77777777" w:rsidR="0063414E" w:rsidRPr="0063414E" w:rsidRDefault="0063414E" w:rsidP="0063414E">
      <w:pPr>
        <w:tabs>
          <w:tab w:val="left" w:pos="454"/>
          <w:tab w:val="left" w:pos="907"/>
          <w:tab w:val="left" w:pos="1361"/>
          <w:tab w:val="left" w:pos="1814"/>
          <w:tab w:val="left" w:pos="2268"/>
        </w:tabs>
        <w:spacing w:after="270" w:line="276" w:lineRule="auto"/>
        <w:outlineLvl w:val="1"/>
        <w:rPr>
          <w:rFonts w:ascii="Arial" w:eastAsia="Times New Roman" w:hAnsi="Arial" w:cs="Arial"/>
          <w:b/>
          <w:lang w:eastAsia="ja-JP"/>
        </w:rPr>
      </w:pPr>
    </w:p>
    <w:p w14:paraId="60D3E837"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p>
    <w:p w14:paraId="3C806F55"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r w:rsidRPr="0063414E">
        <w:rPr>
          <w:rFonts w:ascii="Arial" w:eastAsia="Calibri" w:hAnsi="Arial" w:cs="Arial"/>
          <w:b/>
          <w:color w:val="000000"/>
          <w:lang w:eastAsia="ja-JP"/>
        </w:rPr>
        <w:t>7. Supports for the Lead Worker Representative/s</w:t>
      </w:r>
    </w:p>
    <w:p w14:paraId="263BD231"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sz w:val="24"/>
          <w:szCs w:val="24"/>
          <w:lang w:eastAsia="ja-JP"/>
        </w:rPr>
      </w:pPr>
    </w:p>
    <w:p w14:paraId="5FFB721F"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The LWR(s) shall be entitled to:</w:t>
      </w:r>
    </w:p>
    <w:p w14:paraId="4C5604AD"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p>
    <w:p w14:paraId="1AFE2C87"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Be provided with information and training in respect of their role [</w:t>
      </w:r>
      <w:r w:rsidRPr="0063414E">
        <w:rPr>
          <w:rFonts w:ascii="Arial" w:eastAsia="Times New Roman" w:hAnsi="Arial" w:cs="Arial"/>
          <w:i/>
        </w:rPr>
        <w:t>further detail to be provided</w:t>
      </w:r>
      <w:proofErr w:type="gramStart"/>
      <w:r w:rsidRPr="0063414E">
        <w:rPr>
          <w:rFonts w:ascii="Arial" w:eastAsia="Times New Roman" w:hAnsi="Arial" w:cs="Arial"/>
        </w:rPr>
        <w:t>];</w:t>
      </w:r>
      <w:proofErr w:type="gramEnd"/>
    </w:p>
    <w:p w14:paraId="23FEFC0E"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Be consulted by school management on the control measures being put in place by the school to minimise the risk of being exposed to COVID-</w:t>
      </w:r>
      <w:proofErr w:type="gramStart"/>
      <w:r w:rsidRPr="0063414E">
        <w:rPr>
          <w:rFonts w:ascii="Arial" w:eastAsia="Times New Roman" w:hAnsi="Arial" w:cs="Arial"/>
        </w:rPr>
        <w:t>19;</w:t>
      </w:r>
      <w:proofErr w:type="gramEnd"/>
    </w:p>
    <w:p w14:paraId="081863BB"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Regular communication with school management on issues related to COVID-</w:t>
      </w:r>
      <w:proofErr w:type="gramStart"/>
      <w:r w:rsidRPr="0063414E">
        <w:rPr>
          <w:rFonts w:ascii="Arial" w:eastAsia="Times New Roman" w:hAnsi="Arial" w:cs="Arial"/>
        </w:rPr>
        <w:t>19;</w:t>
      </w:r>
      <w:proofErr w:type="gramEnd"/>
    </w:p>
    <w:p w14:paraId="2AB6AAB7"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 xml:space="preserve">Be informed of changes in practice arising from COVID-19 response </w:t>
      </w:r>
      <w:proofErr w:type="gramStart"/>
      <w:r w:rsidRPr="0063414E">
        <w:rPr>
          <w:rFonts w:ascii="Arial" w:eastAsia="Times New Roman" w:hAnsi="Arial" w:cs="Arial"/>
        </w:rPr>
        <w:t>measures;</w:t>
      </w:r>
      <w:proofErr w:type="gramEnd"/>
      <w:r w:rsidRPr="0063414E">
        <w:rPr>
          <w:rFonts w:ascii="Arial" w:eastAsia="Times New Roman" w:hAnsi="Arial" w:cs="Arial"/>
        </w:rPr>
        <w:t xml:space="preserve"> </w:t>
      </w:r>
    </w:p>
    <w:p w14:paraId="3CC007A5"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 xml:space="preserve">Have access to any risk assessments prepared or carried out in relation to COVID-19 and to details of incidents of suspected COVID-19 cases that have been notified to the HSE, where they </w:t>
      </w:r>
      <w:proofErr w:type="gramStart"/>
      <w:r w:rsidRPr="0063414E">
        <w:rPr>
          <w:rFonts w:ascii="Arial" w:eastAsia="Times New Roman" w:hAnsi="Arial" w:cs="Arial"/>
        </w:rPr>
        <w:t>occurred</w:t>
      </w:r>
      <w:proofErr w:type="gramEnd"/>
      <w:r w:rsidRPr="0063414E">
        <w:rPr>
          <w:rFonts w:ascii="Arial" w:eastAsia="Times New Roman" w:hAnsi="Arial" w:cs="Arial"/>
        </w:rPr>
        <w:t xml:space="preserve"> and any actions taken.</w:t>
      </w:r>
    </w:p>
    <w:p w14:paraId="2DF224A0" w14:textId="77777777" w:rsidR="0063414E" w:rsidRPr="0063414E" w:rsidRDefault="0063414E" w:rsidP="00DC0077">
      <w:pPr>
        <w:numPr>
          <w:ilvl w:val="0"/>
          <w:numId w:val="19"/>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rPr>
        <w:t>Be provided with</w:t>
      </w:r>
      <w:r w:rsidRPr="0063414E">
        <w:rPr>
          <w:rFonts w:ascii="Arial" w:eastAsia="Times New Roman" w:hAnsi="Arial" w:cs="Arial"/>
          <w:b/>
          <w:bCs/>
        </w:rPr>
        <w:t xml:space="preserve"> </w:t>
      </w:r>
      <w:r w:rsidRPr="0063414E">
        <w:rPr>
          <w:rFonts w:ascii="Arial" w:eastAsia="Times New Roman" w:hAnsi="Arial" w:cs="Arial"/>
          <w:bCs/>
        </w:rPr>
        <w:t xml:space="preserve">the necessary facilities to enable them to consult with employees or prepare any submissions or reports. These might include access to a meeting room, photocopier, </w:t>
      </w:r>
      <w:proofErr w:type="gramStart"/>
      <w:r w:rsidRPr="0063414E">
        <w:rPr>
          <w:rFonts w:ascii="Arial" w:eastAsia="Times New Roman" w:hAnsi="Arial" w:cs="Arial"/>
          <w:bCs/>
        </w:rPr>
        <w:t>communications</w:t>
      </w:r>
      <w:proofErr w:type="gramEnd"/>
      <w:r w:rsidRPr="0063414E">
        <w:rPr>
          <w:rFonts w:ascii="Arial" w:eastAsia="Times New Roman" w:hAnsi="Arial" w:cs="Arial"/>
          <w:bCs/>
        </w:rPr>
        <w:t xml:space="preserve"> and equipment.</w:t>
      </w:r>
    </w:p>
    <w:p w14:paraId="3D73E63E" w14:textId="77777777" w:rsidR="0063414E" w:rsidRPr="0063414E" w:rsidRDefault="0063414E" w:rsidP="0063414E">
      <w:pPr>
        <w:spacing w:after="0" w:line="276" w:lineRule="auto"/>
        <w:ind w:left="720"/>
        <w:contextualSpacing/>
        <w:jc w:val="both"/>
        <w:rPr>
          <w:rFonts w:ascii="Arial" w:eastAsia="Times New Roman" w:hAnsi="Arial" w:cs="Arial"/>
        </w:rPr>
      </w:pPr>
    </w:p>
    <w:p w14:paraId="2254A361"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Where the LWR is a teacher, the LWR will receive protected time of 2 hours per week from timetable to enable them to carry out their duties in that role. In the rare instances where the appointment of a teacher selected for the LWR would cause curricular/timetabling difficulties which cannot be resolved, school management will examine internal and external possibilities to enable the teacher’s appointment as LWR. Where the matter cannot be resolved, management will set out the reasons why this is the case. In this circumstance, an alternative individual must be appointed as LWR.  </w:t>
      </w:r>
    </w:p>
    <w:p w14:paraId="240C8553"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p>
    <w:p w14:paraId="0F6386C4"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Where the LWR is an SNA, 66 of the “72 hours” will be utilised by the LWR to carry out their duties in that role.</w:t>
      </w:r>
    </w:p>
    <w:p w14:paraId="7835B6DC"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p>
    <w:p w14:paraId="3FB515D3"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eastAsia="ja-JP"/>
        </w:rPr>
      </w:pPr>
      <w:r w:rsidRPr="0063414E">
        <w:rPr>
          <w:rFonts w:ascii="Arial" w:eastAsia="Calibri" w:hAnsi="Arial" w:cs="Arial"/>
          <w:color w:val="000000"/>
          <w:lang w:eastAsia="ja-JP"/>
        </w:rPr>
        <w:t xml:space="preserve">Where the LWR is a Secretary or Caretaker, a re-prioritisation of duties by school management should be carried out to afford the staff member sufficient time to carry out their duties in that role </w:t>
      </w:r>
      <w:r w:rsidRPr="0063414E">
        <w:rPr>
          <w:rFonts w:ascii="Arial" w:eastAsia="Calibri" w:hAnsi="Arial" w:cs="Arial"/>
          <w:bCs/>
          <w:iCs/>
          <w:color w:val="000000"/>
          <w:lang w:eastAsia="ja-JP"/>
        </w:rPr>
        <w:t>within the scope of their normal contracted hours.</w:t>
      </w:r>
    </w:p>
    <w:p w14:paraId="21131BE4"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sz w:val="24"/>
          <w:szCs w:val="24"/>
          <w:lang w:eastAsia="ja-JP"/>
        </w:rPr>
      </w:pPr>
    </w:p>
    <w:p w14:paraId="7521C44E" w14:textId="77777777"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color w:val="000000"/>
          <w:sz w:val="24"/>
          <w:szCs w:val="24"/>
          <w:lang w:eastAsia="ja-JP"/>
        </w:rPr>
      </w:pPr>
    </w:p>
    <w:p w14:paraId="126C04B2" w14:textId="77777777" w:rsidR="00012734" w:rsidRDefault="00012734"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p>
    <w:p w14:paraId="06684C75" w14:textId="77777777" w:rsidR="00012734" w:rsidRDefault="00012734"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p>
    <w:p w14:paraId="2B3DA8E5" w14:textId="77777777" w:rsidR="00012734" w:rsidRDefault="00012734"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p>
    <w:p w14:paraId="2B74D34E" w14:textId="6A49C5FF" w:rsidR="0063414E" w:rsidRPr="0063414E" w:rsidRDefault="0063414E" w:rsidP="0063414E">
      <w:pPr>
        <w:tabs>
          <w:tab w:val="left" w:pos="454"/>
          <w:tab w:val="left" w:pos="907"/>
          <w:tab w:val="left" w:pos="1361"/>
          <w:tab w:val="left" w:pos="1814"/>
          <w:tab w:val="left" w:pos="2268"/>
        </w:tabs>
        <w:spacing w:after="0" w:line="240" w:lineRule="auto"/>
        <w:jc w:val="both"/>
        <w:rPr>
          <w:rFonts w:ascii="Arial" w:eastAsia="Calibri" w:hAnsi="Arial" w:cs="Arial"/>
          <w:b/>
          <w:color w:val="000000"/>
          <w:lang w:eastAsia="ja-JP"/>
        </w:rPr>
      </w:pPr>
      <w:r w:rsidRPr="0063414E">
        <w:rPr>
          <w:rFonts w:ascii="Arial" w:eastAsia="Calibri" w:hAnsi="Arial" w:cs="Arial"/>
          <w:b/>
          <w:color w:val="000000"/>
          <w:lang w:eastAsia="ja-JP"/>
        </w:rPr>
        <w:lastRenderedPageBreak/>
        <w:t>8. Procedure for dealing with issues that arise</w:t>
      </w:r>
    </w:p>
    <w:p w14:paraId="3BDB31A0"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color w:val="000000"/>
          <w:sz w:val="24"/>
          <w:szCs w:val="24"/>
          <w:lang w:eastAsia="ja-JP"/>
        </w:rPr>
      </w:pPr>
    </w:p>
    <w:p w14:paraId="630B9C3E"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val="en-US" w:eastAsia="ja-JP"/>
        </w:rPr>
      </w:pPr>
      <w:r w:rsidRPr="0063414E">
        <w:rPr>
          <w:rFonts w:ascii="Arial" w:eastAsia="Calibri" w:hAnsi="Arial" w:cs="Arial"/>
          <w:color w:val="000000"/>
          <w:lang w:val="en-US" w:eastAsia="ja-JP"/>
        </w:rPr>
        <w:t>Where a COVID-19 control concern is identified by the LWR (or is notified to the LWR by a staff member), the LWR should bring this to the attention of the Principal. Action points for addressing the issue should where possible be agreed between the LWR and the Principal as a matter of urgency. Staff should be informed of the outcome. It is envisaged that issues will be resolved at school level to the maximum extent possible.</w:t>
      </w:r>
    </w:p>
    <w:p w14:paraId="4F75DD8D"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val="en-US" w:eastAsia="ja-JP"/>
        </w:rPr>
      </w:pPr>
    </w:p>
    <w:p w14:paraId="77C13AB1" w14:textId="57BF10FB"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Calibri" w:hAnsi="Arial" w:cs="Arial"/>
          <w:color w:val="000000"/>
          <w:lang w:val="en-US" w:eastAsia="ja-JP"/>
        </w:rPr>
      </w:pPr>
      <w:r w:rsidRPr="0063414E">
        <w:rPr>
          <w:rFonts w:ascii="Arial" w:eastAsia="Calibri" w:hAnsi="Arial" w:cs="Arial"/>
          <w:color w:val="000000"/>
          <w:lang w:eastAsia="ja-JP"/>
        </w:rPr>
        <w:t xml:space="preserve">If agreement cannot be reached, the LWR should notify the Board of Management (Chairperson in the first instance) of the issue. </w:t>
      </w:r>
      <w:r w:rsidRPr="0063414E">
        <w:rPr>
          <w:rFonts w:ascii="Arial" w:eastAsia="Calibri" w:hAnsi="Arial" w:cs="Arial"/>
          <w:color w:val="000000"/>
          <w:lang w:val="en-US" w:eastAsia="ja-JP"/>
        </w:rPr>
        <w:t>Action points for addressing the issue should where possible be agreed between the LWR and the BoM as a matter of urgency. Staff should be informed of the outcome.</w:t>
      </w:r>
    </w:p>
    <w:p w14:paraId="4AF59BA6" w14:textId="77777777" w:rsidR="0063414E" w:rsidRPr="0063414E" w:rsidRDefault="0063414E" w:rsidP="0063414E">
      <w:pPr>
        <w:tabs>
          <w:tab w:val="left" w:pos="454"/>
          <w:tab w:val="left" w:pos="907"/>
          <w:tab w:val="left" w:pos="1361"/>
          <w:tab w:val="left" w:pos="1814"/>
          <w:tab w:val="left" w:pos="2268"/>
        </w:tabs>
        <w:spacing w:after="0" w:line="276" w:lineRule="auto"/>
        <w:rPr>
          <w:rFonts w:ascii="Arial" w:eastAsia="Calibri" w:hAnsi="Arial" w:cs="Arial"/>
          <w:color w:val="000000"/>
          <w:lang w:eastAsia="ja-JP"/>
        </w:rPr>
      </w:pPr>
    </w:p>
    <w:p w14:paraId="4B61192E" w14:textId="77777777" w:rsidR="0063414E" w:rsidRPr="0063414E" w:rsidRDefault="0063414E" w:rsidP="0063414E">
      <w:pPr>
        <w:tabs>
          <w:tab w:val="left" w:pos="454"/>
          <w:tab w:val="left" w:pos="907"/>
          <w:tab w:val="left" w:pos="1361"/>
          <w:tab w:val="left" w:pos="1814"/>
          <w:tab w:val="left" w:pos="2268"/>
        </w:tabs>
        <w:spacing w:after="0" w:line="276" w:lineRule="auto"/>
        <w:rPr>
          <w:rFonts w:ascii="Arial" w:eastAsia="Calibri" w:hAnsi="Arial" w:cs="Arial"/>
          <w:color w:val="000000"/>
          <w:lang w:eastAsia="ja-JP"/>
        </w:rPr>
      </w:pPr>
      <w:r w:rsidRPr="0063414E">
        <w:rPr>
          <w:rFonts w:ascii="Arial" w:eastAsia="Calibri" w:hAnsi="Arial" w:cs="Arial"/>
          <w:color w:val="000000"/>
          <w:lang w:eastAsia="ja-JP"/>
        </w:rPr>
        <w:t xml:space="preserve">If, having exhausted the process above, a serious issue of concern remains outstanding, the LWR may have recourse to the </w:t>
      </w:r>
      <w:hyperlink r:id="rId19" w:history="1">
        <w:r w:rsidRPr="0063414E">
          <w:rPr>
            <w:rFonts w:ascii="Arial" w:eastAsia="Calibri" w:hAnsi="Arial" w:cs="Arial"/>
            <w:color w:val="0070C0"/>
            <w:u w:val="single"/>
            <w:lang w:eastAsia="ja-JP"/>
          </w:rPr>
          <w:t>Health and Safety Authority</w:t>
        </w:r>
      </w:hyperlink>
      <w:r w:rsidRPr="0063414E">
        <w:rPr>
          <w:rFonts w:ascii="Arial" w:eastAsia="Calibri" w:hAnsi="Arial" w:cs="Arial"/>
          <w:color w:val="000000"/>
          <w:lang w:eastAsia="ja-JP"/>
        </w:rPr>
        <w:t>.</w:t>
      </w:r>
    </w:p>
    <w:p w14:paraId="670FC66F"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color w:val="000000"/>
          <w:sz w:val="24"/>
          <w:szCs w:val="24"/>
          <w:lang w:eastAsia="ja-JP"/>
        </w:rPr>
      </w:pPr>
    </w:p>
    <w:p w14:paraId="633C9086"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color w:val="000000"/>
          <w:sz w:val="24"/>
          <w:szCs w:val="24"/>
          <w:lang w:eastAsia="ja-JP"/>
        </w:rPr>
      </w:pPr>
    </w:p>
    <w:p w14:paraId="25815CB7" w14:textId="77777777" w:rsidR="0063414E" w:rsidRPr="0063414E" w:rsidRDefault="0063414E" w:rsidP="0063414E">
      <w:pPr>
        <w:tabs>
          <w:tab w:val="left" w:pos="454"/>
          <w:tab w:val="left" w:pos="907"/>
          <w:tab w:val="left" w:pos="1361"/>
          <w:tab w:val="left" w:pos="1814"/>
          <w:tab w:val="left" w:pos="2268"/>
        </w:tabs>
        <w:spacing w:after="270" w:line="240" w:lineRule="auto"/>
        <w:outlineLvl w:val="1"/>
        <w:rPr>
          <w:rFonts w:ascii="Arial" w:eastAsia="Times New Roman" w:hAnsi="Arial" w:cs="Arial"/>
          <w:lang w:eastAsia="ja-JP"/>
        </w:rPr>
      </w:pPr>
      <w:r w:rsidRPr="0063414E">
        <w:rPr>
          <w:rFonts w:ascii="Arial" w:eastAsia="Times New Roman" w:hAnsi="Arial" w:cs="Arial"/>
          <w:b/>
          <w:lang w:eastAsia="ja-JP"/>
        </w:rPr>
        <w:t>9. Glossary of Terms</w:t>
      </w:r>
    </w:p>
    <w:p w14:paraId="6ECEB1DE" w14:textId="77777777" w:rsidR="0063414E" w:rsidRPr="0063414E" w:rsidRDefault="0063414E" w:rsidP="0063414E">
      <w:pPr>
        <w:tabs>
          <w:tab w:val="left" w:pos="454"/>
          <w:tab w:val="left" w:pos="907"/>
          <w:tab w:val="left" w:pos="1361"/>
          <w:tab w:val="left" w:pos="1814"/>
          <w:tab w:val="left" w:pos="2268"/>
        </w:tabs>
        <w:spacing w:after="0" w:line="240" w:lineRule="auto"/>
        <w:rPr>
          <w:rFonts w:ascii="Arial" w:eastAsia="Calibri" w:hAnsi="Arial" w:cs="Arial"/>
          <w:color w:val="000000"/>
          <w:sz w:val="24"/>
          <w:szCs w:val="24"/>
          <w:lang w:eastAsia="ja-JP"/>
        </w:rPr>
      </w:pPr>
    </w:p>
    <w:p w14:paraId="0A8A863E" w14:textId="77777777" w:rsidR="0063414E" w:rsidRPr="0063414E" w:rsidRDefault="0063414E" w:rsidP="00DC0077">
      <w:pPr>
        <w:numPr>
          <w:ilvl w:val="0"/>
          <w:numId w:val="17"/>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b/>
        </w:rPr>
        <w:t xml:space="preserve">COVID-19 Response Plan: </w:t>
      </w:r>
      <w:r w:rsidRPr="0063414E">
        <w:rPr>
          <w:rFonts w:ascii="Arial" w:eastAsia="Times New Roman" w:hAnsi="Arial" w:cs="Arial"/>
        </w:rPr>
        <w:t>p</w:t>
      </w:r>
      <w:r w:rsidRPr="0063414E">
        <w:rPr>
          <w:rFonts w:ascii="Arial" w:eastAsia="Times New Roman" w:hAnsi="Arial" w:cs="Arial"/>
          <w:iCs/>
        </w:rPr>
        <w:t>lan</w:t>
      </w:r>
      <w:r w:rsidRPr="0063414E">
        <w:rPr>
          <w:rFonts w:ascii="Arial" w:eastAsia="Times New Roman" w:hAnsi="Arial" w:cs="Arial"/>
        </w:rPr>
        <w:t xml:space="preserve"> designed to support the staff and BOM/ ETB in putting measures in place that will prevent the spread of COVID-19 in the school environment. The plan details the policies and practices necessary for a school to meet the </w:t>
      </w:r>
      <w:r w:rsidRPr="0063414E">
        <w:rPr>
          <w:rFonts w:ascii="Arial" w:eastAsia="Times New Roman" w:hAnsi="Arial" w:cs="Arial"/>
          <w:iCs/>
        </w:rPr>
        <w:t>Return to Work Safely Protocol</w:t>
      </w:r>
      <w:r w:rsidRPr="0063414E">
        <w:rPr>
          <w:rFonts w:ascii="Arial" w:eastAsia="Times New Roman" w:hAnsi="Arial" w:cs="Arial"/>
        </w:rPr>
        <w:t>, the Department of Education plan for school reopening and to prevent the introduction and spread of COVID-19 in the school environment. COVID-19 Response Plans for Post primary Schools are available on the Department’s website.</w:t>
      </w:r>
    </w:p>
    <w:p w14:paraId="7F4C9DE9" w14:textId="77777777" w:rsidR="0063414E" w:rsidRPr="0063414E" w:rsidRDefault="0063414E" w:rsidP="0063414E">
      <w:pPr>
        <w:spacing w:after="0" w:line="276" w:lineRule="auto"/>
        <w:ind w:left="720"/>
        <w:contextualSpacing/>
        <w:jc w:val="both"/>
        <w:rPr>
          <w:rFonts w:ascii="Arial" w:eastAsia="Times New Roman" w:hAnsi="Arial" w:cs="Arial"/>
        </w:rPr>
      </w:pPr>
    </w:p>
    <w:p w14:paraId="3952E5FC" w14:textId="77777777" w:rsidR="0063414E" w:rsidRPr="0063414E" w:rsidRDefault="0063414E" w:rsidP="00DC0077">
      <w:pPr>
        <w:numPr>
          <w:ilvl w:val="0"/>
          <w:numId w:val="17"/>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b/>
        </w:rPr>
        <w:t>Labour Employer Economic Forum (LEEF):</w:t>
      </w:r>
      <w:r w:rsidRPr="0063414E">
        <w:rPr>
          <w:rFonts w:ascii="Arial" w:eastAsia="Times New Roman" w:hAnsi="Arial" w:cs="Arial"/>
        </w:rPr>
        <w:t xml:space="preserve"> the forum for high level dialogue between Government, Trade </w:t>
      </w:r>
      <w:proofErr w:type="gramStart"/>
      <w:r w:rsidRPr="0063414E">
        <w:rPr>
          <w:rFonts w:ascii="Arial" w:eastAsia="Times New Roman" w:hAnsi="Arial" w:cs="Arial"/>
        </w:rPr>
        <w:t>Union</w:t>
      </w:r>
      <w:proofErr w:type="gramEnd"/>
      <w:r w:rsidRPr="0063414E">
        <w:rPr>
          <w:rFonts w:ascii="Arial" w:eastAsia="Times New Roman" w:hAnsi="Arial" w:cs="Arial"/>
        </w:rPr>
        <w:t xml:space="preserve"> and Employer representatives on matters of strategic national importance - involves the Irish Congress of Trade Unions, Government &amp; Employers.</w:t>
      </w:r>
    </w:p>
    <w:p w14:paraId="3C4DD594" w14:textId="77777777" w:rsidR="0063414E" w:rsidRPr="0063414E" w:rsidRDefault="0063414E" w:rsidP="0063414E">
      <w:pPr>
        <w:spacing w:after="0" w:line="276" w:lineRule="auto"/>
        <w:ind w:left="720"/>
        <w:contextualSpacing/>
        <w:jc w:val="both"/>
        <w:rPr>
          <w:rFonts w:ascii="Arial" w:eastAsia="Times New Roman" w:hAnsi="Arial" w:cs="Arial"/>
        </w:rPr>
      </w:pPr>
    </w:p>
    <w:p w14:paraId="11077139" w14:textId="77777777" w:rsidR="0063414E" w:rsidRPr="0063414E" w:rsidRDefault="0063414E" w:rsidP="00DC0077">
      <w:pPr>
        <w:numPr>
          <w:ilvl w:val="0"/>
          <w:numId w:val="17"/>
        </w:numPr>
        <w:tabs>
          <w:tab w:val="left" w:pos="454"/>
          <w:tab w:val="left" w:pos="907"/>
          <w:tab w:val="left" w:pos="1361"/>
          <w:tab w:val="left" w:pos="1814"/>
          <w:tab w:val="left" w:pos="2268"/>
        </w:tabs>
        <w:spacing w:after="0" w:line="276" w:lineRule="auto"/>
        <w:contextualSpacing/>
        <w:jc w:val="both"/>
        <w:rPr>
          <w:rFonts w:ascii="Arial" w:eastAsia="Times New Roman" w:hAnsi="Arial" w:cs="Arial"/>
          <w:b/>
        </w:rPr>
      </w:pPr>
      <w:r w:rsidRPr="0063414E">
        <w:rPr>
          <w:rFonts w:ascii="Arial" w:eastAsia="Times New Roman" w:hAnsi="Arial" w:cs="Arial"/>
          <w:b/>
        </w:rPr>
        <w:t xml:space="preserve">Return to Work Protocol: </w:t>
      </w:r>
      <w:r w:rsidRPr="0063414E">
        <w:rPr>
          <w:rFonts w:ascii="Arial" w:eastAsia="Times New Roman" w:hAnsi="Arial" w:cs="Arial"/>
        </w:rPr>
        <w:t>national protocol designed to support employers and workers to put measures in place that will prevent the spread of COVID-19 in the workplace.</w:t>
      </w:r>
    </w:p>
    <w:p w14:paraId="658F651B" w14:textId="77777777" w:rsidR="0063414E" w:rsidRPr="0063414E" w:rsidRDefault="0063414E" w:rsidP="0063414E">
      <w:pPr>
        <w:spacing w:after="0" w:line="276" w:lineRule="auto"/>
        <w:ind w:left="720"/>
        <w:contextualSpacing/>
        <w:jc w:val="both"/>
        <w:rPr>
          <w:rFonts w:ascii="Arial" w:eastAsia="Times New Roman" w:hAnsi="Arial" w:cs="Arial"/>
        </w:rPr>
      </w:pPr>
    </w:p>
    <w:p w14:paraId="4926AF00" w14:textId="77777777" w:rsidR="0063414E" w:rsidRPr="0063414E" w:rsidRDefault="0063414E" w:rsidP="00DC0077">
      <w:pPr>
        <w:numPr>
          <w:ilvl w:val="0"/>
          <w:numId w:val="17"/>
        </w:numPr>
        <w:tabs>
          <w:tab w:val="left" w:pos="454"/>
          <w:tab w:val="left" w:pos="907"/>
          <w:tab w:val="left" w:pos="1361"/>
          <w:tab w:val="left" w:pos="1814"/>
          <w:tab w:val="left" w:pos="2268"/>
        </w:tabs>
        <w:spacing w:after="0" w:line="276" w:lineRule="auto"/>
        <w:contextualSpacing/>
        <w:jc w:val="both"/>
        <w:rPr>
          <w:rFonts w:ascii="Arial" w:eastAsia="Times New Roman" w:hAnsi="Arial" w:cs="Arial"/>
        </w:rPr>
      </w:pPr>
      <w:r w:rsidRPr="0063414E">
        <w:rPr>
          <w:rFonts w:ascii="Arial" w:eastAsia="Times New Roman" w:hAnsi="Arial" w:cs="Arial"/>
          <w:b/>
        </w:rPr>
        <w:t>Safety Representative:</w:t>
      </w:r>
      <w:r w:rsidRPr="0063414E">
        <w:rPr>
          <w:rFonts w:ascii="Arial" w:eastAsia="Times New Roman" w:hAnsi="Arial" w:cs="Arial"/>
        </w:rPr>
        <w:t xml:space="preserve"> Section 25 of the Safety, Health and Welfare at Work Act 2005 sets out the selection and role of the Safety Representative in the workplace. The rights of the Safety Representative are set out in legislation. (Note: A Safety Representative has rights and not duties under the 2005 Act). This role is separate to the LWR under COVID-19, but the Safety Representative may act as the LWR if selected to do so by the staff.</w:t>
      </w:r>
    </w:p>
    <w:p w14:paraId="6C1465F1" w14:textId="77777777" w:rsidR="0063414E" w:rsidRPr="0063414E" w:rsidRDefault="0063414E" w:rsidP="0063414E">
      <w:pPr>
        <w:tabs>
          <w:tab w:val="left" w:pos="454"/>
          <w:tab w:val="left" w:pos="907"/>
          <w:tab w:val="left" w:pos="1361"/>
          <w:tab w:val="left" w:pos="1814"/>
          <w:tab w:val="left" w:pos="2268"/>
        </w:tabs>
        <w:spacing w:after="0" w:line="276" w:lineRule="auto"/>
        <w:rPr>
          <w:rFonts w:ascii="Arial" w:eastAsia="Calibri" w:hAnsi="Arial" w:cs="Arial"/>
          <w:b/>
          <w:color w:val="000000"/>
          <w:lang w:eastAsia="ja-JP"/>
        </w:rPr>
      </w:pPr>
    </w:p>
    <w:p w14:paraId="6597D1AC" w14:textId="77777777" w:rsidR="0063414E" w:rsidRPr="0063414E" w:rsidRDefault="0063414E" w:rsidP="0063414E">
      <w:pPr>
        <w:tabs>
          <w:tab w:val="left" w:pos="454"/>
          <w:tab w:val="left" w:pos="907"/>
          <w:tab w:val="left" w:pos="1361"/>
          <w:tab w:val="left" w:pos="1814"/>
          <w:tab w:val="left" w:pos="2268"/>
        </w:tabs>
        <w:spacing w:after="0" w:line="240" w:lineRule="auto"/>
        <w:jc w:val="center"/>
        <w:rPr>
          <w:rFonts w:ascii="Arial" w:eastAsia="Calibri" w:hAnsi="Arial" w:cs="Arial"/>
          <w:b/>
          <w:color w:val="000000"/>
          <w:sz w:val="24"/>
          <w:szCs w:val="24"/>
          <w:lang w:eastAsia="ja-JP"/>
        </w:rPr>
      </w:pPr>
    </w:p>
    <w:p w14:paraId="0C53AEE5" w14:textId="77777777" w:rsidR="0063414E" w:rsidRPr="0063414E" w:rsidRDefault="0063414E" w:rsidP="0063414E">
      <w:pPr>
        <w:tabs>
          <w:tab w:val="left" w:pos="454"/>
          <w:tab w:val="left" w:pos="907"/>
          <w:tab w:val="left" w:pos="1361"/>
          <w:tab w:val="left" w:pos="1814"/>
          <w:tab w:val="left" w:pos="2268"/>
        </w:tabs>
        <w:spacing w:after="0" w:line="240" w:lineRule="auto"/>
        <w:jc w:val="center"/>
        <w:rPr>
          <w:rFonts w:ascii="Arial" w:eastAsia="Calibri" w:hAnsi="Arial" w:cs="Arial"/>
          <w:b/>
          <w:color w:val="000000"/>
          <w:sz w:val="24"/>
          <w:szCs w:val="24"/>
          <w:lang w:eastAsia="ja-JP"/>
        </w:rPr>
      </w:pPr>
    </w:p>
    <w:p w14:paraId="016940E4" w14:textId="77777777" w:rsidR="0063414E" w:rsidRPr="0063414E" w:rsidRDefault="0063414E" w:rsidP="0063414E">
      <w:pPr>
        <w:tabs>
          <w:tab w:val="left" w:pos="454"/>
          <w:tab w:val="left" w:pos="907"/>
          <w:tab w:val="left" w:pos="1361"/>
          <w:tab w:val="left" w:pos="1814"/>
          <w:tab w:val="left" w:pos="2268"/>
        </w:tabs>
        <w:spacing w:after="0" w:line="240" w:lineRule="auto"/>
        <w:jc w:val="center"/>
        <w:rPr>
          <w:rFonts w:ascii="Arial" w:eastAsia="Calibri" w:hAnsi="Arial" w:cs="Arial"/>
          <w:b/>
          <w:color w:val="000000"/>
          <w:sz w:val="24"/>
          <w:szCs w:val="24"/>
          <w:lang w:eastAsia="ja-JP"/>
        </w:rPr>
      </w:pPr>
    </w:p>
    <w:p w14:paraId="62F76C48" w14:textId="77777777" w:rsidR="0063414E" w:rsidRPr="0063414E" w:rsidRDefault="0063414E" w:rsidP="0063414E">
      <w:pPr>
        <w:tabs>
          <w:tab w:val="left" w:pos="454"/>
          <w:tab w:val="left" w:pos="907"/>
          <w:tab w:val="left" w:pos="1361"/>
          <w:tab w:val="left" w:pos="1814"/>
          <w:tab w:val="left" w:pos="2268"/>
        </w:tabs>
        <w:spacing w:after="0" w:line="276" w:lineRule="auto"/>
        <w:jc w:val="both"/>
        <w:rPr>
          <w:rFonts w:ascii="Arial" w:eastAsia="Times New Roman" w:hAnsi="Arial" w:cs="Arial"/>
          <w:color w:val="000000"/>
          <w:lang w:eastAsia="ja-JP"/>
        </w:rPr>
        <w:sectPr w:rsidR="0063414E" w:rsidRPr="0063414E" w:rsidSect="0063414E">
          <w:headerReference w:type="even" r:id="rId20"/>
          <w:headerReference w:type="default" r:id="rId21"/>
          <w:footerReference w:type="even" r:id="rId22"/>
          <w:footerReference w:type="default" r:id="rId23"/>
          <w:headerReference w:type="first" r:id="rId24"/>
          <w:footerReference w:type="first" r:id="rId25"/>
          <w:pgSz w:w="11910" w:h="16840"/>
          <w:pgMar w:top="1440" w:right="1440" w:bottom="1440" w:left="1440" w:header="720" w:footer="720" w:gutter="0"/>
          <w:cols w:space="720"/>
          <w:titlePg/>
          <w:docGrid w:linePitch="286"/>
        </w:sectPr>
      </w:pPr>
    </w:p>
    <w:p w14:paraId="4FB848FC" w14:textId="77777777" w:rsidR="00556C8B" w:rsidRPr="00556C8B" w:rsidRDefault="00556C8B" w:rsidP="00556C8B">
      <w:pPr>
        <w:rPr>
          <w:sz w:val="24"/>
          <w:szCs w:val="24"/>
        </w:rPr>
      </w:pPr>
      <w:r w:rsidRPr="00556C8B">
        <w:rPr>
          <w:sz w:val="24"/>
          <w:szCs w:val="24"/>
        </w:rPr>
        <w:lastRenderedPageBreak/>
        <w:t>APPENDIX 1</w:t>
      </w:r>
    </w:p>
    <w:p w14:paraId="6BD4D1F9" w14:textId="77777777" w:rsidR="00556C8B" w:rsidRPr="00556C8B" w:rsidRDefault="00556C8B" w:rsidP="00556C8B">
      <w:pPr>
        <w:rPr>
          <w:sz w:val="24"/>
          <w:szCs w:val="24"/>
        </w:rPr>
      </w:pPr>
      <w:r w:rsidRPr="00556C8B">
        <w:rPr>
          <w:sz w:val="24"/>
          <w:szCs w:val="24"/>
        </w:rPr>
        <w:t>GARBALLY COLLEGE ASSIGNED BASE CLASSROOMS FOR YEAR GROUPS 2020</w:t>
      </w:r>
    </w:p>
    <w:p w14:paraId="5E8822E9" w14:textId="77777777" w:rsidR="00556C8B" w:rsidRPr="00556C8B" w:rsidRDefault="00556C8B" w:rsidP="00556C8B">
      <w:pPr>
        <w:rPr>
          <w:sz w:val="24"/>
          <w:szCs w:val="24"/>
        </w:rPr>
      </w:pPr>
    </w:p>
    <w:p w14:paraId="27B01C63" w14:textId="77777777" w:rsidR="00556C8B" w:rsidRPr="00556C8B" w:rsidRDefault="00556C8B" w:rsidP="00556C8B">
      <w:pPr>
        <w:rPr>
          <w:sz w:val="24"/>
          <w:szCs w:val="24"/>
        </w:rPr>
      </w:pPr>
      <w:r w:rsidRPr="00556C8B">
        <w:rPr>
          <w:sz w:val="24"/>
          <w:szCs w:val="24"/>
        </w:rPr>
        <w:t>For the school year 2020/2021 and in compliance with COVID protocols, all students will be based in specific classrooms and teachers will move except in the case of Option Subjects.</w:t>
      </w:r>
    </w:p>
    <w:p w14:paraId="2A3DD057" w14:textId="77777777" w:rsidR="00556C8B" w:rsidRPr="00556C8B" w:rsidRDefault="00556C8B" w:rsidP="00556C8B">
      <w:pPr>
        <w:rPr>
          <w:sz w:val="24"/>
          <w:szCs w:val="24"/>
        </w:rPr>
      </w:pPr>
      <w:r w:rsidRPr="00556C8B">
        <w:rPr>
          <w:sz w:val="24"/>
          <w:szCs w:val="24"/>
        </w:rPr>
        <w:t>FOR SCHOOL MAP AND STUDENT ROUTES SEE APPENDIX 2 AND 3</w:t>
      </w:r>
    </w:p>
    <w:p w14:paraId="206E734C" w14:textId="77777777" w:rsidR="00556C8B" w:rsidRPr="00556C8B" w:rsidRDefault="00556C8B" w:rsidP="00556C8B">
      <w:pPr>
        <w:rPr>
          <w:sz w:val="24"/>
          <w:szCs w:val="24"/>
        </w:rPr>
      </w:pPr>
      <w:r w:rsidRPr="00556C8B">
        <w:rPr>
          <w:sz w:val="24"/>
          <w:szCs w:val="24"/>
        </w:rPr>
        <w:t>FIRST YEAR STUDENTS</w:t>
      </w:r>
    </w:p>
    <w:p w14:paraId="4849EE58" w14:textId="77777777" w:rsidR="00556C8B" w:rsidRPr="00556C8B" w:rsidRDefault="00556C8B" w:rsidP="00DC0077">
      <w:pPr>
        <w:numPr>
          <w:ilvl w:val="0"/>
          <w:numId w:val="39"/>
        </w:numPr>
        <w:contextualSpacing/>
        <w:rPr>
          <w:sz w:val="24"/>
          <w:szCs w:val="24"/>
        </w:rPr>
      </w:pPr>
      <w:r w:rsidRPr="00556C8B">
        <w:rPr>
          <w:sz w:val="24"/>
          <w:szCs w:val="24"/>
        </w:rPr>
        <w:t>Class 101</w:t>
      </w:r>
      <w:r w:rsidRPr="00556C8B">
        <w:rPr>
          <w:sz w:val="24"/>
          <w:szCs w:val="24"/>
        </w:rPr>
        <w:tab/>
      </w:r>
      <w:r w:rsidRPr="00556C8B">
        <w:rPr>
          <w:sz w:val="24"/>
          <w:szCs w:val="24"/>
        </w:rPr>
        <w:tab/>
        <w:t>MB6 (Assembly Hall 1)</w:t>
      </w:r>
    </w:p>
    <w:p w14:paraId="57498799" w14:textId="77777777" w:rsidR="00556C8B" w:rsidRPr="00556C8B" w:rsidRDefault="00556C8B" w:rsidP="00DC0077">
      <w:pPr>
        <w:numPr>
          <w:ilvl w:val="0"/>
          <w:numId w:val="39"/>
        </w:numPr>
        <w:contextualSpacing/>
        <w:rPr>
          <w:sz w:val="24"/>
          <w:szCs w:val="24"/>
        </w:rPr>
      </w:pPr>
      <w:r w:rsidRPr="00556C8B">
        <w:rPr>
          <w:sz w:val="24"/>
          <w:szCs w:val="24"/>
        </w:rPr>
        <w:t>Class 102</w:t>
      </w:r>
      <w:r w:rsidRPr="00556C8B">
        <w:rPr>
          <w:sz w:val="24"/>
          <w:szCs w:val="24"/>
        </w:rPr>
        <w:tab/>
      </w:r>
      <w:r w:rsidRPr="00556C8B">
        <w:rPr>
          <w:sz w:val="24"/>
          <w:szCs w:val="24"/>
        </w:rPr>
        <w:tab/>
        <w:t>PF2</w:t>
      </w:r>
      <w:r w:rsidRPr="00556C8B">
        <w:rPr>
          <w:sz w:val="24"/>
          <w:szCs w:val="24"/>
        </w:rPr>
        <w:tab/>
      </w:r>
    </w:p>
    <w:p w14:paraId="3AE3EC6C" w14:textId="77777777" w:rsidR="00556C8B" w:rsidRPr="00556C8B" w:rsidRDefault="00556C8B" w:rsidP="00DC0077">
      <w:pPr>
        <w:numPr>
          <w:ilvl w:val="0"/>
          <w:numId w:val="39"/>
        </w:numPr>
        <w:contextualSpacing/>
        <w:rPr>
          <w:sz w:val="24"/>
          <w:szCs w:val="24"/>
        </w:rPr>
      </w:pPr>
      <w:r w:rsidRPr="00556C8B">
        <w:rPr>
          <w:sz w:val="24"/>
          <w:szCs w:val="24"/>
        </w:rPr>
        <w:t>Class 103</w:t>
      </w:r>
      <w:r w:rsidRPr="00556C8B">
        <w:rPr>
          <w:sz w:val="24"/>
          <w:szCs w:val="24"/>
        </w:rPr>
        <w:tab/>
      </w:r>
      <w:r w:rsidRPr="00556C8B">
        <w:rPr>
          <w:sz w:val="24"/>
          <w:szCs w:val="24"/>
        </w:rPr>
        <w:tab/>
        <w:t>PF3</w:t>
      </w:r>
    </w:p>
    <w:p w14:paraId="54F1BE07" w14:textId="77777777" w:rsidR="00556C8B" w:rsidRPr="00556C8B" w:rsidRDefault="00556C8B" w:rsidP="00DC0077">
      <w:pPr>
        <w:numPr>
          <w:ilvl w:val="0"/>
          <w:numId w:val="39"/>
        </w:numPr>
        <w:contextualSpacing/>
        <w:rPr>
          <w:sz w:val="24"/>
          <w:szCs w:val="24"/>
        </w:rPr>
      </w:pPr>
      <w:r w:rsidRPr="00556C8B">
        <w:rPr>
          <w:sz w:val="24"/>
          <w:szCs w:val="24"/>
        </w:rPr>
        <w:t xml:space="preserve">Student/learning support </w:t>
      </w:r>
      <w:r w:rsidRPr="00556C8B">
        <w:rPr>
          <w:sz w:val="24"/>
          <w:szCs w:val="24"/>
        </w:rPr>
        <w:tab/>
        <w:t>PF1</w:t>
      </w:r>
    </w:p>
    <w:p w14:paraId="591407BB"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Upper Madden Block</w:t>
      </w:r>
    </w:p>
    <w:p w14:paraId="70796E11" w14:textId="77777777" w:rsidR="00556C8B" w:rsidRPr="00556C8B" w:rsidRDefault="00556C8B" w:rsidP="00DC0077">
      <w:pPr>
        <w:numPr>
          <w:ilvl w:val="0"/>
          <w:numId w:val="39"/>
        </w:numPr>
        <w:contextualSpacing/>
        <w:rPr>
          <w:sz w:val="24"/>
          <w:szCs w:val="24"/>
        </w:rPr>
      </w:pPr>
      <w:r w:rsidRPr="00556C8B">
        <w:rPr>
          <w:sz w:val="24"/>
          <w:szCs w:val="24"/>
        </w:rPr>
        <w:t>Staggered break times in Base Classrooms and the Canteen</w:t>
      </w:r>
    </w:p>
    <w:p w14:paraId="7D8079E8" w14:textId="77777777" w:rsidR="00556C8B" w:rsidRPr="00556C8B" w:rsidRDefault="00556C8B" w:rsidP="00DC0077">
      <w:pPr>
        <w:numPr>
          <w:ilvl w:val="1"/>
          <w:numId w:val="39"/>
        </w:numPr>
        <w:contextualSpacing/>
        <w:rPr>
          <w:sz w:val="24"/>
          <w:szCs w:val="24"/>
        </w:rPr>
      </w:pPr>
      <w:r w:rsidRPr="00556C8B">
        <w:rPr>
          <w:sz w:val="24"/>
          <w:szCs w:val="24"/>
        </w:rPr>
        <w:t>10.10 - 10.30</w:t>
      </w:r>
    </w:p>
    <w:p w14:paraId="44D1C3AD" w14:textId="77777777" w:rsidR="00556C8B" w:rsidRPr="00556C8B" w:rsidRDefault="00556C8B" w:rsidP="00DC0077">
      <w:pPr>
        <w:numPr>
          <w:ilvl w:val="1"/>
          <w:numId w:val="39"/>
        </w:numPr>
        <w:contextualSpacing/>
        <w:rPr>
          <w:sz w:val="24"/>
          <w:szCs w:val="24"/>
        </w:rPr>
      </w:pPr>
      <w:r w:rsidRPr="00556C8B">
        <w:rPr>
          <w:sz w:val="24"/>
          <w:szCs w:val="24"/>
        </w:rPr>
        <w:t xml:space="preserve">12.30 – 13.05 </w:t>
      </w:r>
    </w:p>
    <w:p w14:paraId="3E4C8A35" w14:textId="77777777" w:rsidR="00556C8B" w:rsidRPr="00556C8B" w:rsidRDefault="00556C8B" w:rsidP="00556C8B">
      <w:pPr>
        <w:rPr>
          <w:sz w:val="24"/>
          <w:szCs w:val="24"/>
        </w:rPr>
      </w:pPr>
      <w:r w:rsidRPr="00556C8B">
        <w:rPr>
          <w:sz w:val="24"/>
          <w:szCs w:val="24"/>
        </w:rPr>
        <w:t>SECOND YEAR STUDENTS</w:t>
      </w:r>
    </w:p>
    <w:p w14:paraId="195EDC3D" w14:textId="77777777" w:rsidR="00556C8B" w:rsidRPr="00556C8B" w:rsidRDefault="00556C8B" w:rsidP="00DC0077">
      <w:pPr>
        <w:numPr>
          <w:ilvl w:val="0"/>
          <w:numId w:val="39"/>
        </w:numPr>
        <w:contextualSpacing/>
        <w:rPr>
          <w:sz w:val="24"/>
          <w:szCs w:val="24"/>
        </w:rPr>
      </w:pPr>
      <w:r w:rsidRPr="00556C8B">
        <w:rPr>
          <w:sz w:val="24"/>
          <w:szCs w:val="24"/>
        </w:rPr>
        <w:t>Class 291</w:t>
      </w:r>
      <w:r w:rsidRPr="00556C8B">
        <w:rPr>
          <w:sz w:val="24"/>
          <w:szCs w:val="24"/>
        </w:rPr>
        <w:tab/>
      </w:r>
      <w:r w:rsidRPr="00556C8B">
        <w:rPr>
          <w:sz w:val="24"/>
          <w:szCs w:val="24"/>
        </w:rPr>
        <w:tab/>
        <w:t>PF4</w:t>
      </w:r>
    </w:p>
    <w:p w14:paraId="6733C07D" w14:textId="77777777" w:rsidR="00556C8B" w:rsidRPr="00556C8B" w:rsidRDefault="00556C8B" w:rsidP="00DC0077">
      <w:pPr>
        <w:numPr>
          <w:ilvl w:val="0"/>
          <w:numId w:val="39"/>
        </w:numPr>
        <w:contextualSpacing/>
        <w:rPr>
          <w:sz w:val="24"/>
          <w:szCs w:val="24"/>
        </w:rPr>
      </w:pPr>
      <w:r w:rsidRPr="00556C8B">
        <w:rPr>
          <w:sz w:val="24"/>
          <w:szCs w:val="24"/>
        </w:rPr>
        <w:t>Class 292</w:t>
      </w:r>
      <w:r w:rsidRPr="00556C8B">
        <w:rPr>
          <w:sz w:val="24"/>
          <w:szCs w:val="24"/>
        </w:rPr>
        <w:tab/>
      </w:r>
      <w:r w:rsidRPr="00556C8B">
        <w:rPr>
          <w:sz w:val="24"/>
          <w:szCs w:val="24"/>
        </w:rPr>
        <w:tab/>
        <w:t>PF5</w:t>
      </w:r>
    </w:p>
    <w:p w14:paraId="476C5B51" w14:textId="77777777" w:rsidR="00556C8B" w:rsidRPr="00556C8B" w:rsidRDefault="00556C8B" w:rsidP="00DC0077">
      <w:pPr>
        <w:numPr>
          <w:ilvl w:val="0"/>
          <w:numId w:val="39"/>
        </w:numPr>
        <w:contextualSpacing/>
        <w:rPr>
          <w:sz w:val="24"/>
          <w:szCs w:val="24"/>
        </w:rPr>
      </w:pPr>
      <w:r w:rsidRPr="00556C8B">
        <w:rPr>
          <w:sz w:val="24"/>
          <w:szCs w:val="24"/>
        </w:rPr>
        <w:t>Class 293</w:t>
      </w:r>
      <w:r w:rsidRPr="00556C8B">
        <w:rPr>
          <w:sz w:val="24"/>
          <w:szCs w:val="24"/>
        </w:rPr>
        <w:tab/>
      </w:r>
      <w:r w:rsidRPr="00556C8B">
        <w:rPr>
          <w:sz w:val="24"/>
          <w:szCs w:val="24"/>
        </w:rPr>
        <w:tab/>
        <w:t>PF6</w:t>
      </w:r>
    </w:p>
    <w:p w14:paraId="22F81F73" w14:textId="77777777" w:rsidR="00556C8B" w:rsidRPr="00556C8B" w:rsidRDefault="00556C8B" w:rsidP="00DC0077">
      <w:pPr>
        <w:numPr>
          <w:ilvl w:val="0"/>
          <w:numId w:val="39"/>
        </w:numPr>
        <w:contextualSpacing/>
        <w:rPr>
          <w:sz w:val="24"/>
          <w:szCs w:val="24"/>
        </w:rPr>
      </w:pPr>
      <w:r w:rsidRPr="00556C8B">
        <w:rPr>
          <w:sz w:val="24"/>
          <w:szCs w:val="24"/>
        </w:rPr>
        <w:t>Class 294</w:t>
      </w:r>
      <w:r w:rsidRPr="00556C8B">
        <w:rPr>
          <w:sz w:val="24"/>
          <w:szCs w:val="24"/>
        </w:rPr>
        <w:tab/>
      </w:r>
      <w:r w:rsidRPr="00556C8B">
        <w:rPr>
          <w:sz w:val="24"/>
          <w:szCs w:val="24"/>
        </w:rPr>
        <w:tab/>
        <w:t>PF7</w:t>
      </w:r>
    </w:p>
    <w:p w14:paraId="23DB3D45" w14:textId="77777777" w:rsidR="00556C8B" w:rsidRPr="00556C8B" w:rsidRDefault="00556C8B" w:rsidP="00DC0077">
      <w:pPr>
        <w:numPr>
          <w:ilvl w:val="0"/>
          <w:numId w:val="39"/>
        </w:numPr>
        <w:contextualSpacing/>
        <w:rPr>
          <w:sz w:val="24"/>
          <w:szCs w:val="24"/>
        </w:rPr>
      </w:pPr>
      <w:r w:rsidRPr="00556C8B">
        <w:rPr>
          <w:sz w:val="24"/>
          <w:szCs w:val="24"/>
        </w:rPr>
        <w:t xml:space="preserve">Student/learning support </w:t>
      </w:r>
      <w:r w:rsidRPr="00556C8B">
        <w:rPr>
          <w:sz w:val="24"/>
          <w:szCs w:val="24"/>
        </w:rPr>
        <w:tab/>
        <w:t>PF16</w:t>
      </w:r>
    </w:p>
    <w:p w14:paraId="2CCA4647" w14:textId="77777777" w:rsidR="00556C8B" w:rsidRPr="00556C8B" w:rsidRDefault="00556C8B" w:rsidP="00DC0077">
      <w:pPr>
        <w:numPr>
          <w:ilvl w:val="0"/>
          <w:numId w:val="39"/>
        </w:numPr>
        <w:contextualSpacing/>
        <w:rPr>
          <w:sz w:val="24"/>
          <w:szCs w:val="24"/>
        </w:rPr>
      </w:pPr>
      <w:r w:rsidRPr="00556C8B">
        <w:rPr>
          <w:sz w:val="24"/>
          <w:szCs w:val="24"/>
        </w:rPr>
        <w:t>Larger classes accommodated in MB7</w:t>
      </w:r>
    </w:p>
    <w:p w14:paraId="66F6CCD6"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Upper Madden Block</w:t>
      </w:r>
    </w:p>
    <w:p w14:paraId="251D0CAE" w14:textId="77777777" w:rsidR="00556C8B" w:rsidRPr="00556C8B" w:rsidRDefault="00556C8B" w:rsidP="00DC0077">
      <w:pPr>
        <w:numPr>
          <w:ilvl w:val="0"/>
          <w:numId w:val="39"/>
        </w:numPr>
        <w:contextualSpacing/>
        <w:rPr>
          <w:sz w:val="24"/>
          <w:szCs w:val="24"/>
        </w:rPr>
      </w:pPr>
      <w:r w:rsidRPr="00556C8B">
        <w:rPr>
          <w:sz w:val="24"/>
          <w:szCs w:val="24"/>
        </w:rPr>
        <w:t>Staggered break times in Base Classrooms and Canteen</w:t>
      </w:r>
    </w:p>
    <w:p w14:paraId="667C2801" w14:textId="77777777" w:rsidR="00556C8B" w:rsidRPr="00556C8B" w:rsidRDefault="00556C8B" w:rsidP="00DC0077">
      <w:pPr>
        <w:numPr>
          <w:ilvl w:val="1"/>
          <w:numId w:val="39"/>
        </w:numPr>
        <w:contextualSpacing/>
        <w:rPr>
          <w:sz w:val="24"/>
          <w:szCs w:val="24"/>
        </w:rPr>
      </w:pPr>
      <w:r w:rsidRPr="00556C8B">
        <w:rPr>
          <w:sz w:val="24"/>
          <w:szCs w:val="24"/>
        </w:rPr>
        <w:t>10.50 - 11.10</w:t>
      </w:r>
    </w:p>
    <w:p w14:paraId="4417A26D" w14:textId="77777777" w:rsidR="00556C8B" w:rsidRPr="00556C8B" w:rsidRDefault="00556C8B" w:rsidP="00DC0077">
      <w:pPr>
        <w:numPr>
          <w:ilvl w:val="1"/>
          <w:numId w:val="39"/>
        </w:numPr>
        <w:contextualSpacing/>
        <w:rPr>
          <w:sz w:val="24"/>
          <w:szCs w:val="24"/>
        </w:rPr>
      </w:pPr>
      <w:r w:rsidRPr="00556C8B">
        <w:rPr>
          <w:sz w:val="24"/>
          <w:szCs w:val="24"/>
        </w:rPr>
        <w:t xml:space="preserve">13.10 – 13.45 </w:t>
      </w:r>
    </w:p>
    <w:p w14:paraId="59BF174C" w14:textId="77777777" w:rsidR="00556C8B" w:rsidRPr="00556C8B" w:rsidRDefault="00556C8B" w:rsidP="00556C8B">
      <w:pPr>
        <w:rPr>
          <w:sz w:val="24"/>
          <w:szCs w:val="24"/>
        </w:rPr>
      </w:pPr>
      <w:r w:rsidRPr="00556C8B">
        <w:rPr>
          <w:sz w:val="24"/>
          <w:szCs w:val="24"/>
        </w:rPr>
        <w:t>THIRD YEAR STUDENTS</w:t>
      </w:r>
    </w:p>
    <w:p w14:paraId="12EDA770" w14:textId="77777777" w:rsidR="00556C8B" w:rsidRPr="00556C8B" w:rsidRDefault="00556C8B" w:rsidP="00DC0077">
      <w:pPr>
        <w:numPr>
          <w:ilvl w:val="0"/>
          <w:numId w:val="39"/>
        </w:numPr>
        <w:contextualSpacing/>
        <w:rPr>
          <w:sz w:val="24"/>
          <w:szCs w:val="24"/>
        </w:rPr>
      </w:pPr>
      <w:r w:rsidRPr="00556C8B">
        <w:rPr>
          <w:sz w:val="24"/>
          <w:szCs w:val="24"/>
        </w:rPr>
        <w:t>Class 381</w:t>
      </w:r>
      <w:r w:rsidRPr="00556C8B">
        <w:rPr>
          <w:sz w:val="24"/>
          <w:szCs w:val="24"/>
        </w:rPr>
        <w:tab/>
      </w:r>
      <w:r w:rsidRPr="00556C8B">
        <w:rPr>
          <w:sz w:val="24"/>
          <w:szCs w:val="24"/>
        </w:rPr>
        <w:tab/>
        <w:t>PF8</w:t>
      </w:r>
    </w:p>
    <w:p w14:paraId="423D2B96" w14:textId="77777777" w:rsidR="00556C8B" w:rsidRPr="00556C8B" w:rsidRDefault="00556C8B" w:rsidP="00DC0077">
      <w:pPr>
        <w:numPr>
          <w:ilvl w:val="0"/>
          <w:numId w:val="39"/>
        </w:numPr>
        <w:contextualSpacing/>
        <w:rPr>
          <w:sz w:val="24"/>
          <w:szCs w:val="24"/>
        </w:rPr>
      </w:pPr>
      <w:r w:rsidRPr="00556C8B">
        <w:rPr>
          <w:sz w:val="24"/>
          <w:szCs w:val="24"/>
        </w:rPr>
        <w:t>Class 382</w:t>
      </w:r>
      <w:r w:rsidRPr="00556C8B">
        <w:rPr>
          <w:sz w:val="24"/>
          <w:szCs w:val="24"/>
        </w:rPr>
        <w:tab/>
      </w:r>
      <w:r w:rsidRPr="00556C8B">
        <w:rPr>
          <w:sz w:val="24"/>
          <w:szCs w:val="24"/>
        </w:rPr>
        <w:tab/>
        <w:t>PF9</w:t>
      </w:r>
    </w:p>
    <w:p w14:paraId="3FBDE04D" w14:textId="77777777" w:rsidR="00556C8B" w:rsidRPr="00556C8B" w:rsidRDefault="00556C8B" w:rsidP="00DC0077">
      <w:pPr>
        <w:numPr>
          <w:ilvl w:val="0"/>
          <w:numId w:val="39"/>
        </w:numPr>
        <w:contextualSpacing/>
        <w:rPr>
          <w:sz w:val="24"/>
          <w:szCs w:val="24"/>
        </w:rPr>
      </w:pPr>
      <w:r w:rsidRPr="00556C8B">
        <w:rPr>
          <w:sz w:val="24"/>
          <w:szCs w:val="24"/>
        </w:rPr>
        <w:t>Class 393</w:t>
      </w:r>
      <w:r w:rsidRPr="00556C8B">
        <w:rPr>
          <w:sz w:val="24"/>
          <w:szCs w:val="24"/>
        </w:rPr>
        <w:tab/>
      </w:r>
      <w:r w:rsidRPr="00556C8B">
        <w:rPr>
          <w:sz w:val="24"/>
          <w:szCs w:val="24"/>
        </w:rPr>
        <w:tab/>
        <w:t>PF10</w:t>
      </w:r>
    </w:p>
    <w:p w14:paraId="7252B666" w14:textId="77777777" w:rsidR="00556C8B" w:rsidRPr="00556C8B" w:rsidRDefault="00556C8B" w:rsidP="00DC0077">
      <w:pPr>
        <w:numPr>
          <w:ilvl w:val="0"/>
          <w:numId w:val="39"/>
        </w:numPr>
        <w:contextualSpacing/>
        <w:rPr>
          <w:sz w:val="24"/>
          <w:szCs w:val="24"/>
        </w:rPr>
      </w:pPr>
      <w:r w:rsidRPr="00556C8B">
        <w:rPr>
          <w:sz w:val="24"/>
          <w:szCs w:val="24"/>
        </w:rPr>
        <w:t>Class 384</w:t>
      </w:r>
      <w:r w:rsidRPr="00556C8B">
        <w:rPr>
          <w:sz w:val="24"/>
          <w:szCs w:val="24"/>
        </w:rPr>
        <w:tab/>
      </w:r>
      <w:r w:rsidRPr="00556C8B">
        <w:rPr>
          <w:sz w:val="24"/>
          <w:szCs w:val="24"/>
        </w:rPr>
        <w:tab/>
        <w:t>PF11</w:t>
      </w:r>
    </w:p>
    <w:p w14:paraId="6A2C4B62" w14:textId="77777777" w:rsidR="00556C8B" w:rsidRPr="00556C8B" w:rsidRDefault="00556C8B" w:rsidP="00DC0077">
      <w:pPr>
        <w:numPr>
          <w:ilvl w:val="0"/>
          <w:numId w:val="39"/>
        </w:numPr>
        <w:contextualSpacing/>
        <w:rPr>
          <w:sz w:val="24"/>
          <w:szCs w:val="24"/>
        </w:rPr>
      </w:pPr>
      <w:r w:rsidRPr="00556C8B">
        <w:rPr>
          <w:sz w:val="24"/>
          <w:szCs w:val="24"/>
        </w:rPr>
        <w:t xml:space="preserve">Student/learning support </w:t>
      </w:r>
      <w:r w:rsidRPr="00556C8B">
        <w:rPr>
          <w:sz w:val="24"/>
          <w:szCs w:val="24"/>
        </w:rPr>
        <w:tab/>
        <w:t>OB2</w:t>
      </w:r>
    </w:p>
    <w:p w14:paraId="4054D0D5" w14:textId="77777777" w:rsidR="00556C8B" w:rsidRPr="00556C8B" w:rsidRDefault="00556C8B" w:rsidP="00DC0077">
      <w:pPr>
        <w:numPr>
          <w:ilvl w:val="0"/>
          <w:numId w:val="39"/>
        </w:numPr>
        <w:contextualSpacing/>
        <w:rPr>
          <w:sz w:val="24"/>
          <w:szCs w:val="24"/>
        </w:rPr>
      </w:pPr>
      <w:r w:rsidRPr="00556C8B">
        <w:rPr>
          <w:sz w:val="24"/>
          <w:szCs w:val="24"/>
        </w:rPr>
        <w:t>Larger classes accommodated in MB8</w:t>
      </w:r>
    </w:p>
    <w:p w14:paraId="10DC5A3E"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Lower Madden Block</w:t>
      </w:r>
    </w:p>
    <w:p w14:paraId="707EAE59" w14:textId="77777777" w:rsidR="00556C8B" w:rsidRPr="00556C8B" w:rsidRDefault="00556C8B" w:rsidP="00DC0077">
      <w:pPr>
        <w:numPr>
          <w:ilvl w:val="0"/>
          <w:numId w:val="39"/>
        </w:numPr>
        <w:contextualSpacing/>
        <w:rPr>
          <w:sz w:val="24"/>
          <w:szCs w:val="24"/>
        </w:rPr>
      </w:pPr>
      <w:r w:rsidRPr="00556C8B">
        <w:rPr>
          <w:sz w:val="24"/>
          <w:szCs w:val="24"/>
        </w:rPr>
        <w:t>Staggered break times in Base Classrooms and Canteen</w:t>
      </w:r>
    </w:p>
    <w:p w14:paraId="46F38484" w14:textId="77777777" w:rsidR="00556C8B" w:rsidRPr="00556C8B" w:rsidRDefault="00556C8B" w:rsidP="00DC0077">
      <w:pPr>
        <w:numPr>
          <w:ilvl w:val="1"/>
          <w:numId w:val="39"/>
        </w:numPr>
        <w:contextualSpacing/>
        <w:rPr>
          <w:sz w:val="24"/>
          <w:szCs w:val="24"/>
        </w:rPr>
      </w:pPr>
      <w:r w:rsidRPr="00556C8B">
        <w:rPr>
          <w:sz w:val="24"/>
          <w:szCs w:val="24"/>
        </w:rPr>
        <w:t>10.10 - 10.30</w:t>
      </w:r>
    </w:p>
    <w:p w14:paraId="072FA348" w14:textId="77777777" w:rsidR="00556C8B" w:rsidRPr="00556C8B" w:rsidRDefault="00556C8B" w:rsidP="00DC0077">
      <w:pPr>
        <w:numPr>
          <w:ilvl w:val="1"/>
          <w:numId w:val="39"/>
        </w:numPr>
        <w:contextualSpacing/>
        <w:rPr>
          <w:sz w:val="24"/>
          <w:szCs w:val="24"/>
        </w:rPr>
      </w:pPr>
      <w:r w:rsidRPr="00556C8B">
        <w:rPr>
          <w:sz w:val="24"/>
          <w:szCs w:val="24"/>
        </w:rPr>
        <w:t xml:space="preserve">12.30 – 13.05 </w:t>
      </w:r>
    </w:p>
    <w:p w14:paraId="4997C724" w14:textId="77777777" w:rsidR="00556C8B" w:rsidRPr="00556C8B" w:rsidRDefault="00556C8B" w:rsidP="00556C8B">
      <w:pPr>
        <w:rPr>
          <w:sz w:val="24"/>
          <w:szCs w:val="24"/>
        </w:rPr>
      </w:pPr>
    </w:p>
    <w:p w14:paraId="68A967B2" w14:textId="77777777" w:rsidR="00FC700B" w:rsidRDefault="00FC700B" w:rsidP="00556C8B">
      <w:pPr>
        <w:rPr>
          <w:sz w:val="24"/>
          <w:szCs w:val="24"/>
        </w:rPr>
      </w:pPr>
    </w:p>
    <w:p w14:paraId="6E4729B4" w14:textId="77777777" w:rsidR="00FC700B" w:rsidRDefault="00FC700B" w:rsidP="00556C8B">
      <w:pPr>
        <w:rPr>
          <w:sz w:val="24"/>
          <w:szCs w:val="24"/>
        </w:rPr>
      </w:pPr>
    </w:p>
    <w:p w14:paraId="5EBF7C94" w14:textId="45FBF733" w:rsidR="00556C8B" w:rsidRPr="00556C8B" w:rsidRDefault="00556C8B" w:rsidP="00556C8B">
      <w:pPr>
        <w:rPr>
          <w:sz w:val="24"/>
          <w:szCs w:val="24"/>
        </w:rPr>
      </w:pPr>
      <w:r w:rsidRPr="00556C8B">
        <w:rPr>
          <w:sz w:val="24"/>
          <w:szCs w:val="24"/>
        </w:rPr>
        <w:lastRenderedPageBreak/>
        <w:t>TRANSITION YEAR</w:t>
      </w:r>
    </w:p>
    <w:p w14:paraId="731B250F" w14:textId="77777777" w:rsidR="00556C8B" w:rsidRPr="00556C8B" w:rsidRDefault="00556C8B" w:rsidP="00DC0077">
      <w:pPr>
        <w:numPr>
          <w:ilvl w:val="0"/>
          <w:numId w:val="39"/>
        </w:numPr>
        <w:contextualSpacing/>
        <w:rPr>
          <w:sz w:val="24"/>
          <w:szCs w:val="24"/>
        </w:rPr>
      </w:pPr>
      <w:r w:rsidRPr="00556C8B">
        <w:rPr>
          <w:sz w:val="24"/>
          <w:szCs w:val="24"/>
        </w:rPr>
        <w:t xml:space="preserve">TY1 </w:t>
      </w:r>
      <w:r w:rsidRPr="00556C8B">
        <w:rPr>
          <w:sz w:val="24"/>
          <w:szCs w:val="24"/>
        </w:rPr>
        <w:tab/>
      </w:r>
      <w:r w:rsidRPr="00556C8B">
        <w:rPr>
          <w:sz w:val="24"/>
          <w:szCs w:val="24"/>
        </w:rPr>
        <w:tab/>
        <w:t>Concert Hall</w:t>
      </w:r>
    </w:p>
    <w:p w14:paraId="7369B4D8" w14:textId="77777777" w:rsidR="00556C8B" w:rsidRPr="00556C8B" w:rsidRDefault="00556C8B" w:rsidP="00DC0077">
      <w:pPr>
        <w:numPr>
          <w:ilvl w:val="0"/>
          <w:numId w:val="39"/>
        </w:numPr>
        <w:contextualSpacing/>
        <w:rPr>
          <w:sz w:val="24"/>
          <w:szCs w:val="24"/>
        </w:rPr>
      </w:pPr>
      <w:r w:rsidRPr="00556C8B">
        <w:rPr>
          <w:sz w:val="24"/>
          <w:szCs w:val="24"/>
        </w:rPr>
        <w:t>TY2</w:t>
      </w:r>
      <w:r w:rsidRPr="00556C8B">
        <w:rPr>
          <w:sz w:val="24"/>
          <w:szCs w:val="24"/>
        </w:rPr>
        <w:tab/>
      </w:r>
      <w:r w:rsidRPr="00556C8B">
        <w:rPr>
          <w:sz w:val="24"/>
          <w:szCs w:val="24"/>
        </w:rPr>
        <w:tab/>
        <w:t>Concert Hall</w:t>
      </w:r>
    </w:p>
    <w:p w14:paraId="394BC12C"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Portable Toilets near the Alleys</w:t>
      </w:r>
    </w:p>
    <w:p w14:paraId="2A3E94D2" w14:textId="77777777" w:rsidR="00556C8B" w:rsidRPr="00556C8B" w:rsidRDefault="00556C8B" w:rsidP="00DC0077">
      <w:pPr>
        <w:numPr>
          <w:ilvl w:val="0"/>
          <w:numId w:val="39"/>
        </w:numPr>
        <w:contextualSpacing/>
        <w:rPr>
          <w:sz w:val="24"/>
          <w:szCs w:val="24"/>
        </w:rPr>
      </w:pPr>
      <w:r w:rsidRPr="00556C8B">
        <w:rPr>
          <w:sz w:val="24"/>
          <w:szCs w:val="24"/>
        </w:rPr>
        <w:t>Staggered break times in Concert Hall and MB31 (Senior Dining Hall)</w:t>
      </w:r>
    </w:p>
    <w:p w14:paraId="3DDFFBFB" w14:textId="77777777" w:rsidR="00556C8B" w:rsidRPr="00556C8B" w:rsidRDefault="00556C8B" w:rsidP="00DC0077">
      <w:pPr>
        <w:numPr>
          <w:ilvl w:val="1"/>
          <w:numId w:val="39"/>
        </w:numPr>
        <w:contextualSpacing/>
        <w:rPr>
          <w:sz w:val="24"/>
          <w:szCs w:val="24"/>
        </w:rPr>
      </w:pPr>
      <w:r w:rsidRPr="00556C8B">
        <w:rPr>
          <w:sz w:val="24"/>
          <w:szCs w:val="24"/>
        </w:rPr>
        <w:t>10.50 - 11.10</w:t>
      </w:r>
    </w:p>
    <w:p w14:paraId="54D28ECB" w14:textId="77777777" w:rsidR="00556C8B" w:rsidRPr="00556C8B" w:rsidRDefault="00556C8B" w:rsidP="00DC0077">
      <w:pPr>
        <w:numPr>
          <w:ilvl w:val="1"/>
          <w:numId w:val="39"/>
        </w:numPr>
        <w:contextualSpacing/>
        <w:rPr>
          <w:sz w:val="24"/>
          <w:szCs w:val="24"/>
        </w:rPr>
      </w:pPr>
      <w:r w:rsidRPr="00556C8B">
        <w:rPr>
          <w:sz w:val="24"/>
          <w:szCs w:val="24"/>
        </w:rPr>
        <w:t xml:space="preserve">13.10 – 13.45 </w:t>
      </w:r>
    </w:p>
    <w:p w14:paraId="2CBCEDF2" w14:textId="77777777" w:rsidR="00556C8B" w:rsidRPr="00556C8B" w:rsidRDefault="00556C8B" w:rsidP="00556C8B">
      <w:pPr>
        <w:rPr>
          <w:sz w:val="24"/>
          <w:szCs w:val="24"/>
        </w:rPr>
      </w:pPr>
    </w:p>
    <w:p w14:paraId="67011B7A" w14:textId="77777777" w:rsidR="00556C8B" w:rsidRPr="00556C8B" w:rsidRDefault="00556C8B" w:rsidP="00556C8B">
      <w:pPr>
        <w:rPr>
          <w:sz w:val="24"/>
          <w:szCs w:val="24"/>
        </w:rPr>
      </w:pPr>
    </w:p>
    <w:p w14:paraId="30880ADC" w14:textId="77777777" w:rsidR="00556C8B" w:rsidRPr="00556C8B" w:rsidRDefault="00556C8B" w:rsidP="00556C8B">
      <w:pPr>
        <w:rPr>
          <w:sz w:val="24"/>
          <w:szCs w:val="24"/>
        </w:rPr>
      </w:pPr>
      <w:r w:rsidRPr="00556C8B">
        <w:rPr>
          <w:sz w:val="24"/>
          <w:szCs w:val="24"/>
        </w:rPr>
        <w:t>FIFTH YEAR STUDENTS</w:t>
      </w:r>
    </w:p>
    <w:p w14:paraId="6E157735" w14:textId="3AD1BD43" w:rsidR="00556C8B" w:rsidRPr="00556C8B" w:rsidRDefault="005152CF" w:rsidP="00DC0077">
      <w:pPr>
        <w:numPr>
          <w:ilvl w:val="0"/>
          <w:numId w:val="39"/>
        </w:numPr>
        <w:contextualSpacing/>
        <w:rPr>
          <w:sz w:val="24"/>
          <w:szCs w:val="24"/>
        </w:rPr>
      </w:pPr>
      <w:r>
        <w:rPr>
          <w:sz w:val="24"/>
          <w:szCs w:val="24"/>
        </w:rPr>
        <w:t>G</w:t>
      </w:r>
      <w:r w:rsidR="00885F0E">
        <w:rPr>
          <w:sz w:val="24"/>
          <w:szCs w:val="24"/>
        </w:rPr>
        <w:t>roup</w:t>
      </w:r>
      <w:r w:rsidR="00556C8B" w:rsidRPr="00556C8B">
        <w:rPr>
          <w:sz w:val="24"/>
          <w:szCs w:val="24"/>
        </w:rPr>
        <w:tab/>
      </w:r>
      <w:r w:rsidR="00885F0E">
        <w:rPr>
          <w:sz w:val="24"/>
          <w:szCs w:val="24"/>
        </w:rPr>
        <w:t>1</w:t>
      </w:r>
      <w:r w:rsidR="00885F0E">
        <w:rPr>
          <w:sz w:val="24"/>
          <w:szCs w:val="24"/>
        </w:rPr>
        <w:tab/>
      </w:r>
      <w:r w:rsidR="00556C8B" w:rsidRPr="00556C8B">
        <w:rPr>
          <w:sz w:val="24"/>
          <w:szCs w:val="24"/>
        </w:rPr>
        <w:t>OB2</w:t>
      </w:r>
    </w:p>
    <w:p w14:paraId="488B0B90" w14:textId="42F7E324" w:rsidR="00556C8B" w:rsidRPr="00556C8B" w:rsidRDefault="00885F0E" w:rsidP="00DC0077">
      <w:pPr>
        <w:numPr>
          <w:ilvl w:val="0"/>
          <w:numId w:val="39"/>
        </w:numPr>
        <w:contextualSpacing/>
        <w:rPr>
          <w:sz w:val="24"/>
          <w:szCs w:val="24"/>
        </w:rPr>
      </w:pPr>
      <w:r>
        <w:rPr>
          <w:sz w:val="24"/>
          <w:szCs w:val="24"/>
        </w:rPr>
        <w:t xml:space="preserve">Group </w:t>
      </w:r>
      <w:r>
        <w:rPr>
          <w:sz w:val="24"/>
          <w:szCs w:val="24"/>
        </w:rPr>
        <w:tab/>
        <w:t>2</w:t>
      </w:r>
      <w:r w:rsidR="00556C8B" w:rsidRPr="00556C8B">
        <w:rPr>
          <w:sz w:val="24"/>
          <w:szCs w:val="24"/>
        </w:rPr>
        <w:tab/>
        <w:t>PF12</w:t>
      </w:r>
    </w:p>
    <w:p w14:paraId="19476EF4" w14:textId="21238069" w:rsidR="00556C8B" w:rsidRPr="00556C8B" w:rsidRDefault="00885F0E" w:rsidP="00DC0077">
      <w:pPr>
        <w:numPr>
          <w:ilvl w:val="0"/>
          <w:numId w:val="39"/>
        </w:numPr>
        <w:contextualSpacing/>
        <w:rPr>
          <w:sz w:val="24"/>
          <w:szCs w:val="24"/>
        </w:rPr>
      </w:pPr>
      <w:r>
        <w:rPr>
          <w:sz w:val="24"/>
          <w:szCs w:val="24"/>
        </w:rPr>
        <w:t>Group</w:t>
      </w:r>
      <w:r w:rsidR="00556C8B" w:rsidRPr="00556C8B">
        <w:rPr>
          <w:sz w:val="24"/>
          <w:szCs w:val="24"/>
        </w:rPr>
        <w:tab/>
        <w:t>3</w:t>
      </w:r>
      <w:r w:rsidR="00556C8B" w:rsidRPr="00556C8B">
        <w:rPr>
          <w:sz w:val="24"/>
          <w:szCs w:val="24"/>
        </w:rPr>
        <w:tab/>
        <w:t>OB13</w:t>
      </w:r>
    </w:p>
    <w:p w14:paraId="64783FBC" w14:textId="53BDD257" w:rsidR="00556C8B" w:rsidRPr="00556C8B" w:rsidRDefault="00885F0E" w:rsidP="00DC0077">
      <w:pPr>
        <w:numPr>
          <w:ilvl w:val="0"/>
          <w:numId w:val="39"/>
        </w:numPr>
        <w:contextualSpacing/>
        <w:rPr>
          <w:sz w:val="24"/>
          <w:szCs w:val="24"/>
        </w:rPr>
      </w:pPr>
      <w:proofErr w:type="gramStart"/>
      <w:r>
        <w:rPr>
          <w:sz w:val="24"/>
          <w:szCs w:val="24"/>
        </w:rPr>
        <w:t xml:space="preserve">Group  </w:t>
      </w:r>
      <w:r w:rsidR="00556C8B" w:rsidRPr="00556C8B">
        <w:rPr>
          <w:sz w:val="24"/>
          <w:szCs w:val="24"/>
        </w:rPr>
        <w:t>4</w:t>
      </w:r>
      <w:proofErr w:type="gramEnd"/>
      <w:r w:rsidR="00556C8B" w:rsidRPr="00556C8B">
        <w:rPr>
          <w:sz w:val="24"/>
          <w:szCs w:val="24"/>
        </w:rPr>
        <w:tab/>
        <w:t>OB6</w:t>
      </w:r>
    </w:p>
    <w:p w14:paraId="7431F8DE" w14:textId="0FE9F984" w:rsidR="00556C8B" w:rsidRPr="00556C8B" w:rsidRDefault="00556C8B" w:rsidP="00DC0077">
      <w:pPr>
        <w:numPr>
          <w:ilvl w:val="0"/>
          <w:numId w:val="39"/>
        </w:numPr>
        <w:contextualSpacing/>
        <w:rPr>
          <w:sz w:val="24"/>
          <w:szCs w:val="24"/>
        </w:rPr>
      </w:pPr>
      <w:r w:rsidRPr="00556C8B">
        <w:rPr>
          <w:sz w:val="24"/>
          <w:szCs w:val="24"/>
        </w:rPr>
        <w:t xml:space="preserve">Student/learning support </w:t>
      </w:r>
      <w:r w:rsidRPr="00556C8B">
        <w:rPr>
          <w:sz w:val="24"/>
          <w:szCs w:val="24"/>
        </w:rPr>
        <w:tab/>
      </w:r>
      <w:r w:rsidR="00885F0E">
        <w:rPr>
          <w:sz w:val="24"/>
          <w:szCs w:val="24"/>
        </w:rPr>
        <w:t>OB19</w:t>
      </w:r>
    </w:p>
    <w:p w14:paraId="3C255A3B"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Portable Toilets near the Alleys</w:t>
      </w:r>
    </w:p>
    <w:p w14:paraId="00034D66" w14:textId="77777777" w:rsidR="00556C8B" w:rsidRPr="00556C8B" w:rsidRDefault="00556C8B" w:rsidP="00DC0077">
      <w:pPr>
        <w:numPr>
          <w:ilvl w:val="0"/>
          <w:numId w:val="39"/>
        </w:numPr>
        <w:contextualSpacing/>
        <w:rPr>
          <w:sz w:val="24"/>
          <w:szCs w:val="24"/>
        </w:rPr>
      </w:pPr>
      <w:r w:rsidRPr="00556C8B">
        <w:rPr>
          <w:sz w:val="24"/>
          <w:szCs w:val="24"/>
        </w:rPr>
        <w:t>Staggered break times in Base Classrooms and Canteen</w:t>
      </w:r>
    </w:p>
    <w:p w14:paraId="19BCEBDE" w14:textId="77777777" w:rsidR="00556C8B" w:rsidRPr="00556C8B" w:rsidRDefault="00556C8B" w:rsidP="00DC0077">
      <w:pPr>
        <w:numPr>
          <w:ilvl w:val="1"/>
          <w:numId w:val="39"/>
        </w:numPr>
        <w:contextualSpacing/>
        <w:rPr>
          <w:sz w:val="24"/>
          <w:szCs w:val="24"/>
        </w:rPr>
      </w:pPr>
      <w:r w:rsidRPr="00556C8B">
        <w:rPr>
          <w:sz w:val="24"/>
          <w:szCs w:val="24"/>
        </w:rPr>
        <w:t>10.50 - 11.10</w:t>
      </w:r>
    </w:p>
    <w:p w14:paraId="7FB164C2" w14:textId="77777777" w:rsidR="00556C8B" w:rsidRPr="00556C8B" w:rsidRDefault="00556C8B" w:rsidP="00DC0077">
      <w:pPr>
        <w:numPr>
          <w:ilvl w:val="1"/>
          <w:numId w:val="39"/>
        </w:numPr>
        <w:contextualSpacing/>
        <w:rPr>
          <w:sz w:val="24"/>
          <w:szCs w:val="24"/>
        </w:rPr>
      </w:pPr>
      <w:r w:rsidRPr="00556C8B">
        <w:rPr>
          <w:sz w:val="24"/>
          <w:szCs w:val="24"/>
        </w:rPr>
        <w:t xml:space="preserve">13.10 – 13.45 </w:t>
      </w:r>
    </w:p>
    <w:p w14:paraId="53736E95" w14:textId="77777777" w:rsidR="00556C8B" w:rsidRPr="00556C8B" w:rsidRDefault="00556C8B" w:rsidP="00556C8B">
      <w:pPr>
        <w:rPr>
          <w:sz w:val="24"/>
          <w:szCs w:val="24"/>
        </w:rPr>
      </w:pPr>
    </w:p>
    <w:p w14:paraId="0E66355B" w14:textId="77777777" w:rsidR="00556C8B" w:rsidRPr="00556C8B" w:rsidRDefault="00556C8B" w:rsidP="00556C8B">
      <w:pPr>
        <w:rPr>
          <w:sz w:val="24"/>
          <w:szCs w:val="24"/>
        </w:rPr>
      </w:pPr>
    </w:p>
    <w:p w14:paraId="021994C4" w14:textId="77777777" w:rsidR="00556C8B" w:rsidRPr="00556C8B" w:rsidRDefault="00556C8B" w:rsidP="00556C8B">
      <w:pPr>
        <w:rPr>
          <w:sz w:val="24"/>
          <w:szCs w:val="24"/>
        </w:rPr>
      </w:pPr>
      <w:r w:rsidRPr="00556C8B">
        <w:rPr>
          <w:sz w:val="24"/>
          <w:szCs w:val="24"/>
        </w:rPr>
        <w:t>SIXTH YEAR STUDENTS</w:t>
      </w:r>
    </w:p>
    <w:p w14:paraId="2A6CD93A" w14:textId="107069A3" w:rsidR="00556C8B" w:rsidRPr="00556C8B" w:rsidRDefault="00556C8B" w:rsidP="00DC0077">
      <w:pPr>
        <w:numPr>
          <w:ilvl w:val="0"/>
          <w:numId w:val="39"/>
        </w:numPr>
        <w:contextualSpacing/>
        <w:rPr>
          <w:sz w:val="24"/>
          <w:szCs w:val="24"/>
        </w:rPr>
      </w:pPr>
      <w:r w:rsidRPr="00556C8B">
        <w:rPr>
          <w:sz w:val="24"/>
          <w:szCs w:val="24"/>
        </w:rPr>
        <w:t xml:space="preserve">Class </w:t>
      </w:r>
      <w:r w:rsidR="005152CF">
        <w:rPr>
          <w:sz w:val="24"/>
          <w:szCs w:val="24"/>
        </w:rPr>
        <w:t xml:space="preserve">    </w:t>
      </w:r>
      <w:r w:rsidRPr="00556C8B">
        <w:rPr>
          <w:sz w:val="24"/>
          <w:szCs w:val="24"/>
        </w:rPr>
        <w:t>65</w:t>
      </w:r>
      <w:r w:rsidR="005152CF">
        <w:rPr>
          <w:sz w:val="24"/>
          <w:szCs w:val="24"/>
        </w:rPr>
        <w:t>1</w:t>
      </w:r>
      <w:r w:rsidRPr="00556C8B">
        <w:rPr>
          <w:sz w:val="24"/>
          <w:szCs w:val="24"/>
        </w:rPr>
        <w:tab/>
        <w:t>MB8</w:t>
      </w:r>
    </w:p>
    <w:p w14:paraId="2CD65E7D" w14:textId="77777777" w:rsidR="00556C8B" w:rsidRPr="00556C8B" w:rsidRDefault="00556C8B" w:rsidP="00DC0077">
      <w:pPr>
        <w:numPr>
          <w:ilvl w:val="0"/>
          <w:numId w:val="39"/>
        </w:numPr>
        <w:contextualSpacing/>
        <w:rPr>
          <w:sz w:val="24"/>
          <w:szCs w:val="24"/>
        </w:rPr>
      </w:pPr>
      <w:r w:rsidRPr="00556C8B">
        <w:rPr>
          <w:sz w:val="24"/>
          <w:szCs w:val="24"/>
        </w:rPr>
        <w:t xml:space="preserve">Class </w:t>
      </w:r>
      <w:r w:rsidRPr="00556C8B">
        <w:rPr>
          <w:sz w:val="24"/>
          <w:szCs w:val="24"/>
        </w:rPr>
        <w:tab/>
        <w:t>652</w:t>
      </w:r>
      <w:r w:rsidRPr="00556C8B">
        <w:rPr>
          <w:sz w:val="24"/>
          <w:szCs w:val="24"/>
        </w:rPr>
        <w:tab/>
        <w:t>MB15</w:t>
      </w:r>
    </w:p>
    <w:p w14:paraId="36F3B8C7" w14:textId="29535734" w:rsidR="00556C8B" w:rsidRDefault="00556C8B" w:rsidP="00DC0077">
      <w:pPr>
        <w:numPr>
          <w:ilvl w:val="0"/>
          <w:numId w:val="39"/>
        </w:numPr>
        <w:contextualSpacing/>
        <w:rPr>
          <w:sz w:val="24"/>
          <w:szCs w:val="24"/>
        </w:rPr>
      </w:pPr>
      <w:r w:rsidRPr="00556C8B">
        <w:rPr>
          <w:sz w:val="24"/>
          <w:szCs w:val="24"/>
        </w:rPr>
        <w:t xml:space="preserve">Class </w:t>
      </w:r>
      <w:r w:rsidRPr="00556C8B">
        <w:rPr>
          <w:sz w:val="24"/>
          <w:szCs w:val="24"/>
        </w:rPr>
        <w:tab/>
        <w:t>653</w:t>
      </w:r>
      <w:r w:rsidRPr="00556C8B">
        <w:rPr>
          <w:sz w:val="24"/>
          <w:szCs w:val="24"/>
        </w:rPr>
        <w:tab/>
      </w:r>
      <w:r w:rsidR="00FC700B" w:rsidRPr="00556C8B">
        <w:rPr>
          <w:sz w:val="24"/>
          <w:szCs w:val="24"/>
        </w:rPr>
        <w:t xml:space="preserve">MB24 </w:t>
      </w:r>
      <w:r w:rsidR="00FC700B" w:rsidRPr="00556C8B">
        <w:rPr>
          <w:sz w:val="24"/>
          <w:szCs w:val="24"/>
        </w:rPr>
        <w:tab/>
        <w:t>DEMO RM</w:t>
      </w:r>
    </w:p>
    <w:p w14:paraId="3F047C31" w14:textId="2C262A89" w:rsidR="00556C8B" w:rsidRPr="00FC700B" w:rsidRDefault="00FC700B" w:rsidP="00FC700B">
      <w:pPr>
        <w:numPr>
          <w:ilvl w:val="0"/>
          <w:numId w:val="39"/>
        </w:numPr>
        <w:contextualSpacing/>
        <w:rPr>
          <w:sz w:val="24"/>
          <w:szCs w:val="24"/>
        </w:rPr>
      </w:pPr>
      <w:r>
        <w:rPr>
          <w:sz w:val="24"/>
          <w:szCs w:val="24"/>
        </w:rPr>
        <w:t>Larger classes accommodated in NR1</w:t>
      </w:r>
    </w:p>
    <w:p w14:paraId="2A1D2BBC" w14:textId="4245DAB7" w:rsidR="00556C8B" w:rsidRPr="00556C8B" w:rsidRDefault="00556C8B" w:rsidP="00DC0077">
      <w:pPr>
        <w:numPr>
          <w:ilvl w:val="0"/>
          <w:numId w:val="39"/>
        </w:numPr>
        <w:contextualSpacing/>
        <w:rPr>
          <w:sz w:val="24"/>
          <w:szCs w:val="24"/>
        </w:rPr>
      </w:pPr>
      <w:r w:rsidRPr="00556C8B">
        <w:rPr>
          <w:sz w:val="24"/>
          <w:szCs w:val="24"/>
        </w:rPr>
        <w:t xml:space="preserve">Student/learning support </w:t>
      </w:r>
      <w:r w:rsidRPr="00556C8B">
        <w:rPr>
          <w:sz w:val="24"/>
          <w:szCs w:val="24"/>
        </w:rPr>
        <w:tab/>
      </w:r>
      <w:r w:rsidR="00885F0E">
        <w:rPr>
          <w:sz w:val="24"/>
          <w:szCs w:val="24"/>
        </w:rPr>
        <w:t>PF16</w:t>
      </w:r>
    </w:p>
    <w:p w14:paraId="3C238D29" w14:textId="77777777" w:rsidR="00556C8B" w:rsidRPr="00556C8B" w:rsidRDefault="00556C8B" w:rsidP="00DC0077">
      <w:pPr>
        <w:numPr>
          <w:ilvl w:val="0"/>
          <w:numId w:val="39"/>
        </w:numPr>
        <w:contextualSpacing/>
        <w:rPr>
          <w:sz w:val="24"/>
          <w:szCs w:val="24"/>
        </w:rPr>
      </w:pPr>
      <w:r w:rsidRPr="00556C8B">
        <w:rPr>
          <w:sz w:val="24"/>
          <w:szCs w:val="24"/>
        </w:rPr>
        <w:t xml:space="preserve">Assignment Toilets </w:t>
      </w:r>
      <w:r w:rsidRPr="00556C8B">
        <w:rPr>
          <w:sz w:val="24"/>
          <w:szCs w:val="24"/>
        </w:rPr>
        <w:tab/>
        <w:t>Lower Madden Block</w:t>
      </w:r>
    </w:p>
    <w:p w14:paraId="3AEB2AC6" w14:textId="77777777" w:rsidR="00556C8B" w:rsidRPr="00556C8B" w:rsidRDefault="00556C8B" w:rsidP="00DC0077">
      <w:pPr>
        <w:numPr>
          <w:ilvl w:val="0"/>
          <w:numId w:val="39"/>
        </w:numPr>
        <w:contextualSpacing/>
        <w:rPr>
          <w:sz w:val="24"/>
          <w:szCs w:val="24"/>
        </w:rPr>
      </w:pPr>
      <w:r w:rsidRPr="00556C8B">
        <w:rPr>
          <w:sz w:val="24"/>
          <w:szCs w:val="24"/>
        </w:rPr>
        <w:t>Staggered break times in Base Classrooms and Canteen</w:t>
      </w:r>
    </w:p>
    <w:p w14:paraId="6AD4AF57" w14:textId="348F6BF6" w:rsidR="00556C8B" w:rsidRPr="00556C8B" w:rsidRDefault="00556C8B" w:rsidP="00DC0077">
      <w:pPr>
        <w:numPr>
          <w:ilvl w:val="1"/>
          <w:numId w:val="39"/>
        </w:numPr>
        <w:contextualSpacing/>
        <w:rPr>
          <w:sz w:val="24"/>
          <w:szCs w:val="24"/>
        </w:rPr>
      </w:pPr>
      <w:r w:rsidRPr="00556C8B">
        <w:rPr>
          <w:sz w:val="24"/>
          <w:szCs w:val="24"/>
        </w:rPr>
        <w:t>10.10 - 1</w:t>
      </w:r>
      <w:r w:rsidR="00FC700B">
        <w:rPr>
          <w:sz w:val="24"/>
          <w:szCs w:val="24"/>
        </w:rPr>
        <w:t>0</w:t>
      </w:r>
      <w:r w:rsidRPr="00556C8B">
        <w:rPr>
          <w:sz w:val="24"/>
          <w:szCs w:val="24"/>
        </w:rPr>
        <w:t>.30</w:t>
      </w:r>
    </w:p>
    <w:p w14:paraId="7C578C65" w14:textId="77777777" w:rsidR="00556C8B" w:rsidRPr="00556C8B" w:rsidRDefault="00556C8B" w:rsidP="00DC0077">
      <w:pPr>
        <w:numPr>
          <w:ilvl w:val="1"/>
          <w:numId w:val="39"/>
        </w:numPr>
        <w:contextualSpacing/>
        <w:rPr>
          <w:sz w:val="24"/>
          <w:szCs w:val="24"/>
        </w:rPr>
      </w:pPr>
      <w:r w:rsidRPr="00556C8B">
        <w:rPr>
          <w:sz w:val="24"/>
          <w:szCs w:val="24"/>
        </w:rPr>
        <w:t xml:space="preserve">12.30 – 13.05 </w:t>
      </w:r>
    </w:p>
    <w:p w14:paraId="45B1FF32" w14:textId="77777777" w:rsidR="00556C8B" w:rsidRPr="00556C8B" w:rsidRDefault="00556C8B" w:rsidP="00556C8B">
      <w:pPr>
        <w:rPr>
          <w:sz w:val="28"/>
          <w:szCs w:val="28"/>
        </w:rPr>
      </w:pPr>
    </w:p>
    <w:p w14:paraId="04ACC763" w14:textId="77777777" w:rsidR="009F3D97" w:rsidRDefault="009F3D97" w:rsidP="009F3D97">
      <w:pPr>
        <w:rPr>
          <w:sz w:val="24"/>
          <w:szCs w:val="24"/>
        </w:rPr>
      </w:pPr>
    </w:p>
    <w:tbl>
      <w:tblPr>
        <w:tblW w:w="6640" w:type="dxa"/>
        <w:tblCellMar>
          <w:top w:w="15" w:type="dxa"/>
          <w:bottom w:w="15" w:type="dxa"/>
        </w:tblCellMar>
        <w:tblLook w:val="04A0" w:firstRow="1" w:lastRow="0" w:firstColumn="1" w:lastColumn="0" w:noHBand="0" w:noVBand="1"/>
      </w:tblPr>
      <w:tblGrid>
        <w:gridCol w:w="1720"/>
        <w:gridCol w:w="4920"/>
      </w:tblGrid>
      <w:tr w:rsidR="009F3D97" w:rsidRPr="009F3D97" w14:paraId="4B1BA393" w14:textId="77777777" w:rsidTr="009F3D97">
        <w:trPr>
          <w:trHeight w:val="375"/>
        </w:trPr>
        <w:tc>
          <w:tcPr>
            <w:tcW w:w="1720" w:type="dxa"/>
            <w:tcBorders>
              <w:top w:val="nil"/>
              <w:left w:val="nil"/>
              <w:bottom w:val="nil"/>
              <w:right w:val="nil"/>
            </w:tcBorders>
            <w:noWrap/>
            <w:vAlign w:val="bottom"/>
            <w:hideMark/>
          </w:tcPr>
          <w:p w14:paraId="1A99AF4C" w14:textId="77777777" w:rsidR="009F3D97" w:rsidRDefault="009F3D97" w:rsidP="009F3D97">
            <w:pPr>
              <w:spacing w:after="0" w:line="240" w:lineRule="auto"/>
              <w:rPr>
                <w:rFonts w:ascii="Calibri" w:eastAsia="Times New Roman" w:hAnsi="Calibri" w:cs="Calibri"/>
                <w:b/>
                <w:bCs/>
                <w:color w:val="000000"/>
                <w:sz w:val="28"/>
                <w:szCs w:val="28"/>
                <w:lang w:eastAsia="en-IE"/>
              </w:rPr>
            </w:pPr>
            <w:bookmarkStart w:id="5" w:name="Sheet1!A1:B55"/>
          </w:p>
          <w:p w14:paraId="6F3A899F" w14:textId="77777777" w:rsidR="009F3D97" w:rsidRDefault="009F3D97" w:rsidP="009F3D97">
            <w:pPr>
              <w:spacing w:after="0" w:line="240" w:lineRule="auto"/>
              <w:rPr>
                <w:rFonts w:ascii="Calibri" w:eastAsia="Times New Roman" w:hAnsi="Calibri" w:cs="Calibri"/>
                <w:b/>
                <w:bCs/>
                <w:color w:val="000000"/>
                <w:sz w:val="28"/>
                <w:szCs w:val="28"/>
                <w:lang w:eastAsia="en-IE"/>
              </w:rPr>
            </w:pPr>
          </w:p>
          <w:p w14:paraId="2DBD9E6B" w14:textId="77777777" w:rsidR="009F3D97" w:rsidRDefault="009F3D97" w:rsidP="009F3D97">
            <w:pPr>
              <w:spacing w:after="0" w:line="240" w:lineRule="auto"/>
              <w:rPr>
                <w:rFonts w:ascii="Calibri" w:eastAsia="Times New Roman" w:hAnsi="Calibri" w:cs="Calibri"/>
                <w:b/>
                <w:bCs/>
                <w:color w:val="000000"/>
                <w:sz w:val="28"/>
                <w:szCs w:val="28"/>
                <w:lang w:eastAsia="en-IE"/>
              </w:rPr>
            </w:pPr>
          </w:p>
          <w:p w14:paraId="06017394" w14:textId="77777777" w:rsidR="009F3D97" w:rsidRDefault="009F3D97" w:rsidP="009F3D97">
            <w:pPr>
              <w:spacing w:after="0" w:line="240" w:lineRule="auto"/>
              <w:rPr>
                <w:rFonts w:ascii="Calibri" w:eastAsia="Times New Roman" w:hAnsi="Calibri" w:cs="Calibri"/>
                <w:b/>
                <w:bCs/>
                <w:color w:val="000000"/>
                <w:sz w:val="28"/>
                <w:szCs w:val="28"/>
                <w:lang w:eastAsia="en-IE"/>
              </w:rPr>
            </w:pPr>
          </w:p>
          <w:p w14:paraId="3CA1E822" w14:textId="77777777" w:rsidR="009F3D97" w:rsidRDefault="009F3D97" w:rsidP="009F3D97">
            <w:pPr>
              <w:spacing w:after="0" w:line="240" w:lineRule="auto"/>
              <w:rPr>
                <w:rFonts w:ascii="Calibri" w:eastAsia="Times New Roman" w:hAnsi="Calibri" w:cs="Calibri"/>
                <w:b/>
                <w:bCs/>
                <w:color w:val="000000"/>
                <w:sz w:val="28"/>
                <w:szCs w:val="28"/>
                <w:lang w:eastAsia="en-IE"/>
              </w:rPr>
            </w:pPr>
          </w:p>
          <w:p w14:paraId="5783D0F6" w14:textId="77777777" w:rsidR="00FC700B" w:rsidRDefault="00FC700B" w:rsidP="009F3D97">
            <w:pPr>
              <w:spacing w:after="0" w:line="240" w:lineRule="auto"/>
              <w:rPr>
                <w:rFonts w:ascii="Calibri" w:eastAsia="Times New Roman" w:hAnsi="Calibri" w:cs="Calibri"/>
                <w:b/>
                <w:bCs/>
                <w:color w:val="000000"/>
                <w:sz w:val="28"/>
                <w:szCs w:val="28"/>
                <w:lang w:eastAsia="en-IE"/>
              </w:rPr>
            </w:pPr>
          </w:p>
          <w:p w14:paraId="1628793D" w14:textId="77777777" w:rsidR="00FC700B" w:rsidRDefault="00FC700B" w:rsidP="009F3D97">
            <w:pPr>
              <w:spacing w:after="0" w:line="240" w:lineRule="auto"/>
              <w:rPr>
                <w:rFonts w:ascii="Calibri" w:eastAsia="Times New Roman" w:hAnsi="Calibri" w:cs="Calibri"/>
                <w:b/>
                <w:bCs/>
                <w:color w:val="000000"/>
                <w:sz w:val="28"/>
                <w:szCs w:val="28"/>
                <w:lang w:eastAsia="en-IE"/>
              </w:rPr>
            </w:pPr>
          </w:p>
          <w:p w14:paraId="3CFAE7D2" w14:textId="77777777" w:rsidR="00FC700B" w:rsidRDefault="00FC700B" w:rsidP="009F3D97">
            <w:pPr>
              <w:spacing w:after="0" w:line="240" w:lineRule="auto"/>
              <w:rPr>
                <w:rFonts w:ascii="Calibri" w:eastAsia="Times New Roman" w:hAnsi="Calibri" w:cs="Calibri"/>
                <w:b/>
                <w:bCs/>
                <w:color w:val="000000"/>
                <w:sz w:val="28"/>
                <w:szCs w:val="28"/>
                <w:lang w:eastAsia="en-IE"/>
              </w:rPr>
            </w:pPr>
          </w:p>
          <w:p w14:paraId="3D6B52CD" w14:textId="29BFC525" w:rsidR="005A4CC9" w:rsidRDefault="005A4CC9" w:rsidP="009F3D97">
            <w:pPr>
              <w:spacing w:after="0" w:line="240" w:lineRule="auto"/>
              <w:rPr>
                <w:rFonts w:ascii="Calibri" w:eastAsia="Times New Roman" w:hAnsi="Calibri" w:cs="Calibri"/>
                <w:b/>
                <w:bCs/>
                <w:color w:val="000000"/>
                <w:sz w:val="28"/>
                <w:szCs w:val="28"/>
                <w:lang w:eastAsia="en-IE"/>
              </w:rPr>
            </w:pPr>
            <w:r>
              <w:rPr>
                <w:rFonts w:ascii="Calibri" w:eastAsia="Times New Roman" w:hAnsi="Calibri" w:cs="Calibri"/>
                <w:b/>
                <w:bCs/>
                <w:color w:val="000000"/>
                <w:sz w:val="28"/>
                <w:szCs w:val="28"/>
                <w:lang w:eastAsia="en-IE"/>
              </w:rPr>
              <w:lastRenderedPageBreak/>
              <w:t>Room Codes</w:t>
            </w:r>
          </w:p>
          <w:p w14:paraId="16436545" w14:textId="77777777" w:rsidR="005A4CC9" w:rsidRDefault="005A4CC9" w:rsidP="009F3D97">
            <w:pPr>
              <w:spacing w:after="0" w:line="240" w:lineRule="auto"/>
              <w:rPr>
                <w:rFonts w:ascii="Calibri" w:eastAsia="Times New Roman" w:hAnsi="Calibri" w:cs="Calibri"/>
                <w:b/>
                <w:bCs/>
                <w:color w:val="000000"/>
                <w:sz w:val="28"/>
                <w:szCs w:val="28"/>
                <w:lang w:eastAsia="en-IE"/>
              </w:rPr>
            </w:pPr>
          </w:p>
          <w:p w14:paraId="358971FB" w14:textId="595468C0"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CODE</w:t>
            </w:r>
            <w:bookmarkEnd w:id="5"/>
            <w:r>
              <w:rPr>
                <w:rFonts w:ascii="Calibri" w:eastAsia="Times New Roman" w:hAnsi="Calibri" w:cs="Calibri"/>
                <w:b/>
                <w:bCs/>
                <w:color w:val="000000"/>
                <w:sz w:val="28"/>
                <w:szCs w:val="28"/>
                <w:lang w:eastAsia="en-IE"/>
              </w:rPr>
              <w:t>S</w:t>
            </w:r>
            <w:r w:rsidR="005A4CC9">
              <w:rPr>
                <w:rFonts w:ascii="Calibri" w:eastAsia="Times New Roman" w:hAnsi="Calibri" w:cs="Calibri"/>
                <w:b/>
                <w:bCs/>
                <w:color w:val="000000"/>
                <w:sz w:val="28"/>
                <w:szCs w:val="28"/>
                <w:lang w:eastAsia="en-IE"/>
              </w:rPr>
              <w:t xml:space="preserve">                       </w:t>
            </w:r>
          </w:p>
        </w:tc>
        <w:tc>
          <w:tcPr>
            <w:tcW w:w="4920" w:type="dxa"/>
            <w:tcBorders>
              <w:top w:val="nil"/>
              <w:left w:val="nil"/>
              <w:bottom w:val="nil"/>
              <w:right w:val="nil"/>
            </w:tcBorders>
            <w:noWrap/>
            <w:vAlign w:val="bottom"/>
            <w:hideMark/>
          </w:tcPr>
          <w:p w14:paraId="74E688D1" w14:textId="110D2D64" w:rsidR="009F3D97" w:rsidRPr="009F3D97" w:rsidRDefault="009F3D97" w:rsidP="009F3D97">
            <w:pPr>
              <w:spacing w:after="0" w:line="240" w:lineRule="auto"/>
              <w:rPr>
                <w:rFonts w:ascii="Calibri" w:eastAsia="Times New Roman" w:hAnsi="Calibri" w:cs="Calibri"/>
                <w:b/>
                <w:bCs/>
                <w:color w:val="000000"/>
                <w:sz w:val="28"/>
                <w:szCs w:val="28"/>
                <w:lang w:eastAsia="en-IE"/>
              </w:rPr>
            </w:pPr>
          </w:p>
        </w:tc>
      </w:tr>
      <w:tr w:rsidR="009F3D97" w:rsidRPr="009F3D97" w14:paraId="68272D24" w14:textId="77777777" w:rsidTr="009F3D97">
        <w:trPr>
          <w:trHeight w:val="375"/>
        </w:trPr>
        <w:tc>
          <w:tcPr>
            <w:tcW w:w="1720" w:type="dxa"/>
            <w:tcBorders>
              <w:top w:val="nil"/>
              <w:left w:val="nil"/>
              <w:bottom w:val="nil"/>
              <w:right w:val="nil"/>
            </w:tcBorders>
            <w:noWrap/>
            <w:vAlign w:val="bottom"/>
            <w:hideMark/>
          </w:tcPr>
          <w:p w14:paraId="7E5F1CB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proofErr w:type="spellStart"/>
            <w:r w:rsidRPr="009F3D97">
              <w:rPr>
                <w:rFonts w:ascii="Calibri" w:eastAsia="Times New Roman" w:hAnsi="Calibri" w:cs="Calibri"/>
                <w:b/>
                <w:bCs/>
                <w:color w:val="000000"/>
                <w:sz w:val="28"/>
                <w:szCs w:val="28"/>
                <w:lang w:eastAsia="en-IE"/>
              </w:rPr>
              <w:t>AnB</w:t>
            </w:r>
            <w:proofErr w:type="spellEnd"/>
          </w:p>
        </w:tc>
        <w:tc>
          <w:tcPr>
            <w:tcW w:w="4920" w:type="dxa"/>
            <w:tcBorders>
              <w:top w:val="nil"/>
              <w:left w:val="nil"/>
              <w:bottom w:val="nil"/>
              <w:right w:val="nil"/>
            </w:tcBorders>
            <w:noWrap/>
            <w:vAlign w:val="bottom"/>
            <w:hideMark/>
          </w:tcPr>
          <w:p w14:paraId="21DE4C7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 xml:space="preserve">Aras </w:t>
            </w:r>
            <w:proofErr w:type="spellStart"/>
            <w:r w:rsidRPr="009F3D97">
              <w:rPr>
                <w:rFonts w:ascii="Calibri" w:eastAsia="Times New Roman" w:hAnsi="Calibri" w:cs="Calibri"/>
                <w:b/>
                <w:bCs/>
                <w:color w:val="000000"/>
                <w:sz w:val="28"/>
                <w:szCs w:val="28"/>
                <w:lang w:eastAsia="en-IE"/>
              </w:rPr>
              <w:t>na</w:t>
            </w:r>
            <w:proofErr w:type="spellEnd"/>
            <w:r w:rsidRPr="009F3D97">
              <w:rPr>
                <w:rFonts w:ascii="Calibri" w:eastAsia="Times New Roman" w:hAnsi="Calibri" w:cs="Calibri"/>
                <w:b/>
                <w:bCs/>
                <w:color w:val="000000"/>
                <w:sz w:val="28"/>
                <w:szCs w:val="28"/>
                <w:lang w:eastAsia="en-IE"/>
              </w:rPr>
              <w:t xml:space="preserve"> </w:t>
            </w:r>
            <w:proofErr w:type="spellStart"/>
            <w:r w:rsidRPr="009F3D97">
              <w:rPr>
                <w:rFonts w:ascii="Calibri" w:eastAsia="Times New Roman" w:hAnsi="Calibri" w:cs="Calibri"/>
                <w:b/>
                <w:bCs/>
                <w:color w:val="000000"/>
                <w:sz w:val="28"/>
                <w:szCs w:val="28"/>
                <w:lang w:eastAsia="en-IE"/>
              </w:rPr>
              <w:t>mBuachailli</w:t>
            </w:r>
            <w:proofErr w:type="spellEnd"/>
          </w:p>
        </w:tc>
      </w:tr>
      <w:tr w:rsidR="009F3D97" w:rsidRPr="009F3D97" w14:paraId="67E73D31" w14:textId="77777777" w:rsidTr="009F3D97">
        <w:trPr>
          <w:trHeight w:val="375"/>
        </w:trPr>
        <w:tc>
          <w:tcPr>
            <w:tcW w:w="1720" w:type="dxa"/>
            <w:tcBorders>
              <w:top w:val="nil"/>
              <w:left w:val="nil"/>
              <w:bottom w:val="nil"/>
              <w:right w:val="nil"/>
            </w:tcBorders>
            <w:noWrap/>
            <w:vAlign w:val="bottom"/>
            <w:hideMark/>
          </w:tcPr>
          <w:p w14:paraId="41FBB0B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CG</w:t>
            </w:r>
          </w:p>
        </w:tc>
        <w:tc>
          <w:tcPr>
            <w:tcW w:w="4920" w:type="dxa"/>
            <w:tcBorders>
              <w:top w:val="nil"/>
              <w:left w:val="nil"/>
              <w:bottom w:val="nil"/>
              <w:right w:val="nil"/>
            </w:tcBorders>
            <w:noWrap/>
            <w:vAlign w:val="bottom"/>
            <w:hideMark/>
          </w:tcPr>
          <w:p w14:paraId="6FB7593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Career Guidance Office</w:t>
            </w:r>
          </w:p>
        </w:tc>
      </w:tr>
      <w:tr w:rsidR="009F3D97" w:rsidRPr="009F3D97" w14:paraId="3FCAAF98" w14:textId="77777777" w:rsidTr="009F3D97">
        <w:trPr>
          <w:trHeight w:val="375"/>
        </w:trPr>
        <w:tc>
          <w:tcPr>
            <w:tcW w:w="1720" w:type="dxa"/>
            <w:tcBorders>
              <w:top w:val="nil"/>
              <w:left w:val="nil"/>
              <w:bottom w:val="nil"/>
              <w:right w:val="nil"/>
            </w:tcBorders>
            <w:noWrap/>
            <w:vAlign w:val="bottom"/>
            <w:hideMark/>
          </w:tcPr>
          <w:p w14:paraId="2D237E4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CH</w:t>
            </w:r>
          </w:p>
        </w:tc>
        <w:tc>
          <w:tcPr>
            <w:tcW w:w="4920" w:type="dxa"/>
            <w:tcBorders>
              <w:top w:val="nil"/>
              <w:left w:val="nil"/>
              <w:bottom w:val="nil"/>
              <w:right w:val="nil"/>
            </w:tcBorders>
            <w:noWrap/>
            <w:vAlign w:val="bottom"/>
            <w:hideMark/>
          </w:tcPr>
          <w:p w14:paraId="45B159B1"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Transition Year Classrooms</w:t>
            </w:r>
          </w:p>
        </w:tc>
      </w:tr>
      <w:tr w:rsidR="009F3D97" w:rsidRPr="009F3D97" w14:paraId="7B43B64C" w14:textId="77777777" w:rsidTr="009F3D97">
        <w:trPr>
          <w:trHeight w:val="375"/>
        </w:trPr>
        <w:tc>
          <w:tcPr>
            <w:tcW w:w="1720" w:type="dxa"/>
            <w:tcBorders>
              <w:top w:val="nil"/>
              <w:left w:val="nil"/>
              <w:bottom w:val="nil"/>
              <w:right w:val="nil"/>
            </w:tcBorders>
            <w:noWrap/>
            <w:vAlign w:val="bottom"/>
            <w:hideMark/>
          </w:tcPr>
          <w:p w14:paraId="5DBF4152"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HE1</w:t>
            </w:r>
          </w:p>
        </w:tc>
        <w:tc>
          <w:tcPr>
            <w:tcW w:w="4920" w:type="dxa"/>
            <w:tcBorders>
              <w:top w:val="nil"/>
              <w:left w:val="nil"/>
              <w:bottom w:val="nil"/>
              <w:right w:val="nil"/>
            </w:tcBorders>
            <w:noWrap/>
            <w:vAlign w:val="bottom"/>
            <w:hideMark/>
          </w:tcPr>
          <w:p w14:paraId="0D39BE3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Home Economics Room</w:t>
            </w:r>
          </w:p>
        </w:tc>
      </w:tr>
      <w:tr w:rsidR="009F3D97" w:rsidRPr="009F3D97" w14:paraId="51834D47" w14:textId="77777777" w:rsidTr="009F3D97">
        <w:trPr>
          <w:trHeight w:val="375"/>
        </w:trPr>
        <w:tc>
          <w:tcPr>
            <w:tcW w:w="1720" w:type="dxa"/>
            <w:tcBorders>
              <w:top w:val="nil"/>
              <w:left w:val="nil"/>
              <w:bottom w:val="nil"/>
              <w:right w:val="nil"/>
            </w:tcBorders>
            <w:noWrap/>
            <w:vAlign w:val="bottom"/>
            <w:hideMark/>
          </w:tcPr>
          <w:p w14:paraId="6FB56BC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HE2</w:t>
            </w:r>
          </w:p>
        </w:tc>
        <w:tc>
          <w:tcPr>
            <w:tcW w:w="4920" w:type="dxa"/>
            <w:tcBorders>
              <w:top w:val="nil"/>
              <w:left w:val="nil"/>
              <w:bottom w:val="nil"/>
              <w:right w:val="nil"/>
            </w:tcBorders>
            <w:noWrap/>
            <w:vAlign w:val="bottom"/>
            <w:hideMark/>
          </w:tcPr>
          <w:p w14:paraId="1DF4C055"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Junior Home Economics Room</w:t>
            </w:r>
          </w:p>
        </w:tc>
      </w:tr>
      <w:tr w:rsidR="009F3D97" w:rsidRPr="009F3D97" w14:paraId="039633A6" w14:textId="77777777" w:rsidTr="009F3D97">
        <w:trPr>
          <w:trHeight w:val="375"/>
        </w:trPr>
        <w:tc>
          <w:tcPr>
            <w:tcW w:w="1720" w:type="dxa"/>
            <w:tcBorders>
              <w:top w:val="nil"/>
              <w:left w:val="nil"/>
              <w:bottom w:val="nil"/>
              <w:right w:val="nil"/>
            </w:tcBorders>
            <w:noWrap/>
            <w:vAlign w:val="bottom"/>
            <w:hideMark/>
          </w:tcPr>
          <w:p w14:paraId="353872D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w:t>
            </w:r>
          </w:p>
        </w:tc>
        <w:tc>
          <w:tcPr>
            <w:tcW w:w="4920" w:type="dxa"/>
            <w:tcBorders>
              <w:top w:val="nil"/>
              <w:left w:val="nil"/>
              <w:bottom w:val="nil"/>
              <w:right w:val="nil"/>
            </w:tcBorders>
            <w:noWrap/>
            <w:vAlign w:val="bottom"/>
            <w:hideMark/>
          </w:tcPr>
          <w:p w14:paraId="51995D1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Physics Lab</w:t>
            </w:r>
          </w:p>
        </w:tc>
      </w:tr>
      <w:tr w:rsidR="009F3D97" w:rsidRPr="009F3D97" w14:paraId="717D6CC0" w14:textId="77777777" w:rsidTr="009F3D97">
        <w:trPr>
          <w:trHeight w:val="375"/>
        </w:trPr>
        <w:tc>
          <w:tcPr>
            <w:tcW w:w="1720" w:type="dxa"/>
            <w:tcBorders>
              <w:top w:val="nil"/>
              <w:left w:val="nil"/>
              <w:bottom w:val="nil"/>
              <w:right w:val="nil"/>
            </w:tcBorders>
            <w:noWrap/>
            <w:vAlign w:val="bottom"/>
            <w:hideMark/>
          </w:tcPr>
          <w:p w14:paraId="3448226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MB10</w:t>
            </w:r>
          </w:p>
        </w:tc>
        <w:tc>
          <w:tcPr>
            <w:tcW w:w="4920" w:type="dxa"/>
            <w:tcBorders>
              <w:top w:val="nil"/>
              <w:left w:val="nil"/>
              <w:bottom w:val="nil"/>
              <w:right w:val="nil"/>
            </w:tcBorders>
            <w:noWrap/>
            <w:vAlign w:val="bottom"/>
            <w:hideMark/>
          </w:tcPr>
          <w:p w14:paraId="4E5D6F2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Agricultural Science Lab</w:t>
            </w:r>
          </w:p>
        </w:tc>
      </w:tr>
      <w:tr w:rsidR="009F3D97" w:rsidRPr="009F3D97" w14:paraId="0C7C0870" w14:textId="77777777" w:rsidTr="009F3D97">
        <w:trPr>
          <w:trHeight w:val="375"/>
        </w:trPr>
        <w:tc>
          <w:tcPr>
            <w:tcW w:w="1720" w:type="dxa"/>
            <w:tcBorders>
              <w:top w:val="nil"/>
              <w:left w:val="nil"/>
              <w:bottom w:val="nil"/>
              <w:right w:val="nil"/>
            </w:tcBorders>
            <w:noWrap/>
            <w:vAlign w:val="bottom"/>
            <w:hideMark/>
          </w:tcPr>
          <w:p w14:paraId="73C1F63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MB12</w:t>
            </w:r>
          </w:p>
        </w:tc>
        <w:tc>
          <w:tcPr>
            <w:tcW w:w="4920" w:type="dxa"/>
            <w:tcBorders>
              <w:top w:val="nil"/>
              <w:left w:val="nil"/>
              <w:bottom w:val="nil"/>
              <w:right w:val="nil"/>
            </w:tcBorders>
            <w:noWrap/>
            <w:vAlign w:val="bottom"/>
            <w:hideMark/>
          </w:tcPr>
          <w:p w14:paraId="730E73C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Woodwork Room</w:t>
            </w:r>
          </w:p>
        </w:tc>
      </w:tr>
      <w:tr w:rsidR="009F3D97" w:rsidRPr="009F3D97" w14:paraId="615C546A" w14:textId="77777777" w:rsidTr="009F3D97">
        <w:trPr>
          <w:trHeight w:val="375"/>
        </w:trPr>
        <w:tc>
          <w:tcPr>
            <w:tcW w:w="1720" w:type="dxa"/>
            <w:tcBorders>
              <w:top w:val="nil"/>
              <w:left w:val="nil"/>
              <w:bottom w:val="nil"/>
              <w:right w:val="nil"/>
            </w:tcBorders>
            <w:noWrap/>
            <w:vAlign w:val="bottom"/>
            <w:hideMark/>
          </w:tcPr>
          <w:p w14:paraId="0D5C694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MB13</w:t>
            </w:r>
          </w:p>
        </w:tc>
        <w:tc>
          <w:tcPr>
            <w:tcW w:w="4920" w:type="dxa"/>
            <w:tcBorders>
              <w:top w:val="nil"/>
              <w:left w:val="nil"/>
              <w:bottom w:val="nil"/>
              <w:right w:val="nil"/>
            </w:tcBorders>
            <w:noWrap/>
            <w:vAlign w:val="bottom"/>
            <w:hideMark/>
          </w:tcPr>
          <w:p w14:paraId="2D3EE82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Deputy Principal's Office</w:t>
            </w:r>
          </w:p>
        </w:tc>
      </w:tr>
      <w:tr w:rsidR="009F3D97" w:rsidRPr="009F3D97" w14:paraId="0F294D87" w14:textId="77777777" w:rsidTr="009F3D97">
        <w:trPr>
          <w:trHeight w:val="375"/>
        </w:trPr>
        <w:tc>
          <w:tcPr>
            <w:tcW w:w="1720" w:type="dxa"/>
            <w:tcBorders>
              <w:top w:val="nil"/>
              <w:left w:val="nil"/>
              <w:bottom w:val="nil"/>
              <w:right w:val="nil"/>
            </w:tcBorders>
            <w:noWrap/>
            <w:vAlign w:val="bottom"/>
            <w:hideMark/>
          </w:tcPr>
          <w:p w14:paraId="2E1F4E36"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MB14</w:t>
            </w:r>
          </w:p>
        </w:tc>
        <w:tc>
          <w:tcPr>
            <w:tcW w:w="4920" w:type="dxa"/>
            <w:tcBorders>
              <w:top w:val="nil"/>
              <w:left w:val="nil"/>
              <w:bottom w:val="nil"/>
              <w:right w:val="nil"/>
            </w:tcBorders>
            <w:noWrap/>
            <w:vAlign w:val="bottom"/>
            <w:hideMark/>
          </w:tcPr>
          <w:p w14:paraId="02083015"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Art Room</w:t>
            </w:r>
          </w:p>
        </w:tc>
      </w:tr>
      <w:tr w:rsidR="009F3D97" w:rsidRPr="009F3D97" w14:paraId="2E62B564" w14:textId="77777777" w:rsidTr="009F3D97">
        <w:trPr>
          <w:trHeight w:val="375"/>
        </w:trPr>
        <w:tc>
          <w:tcPr>
            <w:tcW w:w="1720" w:type="dxa"/>
            <w:tcBorders>
              <w:top w:val="nil"/>
              <w:left w:val="nil"/>
              <w:bottom w:val="nil"/>
              <w:right w:val="nil"/>
            </w:tcBorders>
            <w:noWrap/>
            <w:vAlign w:val="bottom"/>
            <w:hideMark/>
          </w:tcPr>
          <w:p w14:paraId="3E8FFAD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MB15</w:t>
            </w:r>
          </w:p>
        </w:tc>
        <w:tc>
          <w:tcPr>
            <w:tcW w:w="4920" w:type="dxa"/>
            <w:tcBorders>
              <w:top w:val="nil"/>
              <w:left w:val="nil"/>
              <w:bottom w:val="nil"/>
              <w:right w:val="nil"/>
            </w:tcBorders>
            <w:noWrap/>
            <w:vAlign w:val="bottom"/>
            <w:hideMark/>
          </w:tcPr>
          <w:p w14:paraId="349760A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Sixth year Classroom</w:t>
            </w:r>
          </w:p>
        </w:tc>
      </w:tr>
      <w:tr w:rsidR="009F3D97" w:rsidRPr="009F3D97" w14:paraId="01F2AB48" w14:textId="77777777" w:rsidTr="009F3D97">
        <w:trPr>
          <w:trHeight w:val="375"/>
        </w:trPr>
        <w:tc>
          <w:tcPr>
            <w:tcW w:w="1720" w:type="dxa"/>
            <w:tcBorders>
              <w:top w:val="nil"/>
              <w:left w:val="nil"/>
              <w:bottom w:val="nil"/>
              <w:right w:val="nil"/>
            </w:tcBorders>
            <w:noWrap/>
            <w:vAlign w:val="bottom"/>
            <w:hideMark/>
          </w:tcPr>
          <w:p w14:paraId="1BD579F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MB16</w:t>
            </w:r>
          </w:p>
        </w:tc>
        <w:tc>
          <w:tcPr>
            <w:tcW w:w="4920" w:type="dxa"/>
            <w:tcBorders>
              <w:top w:val="nil"/>
              <w:left w:val="nil"/>
              <w:bottom w:val="nil"/>
              <w:right w:val="nil"/>
            </w:tcBorders>
            <w:noWrap/>
            <w:vAlign w:val="bottom"/>
            <w:hideMark/>
          </w:tcPr>
          <w:p w14:paraId="67B410B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Prayer Room</w:t>
            </w:r>
          </w:p>
        </w:tc>
      </w:tr>
      <w:tr w:rsidR="009F3D97" w:rsidRPr="009F3D97" w14:paraId="5B8CA54E" w14:textId="77777777" w:rsidTr="009F3D97">
        <w:trPr>
          <w:trHeight w:val="375"/>
        </w:trPr>
        <w:tc>
          <w:tcPr>
            <w:tcW w:w="1720" w:type="dxa"/>
            <w:tcBorders>
              <w:top w:val="nil"/>
              <w:left w:val="nil"/>
              <w:bottom w:val="nil"/>
              <w:right w:val="nil"/>
            </w:tcBorders>
            <w:noWrap/>
            <w:vAlign w:val="bottom"/>
            <w:hideMark/>
          </w:tcPr>
          <w:p w14:paraId="55A1985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MB17</w:t>
            </w:r>
          </w:p>
        </w:tc>
        <w:tc>
          <w:tcPr>
            <w:tcW w:w="4920" w:type="dxa"/>
            <w:tcBorders>
              <w:top w:val="nil"/>
              <w:left w:val="nil"/>
              <w:bottom w:val="nil"/>
              <w:right w:val="nil"/>
            </w:tcBorders>
            <w:noWrap/>
            <w:vAlign w:val="bottom"/>
            <w:hideMark/>
          </w:tcPr>
          <w:p w14:paraId="335EEBE6"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Canteen</w:t>
            </w:r>
          </w:p>
        </w:tc>
      </w:tr>
      <w:tr w:rsidR="009F3D97" w:rsidRPr="009F3D97" w14:paraId="40DC3790" w14:textId="77777777" w:rsidTr="009F3D97">
        <w:trPr>
          <w:trHeight w:val="375"/>
        </w:trPr>
        <w:tc>
          <w:tcPr>
            <w:tcW w:w="1720" w:type="dxa"/>
            <w:tcBorders>
              <w:top w:val="nil"/>
              <w:left w:val="nil"/>
              <w:bottom w:val="nil"/>
              <w:right w:val="nil"/>
            </w:tcBorders>
            <w:noWrap/>
            <w:vAlign w:val="bottom"/>
            <w:hideMark/>
          </w:tcPr>
          <w:p w14:paraId="3DAE7781"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MB19</w:t>
            </w:r>
          </w:p>
        </w:tc>
        <w:tc>
          <w:tcPr>
            <w:tcW w:w="4920" w:type="dxa"/>
            <w:tcBorders>
              <w:top w:val="nil"/>
              <w:left w:val="nil"/>
              <w:bottom w:val="nil"/>
              <w:right w:val="nil"/>
            </w:tcBorders>
            <w:noWrap/>
            <w:vAlign w:val="bottom"/>
            <w:hideMark/>
          </w:tcPr>
          <w:p w14:paraId="692B655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Isolation Room I</w:t>
            </w:r>
          </w:p>
        </w:tc>
      </w:tr>
      <w:tr w:rsidR="009F3D97" w:rsidRPr="009F3D97" w14:paraId="645C3B3F" w14:textId="77777777" w:rsidTr="009F3D97">
        <w:trPr>
          <w:trHeight w:val="375"/>
        </w:trPr>
        <w:tc>
          <w:tcPr>
            <w:tcW w:w="1720" w:type="dxa"/>
            <w:tcBorders>
              <w:top w:val="nil"/>
              <w:left w:val="nil"/>
              <w:bottom w:val="nil"/>
              <w:right w:val="nil"/>
            </w:tcBorders>
            <w:noWrap/>
            <w:vAlign w:val="bottom"/>
            <w:hideMark/>
          </w:tcPr>
          <w:p w14:paraId="5B4C718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MB20</w:t>
            </w:r>
          </w:p>
        </w:tc>
        <w:tc>
          <w:tcPr>
            <w:tcW w:w="4920" w:type="dxa"/>
            <w:tcBorders>
              <w:top w:val="nil"/>
              <w:left w:val="nil"/>
              <w:bottom w:val="nil"/>
              <w:right w:val="nil"/>
            </w:tcBorders>
            <w:noWrap/>
            <w:vAlign w:val="bottom"/>
            <w:hideMark/>
          </w:tcPr>
          <w:p w14:paraId="1EACC05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Pastoral Care Room</w:t>
            </w:r>
          </w:p>
        </w:tc>
      </w:tr>
      <w:tr w:rsidR="009F3D97" w:rsidRPr="009F3D97" w14:paraId="0C9137A3" w14:textId="77777777" w:rsidTr="009F3D97">
        <w:trPr>
          <w:trHeight w:val="375"/>
        </w:trPr>
        <w:tc>
          <w:tcPr>
            <w:tcW w:w="1720" w:type="dxa"/>
            <w:tcBorders>
              <w:top w:val="nil"/>
              <w:left w:val="nil"/>
              <w:bottom w:val="nil"/>
              <w:right w:val="nil"/>
            </w:tcBorders>
            <w:noWrap/>
            <w:vAlign w:val="bottom"/>
            <w:hideMark/>
          </w:tcPr>
          <w:p w14:paraId="4159D812"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MB24</w:t>
            </w:r>
          </w:p>
        </w:tc>
        <w:tc>
          <w:tcPr>
            <w:tcW w:w="4920" w:type="dxa"/>
            <w:tcBorders>
              <w:top w:val="nil"/>
              <w:left w:val="nil"/>
              <w:bottom w:val="nil"/>
              <w:right w:val="nil"/>
            </w:tcBorders>
            <w:noWrap/>
            <w:vAlign w:val="bottom"/>
            <w:hideMark/>
          </w:tcPr>
          <w:p w14:paraId="2EC311D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Sixth year Classroom</w:t>
            </w:r>
          </w:p>
        </w:tc>
      </w:tr>
      <w:tr w:rsidR="009F3D97" w:rsidRPr="009F3D97" w14:paraId="4205574F" w14:textId="77777777" w:rsidTr="009F3D97">
        <w:trPr>
          <w:trHeight w:val="375"/>
        </w:trPr>
        <w:tc>
          <w:tcPr>
            <w:tcW w:w="1720" w:type="dxa"/>
            <w:tcBorders>
              <w:top w:val="nil"/>
              <w:left w:val="nil"/>
              <w:bottom w:val="nil"/>
              <w:right w:val="nil"/>
            </w:tcBorders>
            <w:noWrap/>
            <w:vAlign w:val="bottom"/>
            <w:hideMark/>
          </w:tcPr>
          <w:p w14:paraId="3A100E5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MB25</w:t>
            </w:r>
          </w:p>
        </w:tc>
        <w:tc>
          <w:tcPr>
            <w:tcW w:w="4920" w:type="dxa"/>
            <w:tcBorders>
              <w:top w:val="nil"/>
              <w:left w:val="nil"/>
              <w:bottom w:val="nil"/>
              <w:right w:val="nil"/>
            </w:tcBorders>
            <w:noWrap/>
            <w:vAlign w:val="bottom"/>
            <w:hideMark/>
          </w:tcPr>
          <w:p w14:paraId="15037DF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Office</w:t>
            </w:r>
          </w:p>
        </w:tc>
      </w:tr>
      <w:tr w:rsidR="009F3D97" w:rsidRPr="009F3D97" w14:paraId="5ECF0E85" w14:textId="77777777" w:rsidTr="009F3D97">
        <w:trPr>
          <w:trHeight w:val="375"/>
        </w:trPr>
        <w:tc>
          <w:tcPr>
            <w:tcW w:w="1720" w:type="dxa"/>
            <w:tcBorders>
              <w:top w:val="nil"/>
              <w:left w:val="nil"/>
              <w:bottom w:val="nil"/>
              <w:right w:val="nil"/>
            </w:tcBorders>
            <w:noWrap/>
            <w:vAlign w:val="bottom"/>
            <w:hideMark/>
          </w:tcPr>
          <w:p w14:paraId="61F349F7"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MB26</w:t>
            </w:r>
          </w:p>
        </w:tc>
        <w:tc>
          <w:tcPr>
            <w:tcW w:w="4920" w:type="dxa"/>
            <w:tcBorders>
              <w:top w:val="nil"/>
              <w:left w:val="nil"/>
              <w:bottom w:val="nil"/>
              <w:right w:val="nil"/>
            </w:tcBorders>
            <w:noWrap/>
            <w:vAlign w:val="bottom"/>
            <w:hideMark/>
          </w:tcPr>
          <w:p w14:paraId="4D696185"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Principal's Office</w:t>
            </w:r>
          </w:p>
        </w:tc>
      </w:tr>
      <w:tr w:rsidR="009F3D97" w:rsidRPr="009F3D97" w14:paraId="287ABEBB" w14:textId="77777777" w:rsidTr="009F3D97">
        <w:trPr>
          <w:trHeight w:val="375"/>
        </w:trPr>
        <w:tc>
          <w:tcPr>
            <w:tcW w:w="1720" w:type="dxa"/>
            <w:tcBorders>
              <w:top w:val="nil"/>
              <w:left w:val="nil"/>
              <w:bottom w:val="nil"/>
              <w:right w:val="nil"/>
            </w:tcBorders>
            <w:noWrap/>
            <w:vAlign w:val="bottom"/>
            <w:hideMark/>
          </w:tcPr>
          <w:p w14:paraId="486CF10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w:t>
            </w:r>
          </w:p>
        </w:tc>
        <w:tc>
          <w:tcPr>
            <w:tcW w:w="4920" w:type="dxa"/>
            <w:tcBorders>
              <w:top w:val="nil"/>
              <w:left w:val="nil"/>
              <w:bottom w:val="nil"/>
              <w:right w:val="nil"/>
            </w:tcBorders>
            <w:noWrap/>
            <w:vAlign w:val="bottom"/>
            <w:hideMark/>
          </w:tcPr>
          <w:p w14:paraId="1667D59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Chemistry Lab</w:t>
            </w:r>
          </w:p>
        </w:tc>
      </w:tr>
      <w:tr w:rsidR="009F3D97" w:rsidRPr="009F3D97" w14:paraId="4924DC75" w14:textId="77777777" w:rsidTr="009F3D97">
        <w:trPr>
          <w:trHeight w:val="375"/>
        </w:trPr>
        <w:tc>
          <w:tcPr>
            <w:tcW w:w="1720" w:type="dxa"/>
            <w:tcBorders>
              <w:top w:val="nil"/>
              <w:left w:val="nil"/>
              <w:bottom w:val="nil"/>
              <w:right w:val="nil"/>
            </w:tcBorders>
            <w:noWrap/>
            <w:vAlign w:val="bottom"/>
            <w:hideMark/>
          </w:tcPr>
          <w:p w14:paraId="07F3C57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MB30</w:t>
            </w:r>
          </w:p>
        </w:tc>
        <w:tc>
          <w:tcPr>
            <w:tcW w:w="4920" w:type="dxa"/>
            <w:tcBorders>
              <w:top w:val="nil"/>
              <w:left w:val="nil"/>
              <w:bottom w:val="nil"/>
              <w:right w:val="nil"/>
            </w:tcBorders>
            <w:noWrap/>
            <w:vAlign w:val="bottom"/>
            <w:hideMark/>
          </w:tcPr>
          <w:p w14:paraId="2DEBC65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Library</w:t>
            </w:r>
          </w:p>
        </w:tc>
      </w:tr>
      <w:tr w:rsidR="009F3D97" w:rsidRPr="009F3D97" w14:paraId="654E70A2" w14:textId="77777777" w:rsidTr="009F3D97">
        <w:trPr>
          <w:trHeight w:val="375"/>
        </w:trPr>
        <w:tc>
          <w:tcPr>
            <w:tcW w:w="1720" w:type="dxa"/>
            <w:tcBorders>
              <w:top w:val="nil"/>
              <w:left w:val="nil"/>
              <w:bottom w:val="nil"/>
              <w:right w:val="nil"/>
            </w:tcBorders>
            <w:noWrap/>
            <w:vAlign w:val="bottom"/>
            <w:hideMark/>
          </w:tcPr>
          <w:p w14:paraId="262A611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MB31</w:t>
            </w:r>
          </w:p>
        </w:tc>
        <w:tc>
          <w:tcPr>
            <w:tcW w:w="4920" w:type="dxa"/>
            <w:tcBorders>
              <w:top w:val="nil"/>
              <w:left w:val="nil"/>
              <w:bottom w:val="nil"/>
              <w:right w:val="nil"/>
            </w:tcBorders>
            <w:noWrap/>
            <w:vAlign w:val="bottom"/>
            <w:hideMark/>
          </w:tcPr>
          <w:p w14:paraId="42DAF74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Teacher's Work Room</w:t>
            </w:r>
          </w:p>
        </w:tc>
      </w:tr>
      <w:tr w:rsidR="009F3D97" w:rsidRPr="009F3D97" w14:paraId="0FBC7316" w14:textId="77777777" w:rsidTr="009F3D97">
        <w:trPr>
          <w:trHeight w:val="375"/>
        </w:trPr>
        <w:tc>
          <w:tcPr>
            <w:tcW w:w="1720" w:type="dxa"/>
            <w:tcBorders>
              <w:top w:val="nil"/>
              <w:left w:val="nil"/>
              <w:bottom w:val="nil"/>
              <w:right w:val="nil"/>
            </w:tcBorders>
            <w:noWrap/>
            <w:vAlign w:val="bottom"/>
            <w:hideMark/>
          </w:tcPr>
          <w:p w14:paraId="0D43D60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MB31A</w:t>
            </w:r>
          </w:p>
        </w:tc>
        <w:tc>
          <w:tcPr>
            <w:tcW w:w="4920" w:type="dxa"/>
            <w:tcBorders>
              <w:top w:val="nil"/>
              <w:left w:val="nil"/>
              <w:bottom w:val="nil"/>
              <w:right w:val="nil"/>
            </w:tcBorders>
            <w:noWrap/>
            <w:vAlign w:val="bottom"/>
            <w:hideMark/>
          </w:tcPr>
          <w:p w14:paraId="7E75FEC9"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 xml:space="preserve">Dining Room </w:t>
            </w:r>
          </w:p>
        </w:tc>
      </w:tr>
      <w:tr w:rsidR="009F3D97" w:rsidRPr="009F3D97" w14:paraId="5010B339" w14:textId="77777777" w:rsidTr="009F3D97">
        <w:trPr>
          <w:trHeight w:val="375"/>
        </w:trPr>
        <w:tc>
          <w:tcPr>
            <w:tcW w:w="1720" w:type="dxa"/>
            <w:tcBorders>
              <w:top w:val="nil"/>
              <w:left w:val="nil"/>
              <w:bottom w:val="nil"/>
              <w:right w:val="nil"/>
            </w:tcBorders>
            <w:noWrap/>
            <w:vAlign w:val="bottom"/>
            <w:hideMark/>
          </w:tcPr>
          <w:p w14:paraId="4B97D57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MB32</w:t>
            </w:r>
          </w:p>
        </w:tc>
        <w:tc>
          <w:tcPr>
            <w:tcW w:w="4920" w:type="dxa"/>
            <w:tcBorders>
              <w:top w:val="nil"/>
              <w:left w:val="nil"/>
              <w:bottom w:val="nil"/>
              <w:right w:val="nil"/>
            </w:tcBorders>
            <w:noWrap/>
            <w:vAlign w:val="bottom"/>
            <w:hideMark/>
          </w:tcPr>
          <w:p w14:paraId="1AE4A167"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Staffroom</w:t>
            </w:r>
          </w:p>
        </w:tc>
      </w:tr>
      <w:tr w:rsidR="009F3D97" w:rsidRPr="009F3D97" w14:paraId="3C131763" w14:textId="77777777" w:rsidTr="009F3D97">
        <w:trPr>
          <w:trHeight w:val="375"/>
        </w:trPr>
        <w:tc>
          <w:tcPr>
            <w:tcW w:w="1720" w:type="dxa"/>
            <w:tcBorders>
              <w:top w:val="nil"/>
              <w:left w:val="nil"/>
              <w:bottom w:val="nil"/>
              <w:right w:val="nil"/>
            </w:tcBorders>
            <w:noWrap/>
            <w:vAlign w:val="bottom"/>
            <w:hideMark/>
          </w:tcPr>
          <w:p w14:paraId="2BB8848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MB33</w:t>
            </w:r>
          </w:p>
        </w:tc>
        <w:tc>
          <w:tcPr>
            <w:tcW w:w="4920" w:type="dxa"/>
            <w:tcBorders>
              <w:top w:val="nil"/>
              <w:left w:val="nil"/>
              <w:bottom w:val="nil"/>
              <w:right w:val="nil"/>
            </w:tcBorders>
            <w:noWrap/>
            <w:vAlign w:val="bottom"/>
            <w:hideMark/>
          </w:tcPr>
          <w:p w14:paraId="60BFE077"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Isolation Room II</w:t>
            </w:r>
          </w:p>
        </w:tc>
      </w:tr>
      <w:tr w:rsidR="009F3D97" w:rsidRPr="009F3D97" w14:paraId="183F5D76" w14:textId="77777777" w:rsidTr="009F3D97">
        <w:trPr>
          <w:trHeight w:val="375"/>
        </w:trPr>
        <w:tc>
          <w:tcPr>
            <w:tcW w:w="1720" w:type="dxa"/>
            <w:tcBorders>
              <w:top w:val="nil"/>
              <w:left w:val="nil"/>
              <w:bottom w:val="nil"/>
              <w:right w:val="nil"/>
            </w:tcBorders>
            <w:noWrap/>
            <w:vAlign w:val="bottom"/>
            <w:hideMark/>
          </w:tcPr>
          <w:p w14:paraId="437508D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MB34</w:t>
            </w:r>
          </w:p>
        </w:tc>
        <w:tc>
          <w:tcPr>
            <w:tcW w:w="4920" w:type="dxa"/>
            <w:tcBorders>
              <w:top w:val="nil"/>
              <w:left w:val="nil"/>
              <w:bottom w:val="nil"/>
              <w:right w:val="nil"/>
            </w:tcBorders>
            <w:noWrap/>
            <w:vAlign w:val="bottom"/>
            <w:hideMark/>
          </w:tcPr>
          <w:p w14:paraId="7BE195D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Teacher's Work Room</w:t>
            </w:r>
          </w:p>
        </w:tc>
      </w:tr>
      <w:tr w:rsidR="009F3D97" w:rsidRPr="009F3D97" w14:paraId="7E8DDC09" w14:textId="77777777" w:rsidTr="009F3D97">
        <w:trPr>
          <w:trHeight w:val="375"/>
        </w:trPr>
        <w:tc>
          <w:tcPr>
            <w:tcW w:w="1720" w:type="dxa"/>
            <w:tcBorders>
              <w:top w:val="nil"/>
              <w:left w:val="nil"/>
              <w:bottom w:val="nil"/>
              <w:right w:val="nil"/>
            </w:tcBorders>
            <w:noWrap/>
            <w:vAlign w:val="bottom"/>
            <w:hideMark/>
          </w:tcPr>
          <w:p w14:paraId="51F13C6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MB6</w:t>
            </w:r>
          </w:p>
        </w:tc>
        <w:tc>
          <w:tcPr>
            <w:tcW w:w="4920" w:type="dxa"/>
            <w:tcBorders>
              <w:top w:val="nil"/>
              <w:left w:val="nil"/>
              <w:bottom w:val="nil"/>
              <w:right w:val="nil"/>
            </w:tcBorders>
            <w:noWrap/>
            <w:vAlign w:val="bottom"/>
            <w:hideMark/>
          </w:tcPr>
          <w:p w14:paraId="2EA80328" w14:textId="75B1A8EF" w:rsidR="00012734"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First year Area/Study I</w:t>
            </w:r>
          </w:p>
        </w:tc>
      </w:tr>
      <w:tr w:rsidR="009F3D97" w:rsidRPr="009F3D97" w14:paraId="1E594C25" w14:textId="77777777" w:rsidTr="009F3D97">
        <w:trPr>
          <w:trHeight w:val="375"/>
        </w:trPr>
        <w:tc>
          <w:tcPr>
            <w:tcW w:w="1720" w:type="dxa"/>
            <w:tcBorders>
              <w:top w:val="nil"/>
              <w:left w:val="nil"/>
              <w:bottom w:val="nil"/>
              <w:right w:val="nil"/>
            </w:tcBorders>
            <w:noWrap/>
            <w:vAlign w:val="bottom"/>
            <w:hideMark/>
          </w:tcPr>
          <w:p w14:paraId="7B764C21" w14:textId="2D84C3B8" w:rsidR="00012734" w:rsidRDefault="00012734" w:rsidP="009F3D97">
            <w:pPr>
              <w:spacing w:after="0" w:line="240" w:lineRule="auto"/>
              <w:rPr>
                <w:rFonts w:ascii="Calibri" w:eastAsia="Times New Roman" w:hAnsi="Calibri" w:cs="Calibri"/>
                <w:b/>
                <w:bCs/>
                <w:color w:val="000000"/>
                <w:sz w:val="28"/>
                <w:szCs w:val="28"/>
                <w:lang w:eastAsia="en-IE"/>
              </w:rPr>
            </w:pPr>
            <w:r>
              <w:rPr>
                <w:rFonts w:ascii="Calibri" w:eastAsia="Times New Roman" w:hAnsi="Calibri" w:cs="Calibri"/>
                <w:b/>
                <w:bCs/>
                <w:color w:val="000000"/>
                <w:sz w:val="28"/>
                <w:szCs w:val="28"/>
                <w:lang w:eastAsia="en-IE"/>
              </w:rPr>
              <w:t xml:space="preserve">MB7                                 </w:t>
            </w:r>
          </w:p>
          <w:p w14:paraId="233F428D" w14:textId="210C99D5"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MB8</w:t>
            </w:r>
          </w:p>
        </w:tc>
        <w:tc>
          <w:tcPr>
            <w:tcW w:w="4920" w:type="dxa"/>
            <w:tcBorders>
              <w:top w:val="nil"/>
              <w:left w:val="nil"/>
              <w:bottom w:val="nil"/>
              <w:right w:val="nil"/>
            </w:tcBorders>
            <w:noWrap/>
            <w:vAlign w:val="bottom"/>
            <w:hideMark/>
          </w:tcPr>
          <w:p w14:paraId="4CE8E9AC" w14:textId="08B36FD5" w:rsidR="009F3D97" w:rsidRPr="009F3D97" w:rsidRDefault="00012734" w:rsidP="009F3D97">
            <w:pPr>
              <w:spacing w:after="0" w:line="240" w:lineRule="auto"/>
              <w:rPr>
                <w:rFonts w:ascii="Calibri" w:eastAsia="Times New Roman" w:hAnsi="Calibri" w:cs="Calibri"/>
                <w:b/>
                <w:bCs/>
                <w:color w:val="000000"/>
                <w:sz w:val="28"/>
                <w:szCs w:val="28"/>
                <w:lang w:eastAsia="en-IE"/>
              </w:rPr>
            </w:pPr>
            <w:r>
              <w:rPr>
                <w:rFonts w:ascii="Calibri" w:eastAsia="Times New Roman" w:hAnsi="Calibri" w:cs="Calibri"/>
                <w:b/>
                <w:bCs/>
                <w:color w:val="000000"/>
                <w:sz w:val="28"/>
                <w:szCs w:val="28"/>
                <w:lang w:eastAsia="en-IE"/>
              </w:rPr>
              <w:t>Sixth Year Classroom</w:t>
            </w:r>
          </w:p>
        </w:tc>
      </w:tr>
      <w:tr w:rsidR="009F3D97" w:rsidRPr="009F3D97" w14:paraId="5F9DF0AC" w14:textId="77777777" w:rsidTr="009F3D97">
        <w:trPr>
          <w:trHeight w:val="375"/>
        </w:trPr>
        <w:tc>
          <w:tcPr>
            <w:tcW w:w="1720" w:type="dxa"/>
            <w:tcBorders>
              <w:top w:val="nil"/>
              <w:left w:val="nil"/>
              <w:bottom w:val="nil"/>
              <w:right w:val="nil"/>
            </w:tcBorders>
            <w:noWrap/>
            <w:vAlign w:val="bottom"/>
            <w:hideMark/>
          </w:tcPr>
          <w:p w14:paraId="62CAE70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NR1</w:t>
            </w:r>
          </w:p>
        </w:tc>
        <w:tc>
          <w:tcPr>
            <w:tcW w:w="4920" w:type="dxa"/>
            <w:tcBorders>
              <w:top w:val="nil"/>
              <w:left w:val="nil"/>
              <w:bottom w:val="nil"/>
              <w:right w:val="nil"/>
            </w:tcBorders>
            <w:noWrap/>
            <w:vAlign w:val="bottom"/>
            <w:hideMark/>
          </w:tcPr>
          <w:p w14:paraId="1D0EE61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Sixth year Classroom</w:t>
            </w:r>
          </w:p>
        </w:tc>
      </w:tr>
      <w:tr w:rsidR="009F3D97" w:rsidRPr="009F3D97" w14:paraId="135D8B69" w14:textId="77777777" w:rsidTr="009F3D97">
        <w:trPr>
          <w:trHeight w:val="375"/>
        </w:trPr>
        <w:tc>
          <w:tcPr>
            <w:tcW w:w="1720" w:type="dxa"/>
            <w:tcBorders>
              <w:top w:val="nil"/>
              <w:left w:val="nil"/>
              <w:bottom w:val="nil"/>
              <w:right w:val="nil"/>
            </w:tcBorders>
            <w:noWrap/>
            <w:vAlign w:val="bottom"/>
            <w:hideMark/>
          </w:tcPr>
          <w:p w14:paraId="4926DB0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OB1/OB7</w:t>
            </w:r>
          </w:p>
        </w:tc>
        <w:tc>
          <w:tcPr>
            <w:tcW w:w="4920" w:type="dxa"/>
            <w:tcBorders>
              <w:top w:val="nil"/>
              <w:left w:val="nil"/>
              <w:bottom w:val="nil"/>
              <w:right w:val="nil"/>
            </w:tcBorders>
            <w:noWrap/>
            <w:vAlign w:val="bottom"/>
            <w:hideMark/>
          </w:tcPr>
          <w:p w14:paraId="72ADDF5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Computer Rooms</w:t>
            </w:r>
          </w:p>
        </w:tc>
      </w:tr>
      <w:tr w:rsidR="009F3D97" w:rsidRPr="009F3D97" w14:paraId="33D12577" w14:textId="77777777" w:rsidTr="009F3D97">
        <w:trPr>
          <w:trHeight w:val="375"/>
        </w:trPr>
        <w:tc>
          <w:tcPr>
            <w:tcW w:w="1720" w:type="dxa"/>
            <w:tcBorders>
              <w:top w:val="nil"/>
              <w:left w:val="nil"/>
              <w:bottom w:val="nil"/>
              <w:right w:val="nil"/>
            </w:tcBorders>
            <w:noWrap/>
            <w:vAlign w:val="bottom"/>
            <w:hideMark/>
          </w:tcPr>
          <w:p w14:paraId="06B9F23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OB11</w:t>
            </w:r>
          </w:p>
        </w:tc>
        <w:tc>
          <w:tcPr>
            <w:tcW w:w="4920" w:type="dxa"/>
            <w:tcBorders>
              <w:top w:val="nil"/>
              <w:left w:val="nil"/>
              <w:bottom w:val="nil"/>
              <w:right w:val="nil"/>
            </w:tcBorders>
            <w:noWrap/>
            <w:vAlign w:val="bottom"/>
            <w:hideMark/>
          </w:tcPr>
          <w:p w14:paraId="268E153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Drawing/DCG Room</w:t>
            </w:r>
          </w:p>
        </w:tc>
      </w:tr>
      <w:tr w:rsidR="009F3D97" w:rsidRPr="009F3D97" w14:paraId="44F92DCA" w14:textId="77777777" w:rsidTr="009F3D97">
        <w:trPr>
          <w:trHeight w:val="375"/>
        </w:trPr>
        <w:tc>
          <w:tcPr>
            <w:tcW w:w="1720" w:type="dxa"/>
            <w:tcBorders>
              <w:top w:val="nil"/>
              <w:left w:val="nil"/>
              <w:bottom w:val="nil"/>
              <w:right w:val="nil"/>
            </w:tcBorders>
            <w:noWrap/>
            <w:vAlign w:val="bottom"/>
            <w:hideMark/>
          </w:tcPr>
          <w:p w14:paraId="7997266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OB12</w:t>
            </w:r>
          </w:p>
        </w:tc>
        <w:tc>
          <w:tcPr>
            <w:tcW w:w="4920" w:type="dxa"/>
            <w:tcBorders>
              <w:top w:val="nil"/>
              <w:left w:val="nil"/>
              <w:bottom w:val="nil"/>
              <w:right w:val="nil"/>
            </w:tcBorders>
            <w:noWrap/>
            <w:vAlign w:val="bottom"/>
            <w:hideMark/>
          </w:tcPr>
          <w:p w14:paraId="36AA793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Engineering Room 1</w:t>
            </w:r>
          </w:p>
        </w:tc>
      </w:tr>
      <w:tr w:rsidR="009F3D97" w:rsidRPr="009F3D97" w14:paraId="554E64EB" w14:textId="77777777" w:rsidTr="009F3D97">
        <w:trPr>
          <w:trHeight w:val="375"/>
        </w:trPr>
        <w:tc>
          <w:tcPr>
            <w:tcW w:w="1720" w:type="dxa"/>
            <w:tcBorders>
              <w:top w:val="nil"/>
              <w:left w:val="nil"/>
              <w:bottom w:val="nil"/>
              <w:right w:val="nil"/>
            </w:tcBorders>
            <w:noWrap/>
            <w:vAlign w:val="bottom"/>
            <w:hideMark/>
          </w:tcPr>
          <w:p w14:paraId="265E6D0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OB13</w:t>
            </w:r>
          </w:p>
        </w:tc>
        <w:tc>
          <w:tcPr>
            <w:tcW w:w="4920" w:type="dxa"/>
            <w:tcBorders>
              <w:top w:val="nil"/>
              <w:left w:val="nil"/>
              <w:bottom w:val="nil"/>
              <w:right w:val="nil"/>
            </w:tcBorders>
            <w:noWrap/>
            <w:vAlign w:val="bottom"/>
            <w:hideMark/>
          </w:tcPr>
          <w:p w14:paraId="0F8AA7A7"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Fifth year Classroom</w:t>
            </w:r>
          </w:p>
        </w:tc>
      </w:tr>
      <w:tr w:rsidR="009F3D97" w:rsidRPr="009F3D97" w14:paraId="4F542CB7" w14:textId="77777777" w:rsidTr="009F3D97">
        <w:trPr>
          <w:trHeight w:val="375"/>
        </w:trPr>
        <w:tc>
          <w:tcPr>
            <w:tcW w:w="1720" w:type="dxa"/>
            <w:tcBorders>
              <w:top w:val="nil"/>
              <w:left w:val="nil"/>
              <w:bottom w:val="nil"/>
              <w:right w:val="nil"/>
            </w:tcBorders>
            <w:noWrap/>
            <w:vAlign w:val="bottom"/>
            <w:hideMark/>
          </w:tcPr>
          <w:p w14:paraId="3B826E8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OB18</w:t>
            </w:r>
          </w:p>
        </w:tc>
        <w:tc>
          <w:tcPr>
            <w:tcW w:w="4920" w:type="dxa"/>
            <w:tcBorders>
              <w:top w:val="nil"/>
              <w:left w:val="nil"/>
              <w:bottom w:val="nil"/>
              <w:right w:val="nil"/>
            </w:tcBorders>
            <w:noWrap/>
            <w:vAlign w:val="bottom"/>
            <w:hideMark/>
          </w:tcPr>
          <w:p w14:paraId="15D60A41"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Engineering Room 2</w:t>
            </w:r>
          </w:p>
        </w:tc>
      </w:tr>
      <w:tr w:rsidR="009F3D97" w:rsidRPr="009F3D97" w14:paraId="49A3B878" w14:textId="77777777" w:rsidTr="009F3D97">
        <w:trPr>
          <w:trHeight w:val="375"/>
        </w:trPr>
        <w:tc>
          <w:tcPr>
            <w:tcW w:w="1720" w:type="dxa"/>
            <w:tcBorders>
              <w:top w:val="nil"/>
              <w:left w:val="nil"/>
              <w:bottom w:val="nil"/>
              <w:right w:val="nil"/>
            </w:tcBorders>
            <w:noWrap/>
            <w:vAlign w:val="bottom"/>
            <w:hideMark/>
          </w:tcPr>
          <w:p w14:paraId="6B443EC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lastRenderedPageBreak/>
              <w:t>OB2</w:t>
            </w:r>
          </w:p>
        </w:tc>
        <w:tc>
          <w:tcPr>
            <w:tcW w:w="4920" w:type="dxa"/>
            <w:tcBorders>
              <w:top w:val="nil"/>
              <w:left w:val="nil"/>
              <w:bottom w:val="nil"/>
              <w:right w:val="nil"/>
            </w:tcBorders>
            <w:noWrap/>
            <w:vAlign w:val="bottom"/>
            <w:hideMark/>
          </w:tcPr>
          <w:p w14:paraId="3429FB8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Learning Support</w:t>
            </w:r>
          </w:p>
        </w:tc>
      </w:tr>
      <w:tr w:rsidR="009F3D97" w:rsidRPr="009F3D97" w14:paraId="6A839A84" w14:textId="77777777" w:rsidTr="009F3D97">
        <w:trPr>
          <w:trHeight w:val="375"/>
        </w:trPr>
        <w:tc>
          <w:tcPr>
            <w:tcW w:w="1720" w:type="dxa"/>
            <w:tcBorders>
              <w:top w:val="nil"/>
              <w:left w:val="nil"/>
              <w:bottom w:val="nil"/>
              <w:right w:val="nil"/>
            </w:tcBorders>
            <w:noWrap/>
            <w:vAlign w:val="bottom"/>
            <w:hideMark/>
          </w:tcPr>
          <w:p w14:paraId="28E8BD8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OB20/21/22</w:t>
            </w:r>
          </w:p>
        </w:tc>
        <w:tc>
          <w:tcPr>
            <w:tcW w:w="4920" w:type="dxa"/>
            <w:tcBorders>
              <w:top w:val="nil"/>
              <w:left w:val="nil"/>
              <w:bottom w:val="nil"/>
              <w:right w:val="nil"/>
            </w:tcBorders>
            <w:noWrap/>
            <w:vAlign w:val="bottom"/>
            <w:hideMark/>
          </w:tcPr>
          <w:p w14:paraId="03BC5132"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Construction/Technical Graphics Rooms</w:t>
            </w:r>
          </w:p>
        </w:tc>
      </w:tr>
      <w:tr w:rsidR="009F3D97" w:rsidRPr="009F3D97" w14:paraId="7A7639A6" w14:textId="77777777" w:rsidTr="009F3D97">
        <w:trPr>
          <w:trHeight w:val="375"/>
        </w:trPr>
        <w:tc>
          <w:tcPr>
            <w:tcW w:w="1720" w:type="dxa"/>
            <w:tcBorders>
              <w:top w:val="nil"/>
              <w:left w:val="nil"/>
              <w:bottom w:val="nil"/>
              <w:right w:val="nil"/>
            </w:tcBorders>
            <w:noWrap/>
            <w:vAlign w:val="bottom"/>
            <w:hideMark/>
          </w:tcPr>
          <w:p w14:paraId="55CBB25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OB23/24/25</w:t>
            </w:r>
          </w:p>
        </w:tc>
        <w:tc>
          <w:tcPr>
            <w:tcW w:w="4920" w:type="dxa"/>
            <w:tcBorders>
              <w:top w:val="nil"/>
              <w:left w:val="nil"/>
              <w:bottom w:val="nil"/>
              <w:right w:val="nil"/>
            </w:tcBorders>
            <w:noWrap/>
            <w:vAlign w:val="bottom"/>
            <w:hideMark/>
          </w:tcPr>
          <w:p w14:paraId="02866FA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Sports Complex</w:t>
            </w:r>
          </w:p>
        </w:tc>
      </w:tr>
      <w:tr w:rsidR="009F3D97" w:rsidRPr="009F3D97" w14:paraId="30C6D5EF" w14:textId="77777777" w:rsidTr="009F3D97">
        <w:trPr>
          <w:trHeight w:val="375"/>
        </w:trPr>
        <w:tc>
          <w:tcPr>
            <w:tcW w:w="1720" w:type="dxa"/>
            <w:tcBorders>
              <w:top w:val="nil"/>
              <w:left w:val="nil"/>
              <w:bottom w:val="nil"/>
              <w:right w:val="nil"/>
            </w:tcBorders>
            <w:noWrap/>
            <w:vAlign w:val="bottom"/>
            <w:hideMark/>
          </w:tcPr>
          <w:p w14:paraId="248E894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OB3</w:t>
            </w:r>
          </w:p>
        </w:tc>
        <w:tc>
          <w:tcPr>
            <w:tcW w:w="4920" w:type="dxa"/>
            <w:tcBorders>
              <w:top w:val="nil"/>
              <w:left w:val="nil"/>
              <w:bottom w:val="nil"/>
              <w:right w:val="nil"/>
            </w:tcBorders>
            <w:noWrap/>
            <w:vAlign w:val="bottom"/>
            <w:hideMark/>
          </w:tcPr>
          <w:p w14:paraId="0B35FA0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Fifth year Classroom</w:t>
            </w:r>
          </w:p>
        </w:tc>
      </w:tr>
      <w:tr w:rsidR="009F3D97" w:rsidRPr="009F3D97" w14:paraId="6BEA5A41" w14:textId="77777777" w:rsidTr="009F3D97">
        <w:trPr>
          <w:trHeight w:val="375"/>
        </w:trPr>
        <w:tc>
          <w:tcPr>
            <w:tcW w:w="1720" w:type="dxa"/>
            <w:tcBorders>
              <w:top w:val="nil"/>
              <w:left w:val="nil"/>
              <w:bottom w:val="nil"/>
              <w:right w:val="nil"/>
            </w:tcBorders>
            <w:noWrap/>
            <w:vAlign w:val="bottom"/>
            <w:hideMark/>
          </w:tcPr>
          <w:p w14:paraId="570A0C69"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OB6</w:t>
            </w:r>
          </w:p>
        </w:tc>
        <w:tc>
          <w:tcPr>
            <w:tcW w:w="4920" w:type="dxa"/>
            <w:tcBorders>
              <w:top w:val="nil"/>
              <w:left w:val="nil"/>
              <w:bottom w:val="nil"/>
              <w:right w:val="nil"/>
            </w:tcBorders>
            <w:noWrap/>
            <w:vAlign w:val="bottom"/>
            <w:hideMark/>
          </w:tcPr>
          <w:p w14:paraId="378B092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Fifth year Classroom</w:t>
            </w:r>
          </w:p>
        </w:tc>
      </w:tr>
      <w:tr w:rsidR="009F3D97" w:rsidRPr="009F3D97" w14:paraId="3DC9F632" w14:textId="77777777" w:rsidTr="009F3D97">
        <w:trPr>
          <w:trHeight w:val="375"/>
        </w:trPr>
        <w:tc>
          <w:tcPr>
            <w:tcW w:w="1720" w:type="dxa"/>
            <w:tcBorders>
              <w:top w:val="nil"/>
              <w:left w:val="nil"/>
              <w:bottom w:val="nil"/>
              <w:right w:val="nil"/>
            </w:tcBorders>
            <w:noWrap/>
            <w:vAlign w:val="bottom"/>
            <w:hideMark/>
          </w:tcPr>
          <w:p w14:paraId="189567F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PF1</w:t>
            </w:r>
          </w:p>
        </w:tc>
        <w:tc>
          <w:tcPr>
            <w:tcW w:w="4920" w:type="dxa"/>
            <w:tcBorders>
              <w:top w:val="nil"/>
              <w:left w:val="nil"/>
              <w:bottom w:val="nil"/>
              <w:right w:val="nil"/>
            </w:tcBorders>
            <w:noWrap/>
            <w:vAlign w:val="bottom"/>
            <w:hideMark/>
          </w:tcPr>
          <w:p w14:paraId="36C1A454"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First year Learning Support</w:t>
            </w:r>
          </w:p>
        </w:tc>
      </w:tr>
      <w:tr w:rsidR="009F3D97" w:rsidRPr="009F3D97" w14:paraId="4A30330E" w14:textId="77777777" w:rsidTr="009F3D97">
        <w:trPr>
          <w:trHeight w:val="375"/>
        </w:trPr>
        <w:tc>
          <w:tcPr>
            <w:tcW w:w="1720" w:type="dxa"/>
            <w:tcBorders>
              <w:top w:val="nil"/>
              <w:left w:val="nil"/>
              <w:bottom w:val="nil"/>
              <w:right w:val="nil"/>
            </w:tcBorders>
            <w:noWrap/>
            <w:vAlign w:val="bottom"/>
            <w:hideMark/>
          </w:tcPr>
          <w:p w14:paraId="07F6A12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PF10</w:t>
            </w:r>
          </w:p>
        </w:tc>
        <w:tc>
          <w:tcPr>
            <w:tcW w:w="4920" w:type="dxa"/>
            <w:tcBorders>
              <w:top w:val="nil"/>
              <w:left w:val="nil"/>
              <w:bottom w:val="nil"/>
              <w:right w:val="nil"/>
            </w:tcBorders>
            <w:noWrap/>
            <w:vAlign w:val="bottom"/>
            <w:hideMark/>
          </w:tcPr>
          <w:p w14:paraId="1B91F9F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Classroom</w:t>
            </w:r>
          </w:p>
        </w:tc>
      </w:tr>
      <w:tr w:rsidR="009F3D97" w:rsidRPr="009F3D97" w14:paraId="410C87F1" w14:textId="77777777" w:rsidTr="009F3D97">
        <w:trPr>
          <w:trHeight w:val="375"/>
        </w:trPr>
        <w:tc>
          <w:tcPr>
            <w:tcW w:w="1720" w:type="dxa"/>
            <w:tcBorders>
              <w:top w:val="nil"/>
              <w:left w:val="nil"/>
              <w:bottom w:val="nil"/>
              <w:right w:val="nil"/>
            </w:tcBorders>
            <w:noWrap/>
            <w:vAlign w:val="bottom"/>
            <w:hideMark/>
          </w:tcPr>
          <w:p w14:paraId="3623794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PF11</w:t>
            </w:r>
          </w:p>
        </w:tc>
        <w:tc>
          <w:tcPr>
            <w:tcW w:w="4920" w:type="dxa"/>
            <w:tcBorders>
              <w:top w:val="nil"/>
              <w:left w:val="nil"/>
              <w:bottom w:val="nil"/>
              <w:right w:val="nil"/>
            </w:tcBorders>
            <w:noWrap/>
            <w:vAlign w:val="bottom"/>
            <w:hideMark/>
          </w:tcPr>
          <w:p w14:paraId="09EF6BF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Classroom</w:t>
            </w:r>
          </w:p>
        </w:tc>
      </w:tr>
      <w:tr w:rsidR="009F3D97" w:rsidRPr="009F3D97" w14:paraId="0A3B8743" w14:textId="77777777" w:rsidTr="009F3D97">
        <w:trPr>
          <w:trHeight w:val="375"/>
        </w:trPr>
        <w:tc>
          <w:tcPr>
            <w:tcW w:w="1720" w:type="dxa"/>
            <w:tcBorders>
              <w:top w:val="nil"/>
              <w:left w:val="nil"/>
              <w:bottom w:val="nil"/>
              <w:right w:val="nil"/>
            </w:tcBorders>
            <w:noWrap/>
            <w:vAlign w:val="bottom"/>
            <w:hideMark/>
          </w:tcPr>
          <w:p w14:paraId="18C7F36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PF12</w:t>
            </w:r>
          </w:p>
        </w:tc>
        <w:tc>
          <w:tcPr>
            <w:tcW w:w="4920" w:type="dxa"/>
            <w:tcBorders>
              <w:top w:val="nil"/>
              <w:left w:val="nil"/>
              <w:bottom w:val="nil"/>
              <w:right w:val="nil"/>
            </w:tcBorders>
            <w:noWrap/>
            <w:vAlign w:val="bottom"/>
            <w:hideMark/>
          </w:tcPr>
          <w:p w14:paraId="49D1A1D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Fifth year Classroom</w:t>
            </w:r>
          </w:p>
        </w:tc>
      </w:tr>
      <w:tr w:rsidR="009F3D97" w:rsidRPr="009F3D97" w14:paraId="245B564C" w14:textId="77777777" w:rsidTr="009F3D97">
        <w:trPr>
          <w:trHeight w:val="375"/>
        </w:trPr>
        <w:tc>
          <w:tcPr>
            <w:tcW w:w="1720" w:type="dxa"/>
            <w:tcBorders>
              <w:top w:val="nil"/>
              <w:left w:val="nil"/>
              <w:bottom w:val="nil"/>
              <w:right w:val="nil"/>
            </w:tcBorders>
            <w:noWrap/>
            <w:vAlign w:val="bottom"/>
            <w:hideMark/>
          </w:tcPr>
          <w:p w14:paraId="28C0BF0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PF16</w:t>
            </w:r>
          </w:p>
        </w:tc>
        <w:tc>
          <w:tcPr>
            <w:tcW w:w="4920" w:type="dxa"/>
            <w:tcBorders>
              <w:top w:val="nil"/>
              <w:left w:val="nil"/>
              <w:bottom w:val="nil"/>
              <w:right w:val="nil"/>
            </w:tcBorders>
            <w:noWrap/>
            <w:vAlign w:val="bottom"/>
            <w:hideMark/>
          </w:tcPr>
          <w:p w14:paraId="056C3C8B"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Learning Support</w:t>
            </w:r>
          </w:p>
        </w:tc>
      </w:tr>
      <w:tr w:rsidR="009F3D97" w:rsidRPr="009F3D97" w14:paraId="2E091DC0" w14:textId="77777777" w:rsidTr="009F3D97">
        <w:trPr>
          <w:trHeight w:val="375"/>
        </w:trPr>
        <w:tc>
          <w:tcPr>
            <w:tcW w:w="1720" w:type="dxa"/>
            <w:tcBorders>
              <w:top w:val="nil"/>
              <w:left w:val="nil"/>
              <w:bottom w:val="nil"/>
              <w:right w:val="nil"/>
            </w:tcBorders>
            <w:noWrap/>
            <w:vAlign w:val="bottom"/>
            <w:hideMark/>
          </w:tcPr>
          <w:p w14:paraId="5F0A651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PF2</w:t>
            </w:r>
          </w:p>
        </w:tc>
        <w:tc>
          <w:tcPr>
            <w:tcW w:w="4920" w:type="dxa"/>
            <w:tcBorders>
              <w:top w:val="nil"/>
              <w:left w:val="nil"/>
              <w:bottom w:val="nil"/>
              <w:right w:val="nil"/>
            </w:tcBorders>
            <w:noWrap/>
            <w:vAlign w:val="bottom"/>
            <w:hideMark/>
          </w:tcPr>
          <w:p w14:paraId="2CD622FD"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First year Classroom</w:t>
            </w:r>
          </w:p>
        </w:tc>
      </w:tr>
      <w:tr w:rsidR="009F3D97" w:rsidRPr="009F3D97" w14:paraId="60D8D059" w14:textId="77777777" w:rsidTr="009F3D97">
        <w:trPr>
          <w:trHeight w:val="375"/>
        </w:trPr>
        <w:tc>
          <w:tcPr>
            <w:tcW w:w="1720" w:type="dxa"/>
            <w:tcBorders>
              <w:top w:val="nil"/>
              <w:left w:val="nil"/>
              <w:bottom w:val="nil"/>
              <w:right w:val="nil"/>
            </w:tcBorders>
            <w:noWrap/>
            <w:vAlign w:val="bottom"/>
            <w:hideMark/>
          </w:tcPr>
          <w:p w14:paraId="2EC7206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PF3</w:t>
            </w:r>
          </w:p>
        </w:tc>
        <w:tc>
          <w:tcPr>
            <w:tcW w:w="4920" w:type="dxa"/>
            <w:tcBorders>
              <w:top w:val="nil"/>
              <w:left w:val="nil"/>
              <w:bottom w:val="nil"/>
              <w:right w:val="nil"/>
            </w:tcBorders>
            <w:noWrap/>
            <w:vAlign w:val="bottom"/>
            <w:hideMark/>
          </w:tcPr>
          <w:p w14:paraId="2833A8A0"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First year Classroom</w:t>
            </w:r>
          </w:p>
        </w:tc>
      </w:tr>
      <w:tr w:rsidR="009F3D97" w:rsidRPr="009F3D97" w14:paraId="07A2F026" w14:textId="77777777" w:rsidTr="009F3D97">
        <w:trPr>
          <w:trHeight w:val="375"/>
        </w:trPr>
        <w:tc>
          <w:tcPr>
            <w:tcW w:w="1720" w:type="dxa"/>
            <w:tcBorders>
              <w:top w:val="nil"/>
              <w:left w:val="nil"/>
              <w:bottom w:val="nil"/>
              <w:right w:val="nil"/>
            </w:tcBorders>
            <w:noWrap/>
            <w:vAlign w:val="bottom"/>
            <w:hideMark/>
          </w:tcPr>
          <w:p w14:paraId="78BDD872"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PF4</w:t>
            </w:r>
          </w:p>
        </w:tc>
        <w:tc>
          <w:tcPr>
            <w:tcW w:w="4920" w:type="dxa"/>
            <w:tcBorders>
              <w:top w:val="nil"/>
              <w:left w:val="nil"/>
              <w:bottom w:val="nil"/>
              <w:right w:val="nil"/>
            </w:tcBorders>
            <w:noWrap/>
            <w:vAlign w:val="bottom"/>
            <w:hideMark/>
          </w:tcPr>
          <w:p w14:paraId="26257FC2"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Second year Classroom</w:t>
            </w:r>
          </w:p>
        </w:tc>
      </w:tr>
      <w:tr w:rsidR="009F3D97" w:rsidRPr="009F3D97" w14:paraId="70147BD4" w14:textId="77777777" w:rsidTr="009F3D97">
        <w:trPr>
          <w:trHeight w:val="375"/>
        </w:trPr>
        <w:tc>
          <w:tcPr>
            <w:tcW w:w="1720" w:type="dxa"/>
            <w:tcBorders>
              <w:top w:val="nil"/>
              <w:left w:val="nil"/>
              <w:bottom w:val="nil"/>
              <w:right w:val="nil"/>
            </w:tcBorders>
            <w:noWrap/>
            <w:vAlign w:val="bottom"/>
            <w:hideMark/>
          </w:tcPr>
          <w:p w14:paraId="10E39DE6"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PF5</w:t>
            </w:r>
          </w:p>
        </w:tc>
        <w:tc>
          <w:tcPr>
            <w:tcW w:w="4920" w:type="dxa"/>
            <w:tcBorders>
              <w:top w:val="nil"/>
              <w:left w:val="nil"/>
              <w:bottom w:val="nil"/>
              <w:right w:val="nil"/>
            </w:tcBorders>
            <w:noWrap/>
            <w:vAlign w:val="bottom"/>
            <w:hideMark/>
          </w:tcPr>
          <w:p w14:paraId="072D4DF6"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Second Year Classroom</w:t>
            </w:r>
          </w:p>
        </w:tc>
      </w:tr>
      <w:tr w:rsidR="009F3D97" w:rsidRPr="009F3D97" w14:paraId="6690F6C5" w14:textId="77777777" w:rsidTr="009F3D97">
        <w:trPr>
          <w:trHeight w:val="375"/>
        </w:trPr>
        <w:tc>
          <w:tcPr>
            <w:tcW w:w="1720" w:type="dxa"/>
            <w:tcBorders>
              <w:top w:val="nil"/>
              <w:left w:val="nil"/>
              <w:bottom w:val="nil"/>
              <w:right w:val="nil"/>
            </w:tcBorders>
            <w:noWrap/>
            <w:vAlign w:val="bottom"/>
            <w:hideMark/>
          </w:tcPr>
          <w:p w14:paraId="5CDF6D5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PF6</w:t>
            </w:r>
          </w:p>
        </w:tc>
        <w:tc>
          <w:tcPr>
            <w:tcW w:w="4920" w:type="dxa"/>
            <w:tcBorders>
              <w:top w:val="nil"/>
              <w:left w:val="nil"/>
              <w:bottom w:val="nil"/>
              <w:right w:val="nil"/>
            </w:tcBorders>
            <w:noWrap/>
            <w:vAlign w:val="bottom"/>
            <w:hideMark/>
          </w:tcPr>
          <w:p w14:paraId="0271E5F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Second year Classroom</w:t>
            </w:r>
          </w:p>
        </w:tc>
      </w:tr>
      <w:tr w:rsidR="009F3D97" w:rsidRPr="009F3D97" w14:paraId="2CF6F120" w14:textId="77777777" w:rsidTr="009F3D97">
        <w:trPr>
          <w:trHeight w:val="375"/>
        </w:trPr>
        <w:tc>
          <w:tcPr>
            <w:tcW w:w="1720" w:type="dxa"/>
            <w:tcBorders>
              <w:top w:val="nil"/>
              <w:left w:val="nil"/>
              <w:bottom w:val="nil"/>
              <w:right w:val="nil"/>
            </w:tcBorders>
            <w:noWrap/>
            <w:vAlign w:val="bottom"/>
            <w:hideMark/>
          </w:tcPr>
          <w:p w14:paraId="6257D7E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PF7</w:t>
            </w:r>
          </w:p>
        </w:tc>
        <w:tc>
          <w:tcPr>
            <w:tcW w:w="4920" w:type="dxa"/>
            <w:tcBorders>
              <w:top w:val="nil"/>
              <w:left w:val="nil"/>
              <w:bottom w:val="nil"/>
              <w:right w:val="nil"/>
            </w:tcBorders>
            <w:noWrap/>
            <w:vAlign w:val="bottom"/>
            <w:hideMark/>
          </w:tcPr>
          <w:p w14:paraId="5F03B9AC"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Second year Classroom</w:t>
            </w:r>
          </w:p>
        </w:tc>
      </w:tr>
      <w:tr w:rsidR="009F3D97" w:rsidRPr="009F3D97" w14:paraId="0CA97973" w14:textId="77777777" w:rsidTr="009F3D97">
        <w:trPr>
          <w:trHeight w:val="375"/>
        </w:trPr>
        <w:tc>
          <w:tcPr>
            <w:tcW w:w="1720" w:type="dxa"/>
            <w:tcBorders>
              <w:top w:val="nil"/>
              <w:left w:val="nil"/>
              <w:bottom w:val="nil"/>
              <w:right w:val="nil"/>
            </w:tcBorders>
            <w:noWrap/>
            <w:vAlign w:val="bottom"/>
            <w:hideMark/>
          </w:tcPr>
          <w:p w14:paraId="188D12D9"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PF8</w:t>
            </w:r>
          </w:p>
        </w:tc>
        <w:tc>
          <w:tcPr>
            <w:tcW w:w="4920" w:type="dxa"/>
            <w:tcBorders>
              <w:top w:val="nil"/>
              <w:left w:val="nil"/>
              <w:bottom w:val="nil"/>
              <w:right w:val="nil"/>
            </w:tcBorders>
            <w:noWrap/>
            <w:vAlign w:val="bottom"/>
            <w:hideMark/>
          </w:tcPr>
          <w:p w14:paraId="7718C77A"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Classroom</w:t>
            </w:r>
          </w:p>
        </w:tc>
      </w:tr>
      <w:tr w:rsidR="009F3D97" w:rsidRPr="009F3D97" w14:paraId="62B9308B" w14:textId="77777777" w:rsidTr="009F3D97">
        <w:trPr>
          <w:trHeight w:val="375"/>
        </w:trPr>
        <w:tc>
          <w:tcPr>
            <w:tcW w:w="1720" w:type="dxa"/>
            <w:tcBorders>
              <w:top w:val="nil"/>
              <w:left w:val="nil"/>
              <w:bottom w:val="nil"/>
              <w:right w:val="nil"/>
            </w:tcBorders>
            <w:noWrap/>
            <w:vAlign w:val="bottom"/>
            <w:hideMark/>
          </w:tcPr>
          <w:p w14:paraId="5CA4FA6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PF9</w:t>
            </w:r>
          </w:p>
        </w:tc>
        <w:tc>
          <w:tcPr>
            <w:tcW w:w="4920" w:type="dxa"/>
            <w:tcBorders>
              <w:top w:val="nil"/>
              <w:left w:val="nil"/>
              <w:bottom w:val="nil"/>
              <w:right w:val="nil"/>
            </w:tcBorders>
            <w:noWrap/>
            <w:vAlign w:val="bottom"/>
            <w:hideMark/>
          </w:tcPr>
          <w:p w14:paraId="40283D01"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Third year Classroom</w:t>
            </w:r>
          </w:p>
        </w:tc>
      </w:tr>
      <w:tr w:rsidR="009F3D97" w:rsidRPr="009F3D97" w14:paraId="150E5D91" w14:textId="77777777" w:rsidTr="009F3D97">
        <w:trPr>
          <w:trHeight w:val="375"/>
        </w:trPr>
        <w:tc>
          <w:tcPr>
            <w:tcW w:w="1720" w:type="dxa"/>
            <w:tcBorders>
              <w:top w:val="nil"/>
              <w:left w:val="nil"/>
              <w:bottom w:val="nil"/>
              <w:right w:val="nil"/>
            </w:tcBorders>
            <w:noWrap/>
            <w:vAlign w:val="bottom"/>
            <w:hideMark/>
          </w:tcPr>
          <w:p w14:paraId="758834E3"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proofErr w:type="spellStart"/>
            <w:r w:rsidRPr="009F3D97">
              <w:rPr>
                <w:rFonts w:ascii="Calibri" w:eastAsia="Times New Roman" w:hAnsi="Calibri" w:cs="Calibri"/>
                <w:b/>
                <w:bCs/>
                <w:color w:val="000000"/>
                <w:sz w:val="28"/>
                <w:szCs w:val="28"/>
                <w:lang w:eastAsia="en-IE"/>
              </w:rPr>
              <w:t>SnB</w:t>
            </w:r>
            <w:proofErr w:type="spellEnd"/>
          </w:p>
        </w:tc>
        <w:tc>
          <w:tcPr>
            <w:tcW w:w="4920" w:type="dxa"/>
            <w:tcBorders>
              <w:top w:val="nil"/>
              <w:left w:val="nil"/>
              <w:bottom w:val="nil"/>
              <w:right w:val="nil"/>
            </w:tcBorders>
            <w:noWrap/>
            <w:vAlign w:val="bottom"/>
            <w:hideMark/>
          </w:tcPr>
          <w:p w14:paraId="0561D3F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proofErr w:type="spellStart"/>
            <w:r w:rsidRPr="009F3D97">
              <w:rPr>
                <w:rFonts w:ascii="Calibri" w:eastAsia="Times New Roman" w:hAnsi="Calibri" w:cs="Calibri"/>
                <w:b/>
                <w:bCs/>
                <w:color w:val="000000"/>
                <w:sz w:val="28"/>
                <w:szCs w:val="28"/>
                <w:lang w:eastAsia="en-IE"/>
              </w:rPr>
              <w:t>Seomra</w:t>
            </w:r>
            <w:proofErr w:type="spellEnd"/>
            <w:r w:rsidRPr="009F3D97">
              <w:rPr>
                <w:rFonts w:ascii="Calibri" w:eastAsia="Times New Roman" w:hAnsi="Calibri" w:cs="Calibri"/>
                <w:b/>
                <w:bCs/>
                <w:color w:val="000000"/>
                <w:sz w:val="28"/>
                <w:szCs w:val="28"/>
                <w:lang w:eastAsia="en-IE"/>
              </w:rPr>
              <w:t xml:space="preserve"> </w:t>
            </w:r>
            <w:proofErr w:type="spellStart"/>
            <w:r w:rsidRPr="009F3D97">
              <w:rPr>
                <w:rFonts w:ascii="Calibri" w:eastAsia="Times New Roman" w:hAnsi="Calibri" w:cs="Calibri"/>
                <w:b/>
                <w:bCs/>
                <w:color w:val="000000"/>
                <w:sz w:val="28"/>
                <w:szCs w:val="28"/>
                <w:lang w:eastAsia="en-IE"/>
              </w:rPr>
              <w:t>na</w:t>
            </w:r>
            <w:proofErr w:type="spellEnd"/>
            <w:r w:rsidRPr="009F3D97">
              <w:rPr>
                <w:rFonts w:ascii="Calibri" w:eastAsia="Times New Roman" w:hAnsi="Calibri" w:cs="Calibri"/>
                <w:b/>
                <w:bCs/>
                <w:color w:val="000000"/>
                <w:sz w:val="28"/>
                <w:szCs w:val="28"/>
                <w:lang w:eastAsia="en-IE"/>
              </w:rPr>
              <w:t xml:space="preserve"> </w:t>
            </w:r>
            <w:proofErr w:type="spellStart"/>
            <w:r w:rsidRPr="009F3D97">
              <w:rPr>
                <w:rFonts w:ascii="Calibri" w:eastAsia="Times New Roman" w:hAnsi="Calibri" w:cs="Calibri"/>
                <w:b/>
                <w:bCs/>
                <w:color w:val="000000"/>
                <w:sz w:val="28"/>
                <w:szCs w:val="28"/>
                <w:lang w:eastAsia="en-IE"/>
              </w:rPr>
              <w:t>mBuachailli</w:t>
            </w:r>
            <w:proofErr w:type="spellEnd"/>
          </w:p>
        </w:tc>
      </w:tr>
      <w:tr w:rsidR="009F3D97" w:rsidRPr="009F3D97" w14:paraId="3AA42DAA" w14:textId="77777777" w:rsidTr="009F3D97">
        <w:trPr>
          <w:trHeight w:val="375"/>
        </w:trPr>
        <w:tc>
          <w:tcPr>
            <w:tcW w:w="1720" w:type="dxa"/>
            <w:tcBorders>
              <w:top w:val="nil"/>
              <w:left w:val="nil"/>
              <w:bottom w:val="nil"/>
              <w:right w:val="nil"/>
            </w:tcBorders>
            <w:noWrap/>
            <w:vAlign w:val="bottom"/>
            <w:hideMark/>
          </w:tcPr>
          <w:p w14:paraId="6328302E"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w:t>
            </w:r>
          </w:p>
        </w:tc>
        <w:tc>
          <w:tcPr>
            <w:tcW w:w="4920" w:type="dxa"/>
            <w:tcBorders>
              <w:top w:val="nil"/>
              <w:left w:val="nil"/>
              <w:bottom w:val="nil"/>
              <w:right w:val="nil"/>
            </w:tcBorders>
            <w:noWrap/>
            <w:vAlign w:val="bottom"/>
            <w:hideMark/>
          </w:tcPr>
          <w:p w14:paraId="17CD50DF"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Toilets</w:t>
            </w:r>
          </w:p>
        </w:tc>
      </w:tr>
      <w:tr w:rsidR="009F3D97" w:rsidRPr="009F3D97" w14:paraId="487359D0" w14:textId="77777777" w:rsidTr="009F3D97">
        <w:trPr>
          <w:trHeight w:val="375"/>
        </w:trPr>
        <w:tc>
          <w:tcPr>
            <w:tcW w:w="1720" w:type="dxa"/>
            <w:tcBorders>
              <w:top w:val="nil"/>
              <w:left w:val="nil"/>
              <w:bottom w:val="nil"/>
              <w:right w:val="nil"/>
            </w:tcBorders>
            <w:noWrap/>
            <w:vAlign w:val="bottom"/>
            <w:hideMark/>
          </w:tcPr>
          <w:p w14:paraId="4778A481"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YH</w:t>
            </w:r>
          </w:p>
        </w:tc>
        <w:tc>
          <w:tcPr>
            <w:tcW w:w="4920" w:type="dxa"/>
            <w:tcBorders>
              <w:top w:val="nil"/>
              <w:left w:val="nil"/>
              <w:bottom w:val="nil"/>
              <w:right w:val="nil"/>
            </w:tcBorders>
            <w:noWrap/>
            <w:vAlign w:val="bottom"/>
            <w:hideMark/>
          </w:tcPr>
          <w:p w14:paraId="7A4BC938" w14:textId="77777777" w:rsidR="009F3D97" w:rsidRPr="009F3D97" w:rsidRDefault="009F3D97" w:rsidP="009F3D97">
            <w:pPr>
              <w:spacing w:after="0" w:line="240" w:lineRule="auto"/>
              <w:rPr>
                <w:rFonts w:ascii="Calibri" w:eastAsia="Times New Roman" w:hAnsi="Calibri" w:cs="Calibri"/>
                <w:b/>
                <w:bCs/>
                <w:color w:val="000000"/>
                <w:sz w:val="28"/>
                <w:szCs w:val="28"/>
                <w:lang w:eastAsia="en-IE"/>
              </w:rPr>
            </w:pPr>
            <w:r w:rsidRPr="009F3D97">
              <w:rPr>
                <w:rFonts w:ascii="Calibri" w:eastAsia="Times New Roman" w:hAnsi="Calibri" w:cs="Calibri"/>
                <w:b/>
                <w:bCs/>
                <w:color w:val="000000"/>
                <w:sz w:val="28"/>
                <w:szCs w:val="28"/>
                <w:lang w:eastAsia="en-IE"/>
              </w:rPr>
              <w:t>Year Head Office</w:t>
            </w:r>
          </w:p>
        </w:tc>
      </w:tr>
    </w:tbl>
    <w:p w14:paraId="404F4A78" w14:textId="77777777" w:rsidR="009F3D97" w:rsidRDefault="009F3D97" w:rsidP="009F3D97">
      <w:pPr>
        <w:rPr>
          <w:sz w:val="24"/>
          <w:szCs w:val="24"/>
        </w:rPr>
      </w:pPr>
    </w:p>
    <w:p w14:paraId="47E022D7" w14:textId="77777777" w:rsidR="009F3D97" w:rsidRDefault="009F3D97" w:rsidP="009F3D97">
      <w:pPr>
        <w:rPr>
          <w:sz w:val="24"/>
          <w:szCs w:val="24"/>
        </w:rPr>
      </w:pPr>
    </w:p>
    <w:p w14:paraId="7089FBD3" w14:textId="77777777" w:rsidR="009F3D97" w:rsidRDefault="009F3D97" w:rsidP="009F3D97">
      <w:pPr>
        <w:rPr>
          <w:sz w:val="24"/>
          <w:szCs w:val="24"/>
        </w:rPr>
      </w:pPr>
    </w:p>
    <w:p w14:paraId="19879BCA" w14:textId="77777777" w:rsidR="009F3D97" w:rsidRDefault="009F3D97" w:rsidP="009F3D97">
      <w:pPr>
        <w:rPr>
          <w:sz w:val="24"/>
          <w:szCs w:val="24"/>
        </w:rPr>
      </w:pPr>
    </w:p>
    <w:p w14:paraId="2CC5E374" w14:textId="77777777" w:rsidR="009F3D97" w:rsidRDefault="009F3D97" w:rsidP="009F3D97">
      <w:pPr>
        <w:rPr>
          <w:sz w:val="24"/>
          <w:szCs w:val="24"/>
        </w:rPr>
      </w:pPr>
    </w:p>
    <w:p w14:paraId="0A1DA6F4" w14:textId="77777777" w:rsidR="009F3D97" w:rsidRDefault="009F3D97" w:rsidP="009F3D97">
      <w:pPr>
        <w:rPr>
          <w:sz w:val="24"/>
          <w:szCs w:val="24"/>
        </w:rPr>
      </w:pPr>
    </w:p>
    <w:p w14:paraId="7DD8588E" w14:textId="77777777" w:rsidR="009F3D97" w:rsidRDefault="009F3D97" w:rsidP="009F3D97">
      <w:pPr>
        <w:rPr>
          <w:sz w:val="24"/>
          <w:szCs w:val="24"/>
        </w:rPr>
      </w:pPr>
    </w:p>
    <w:p w14:paraId="3B79EB84" w14:textId="77777777" w:rsidR="009F3D97" w:rsidRDefault="009F3D97" w:rsidP="009F3D97">
      <w:pPr>
        <w:rPr>
          <w:sz w:val="24"/>
          <w:szCs w:val="24"/>
        </w:rPr>
      </w:pPr>
    </w:p>
    <w:p w14:paraId="5538DF0B" w14:textId="77777777" w:rsidR="009F3D97" w:rsidRDefault="009F3D97" w:rsidP="009F3D97">
      <w:pPr>
        <w:rPr>
          <w:sz w:val="24"/>
          <w:szCs w:val="24"/>
        </w:rPr>
      </w:pPr>
    </w:p>
    <w:p w14:paraId="5D1C62D8" w14:textId="77777777" w:rsidR="009F3D97" w:rsidRDefault="009F3D97" w:rsidP="009F3D97">
      <w:pPr>
        <w:rPr>
          <w:sz w:val="24"/>
          <w:szCs w:val="24"/>
        </w:rPr>
      </w:pPr>
    </w:p>
    <w:p w14:paraId="6158E844" w14:textId="77777777" w:rsidR="009F3D97" w:rsidRDefault="009F3D97" w:rsidP="009F3D97">
      <w:pPr>
        <w:rPr>
          <w:sz w:val="24"/>
          <w:szCs w:val="24"/>
        </w:rPr>
      </w:pPr>
    </w:p>
    <w:p w14:paraId="03553E83" w14:textId="77777777" w:rsidR="00FC700B" w:rsidRDefault="00FC700B" w:rsidP="009F3D97">
      <w:pPr>
        <w:rPr>
          <w:sz w:val="24"/>
          <w:szCs w:val="24"/>
        </w:rPr>
      </w:pPr>
    </w:p>
    <w:p w14:paraId="100C04C4" w14:textId="77777777" w:rsidR="00FC700B" w:rsidRDefault="00FC700B" w:rsidP="009F3D97">
      <w:pPr>
        <w:rPr>
          <w:sz w:val="24"/>
          <w:szCs w:val="24"/>
        </w:rPr>
      </w:pPr>
    </w:p>
    <w:p w14:paraId="2CFD0D32" w14:textId="77777777" w:rsidR="00FC700B" w:rsidRDefault="00FC700B" w:rsidP="009F3D97">
      <w:pPr>
        <w:rPr>
          <w:sz w:val="24"/>
          <w:szCs w:val="24"/>
        </w:rPr>
      </w:pPr>
    </w:p>
    <w:p w14:paraId="09853F7D" w14:textId="381F89FA" w:rsidR="009F3D97" w:rsidRDefault="005A4CC9" w:rsidP="009F3D97">
      <w:pPr>
        <w:rPr>
          <w:sz w:val="24"/>
          <w:szCs w:val="24"/>
        </w:rPr>
      </w:pPr>
      <w:r>
        <w:rPr>
          <w:sz w:val="24"/>
          <w:szCs w:val="24"/>
        </w:rPr>
        <w:t xml:space="preserve">APPENDIX </w:t>
      </w:r>
      <w:r w:rsidR="00B054B8">
        <w:rPr>
          <w:sz w:val="24"/>
          <w:szCs w:val="24"/>
        </w:rPr>
        <w:t>2</w:t>
      </w:r>
    </w:p>
    <w:p w14:paraId="46B54923" w14:textId="33C3AECA" w:rsidR="005A4CC9" w:rsidRDefault="005A4CC9" w:rsidP="009F3D97">
      <w:pPr>
        <w:rPr>
          <w:sz w:val="24"/>
          <w:szCs w:val="24"/>
        </w:rPr>
      </w:pPr>
    </w:p>
    <w:p w14:paraId="75154483" w14:textId="1689D011" w:rsidR="005A4CC9" w:rsidRDefault="000D219E" w:rsidP="009F3D97">
      <w:pPr>
        <w:rPr>
          <w:sz w:val="24"/>
          <w:szCs w:val="24"/>
        </w:rPr>
      </w:pPr>
      <w:r>
        <w:rPr>
          <w:sz w:val="24"/>
          <w:szCs w:val="24"/>
        </w:rPr>
        <w:t>ROOM MAPS</w:t>
      </w:r>
    </w:p>
    <w:p w14:paraId="7ACFDA78" w14:textId="77777777" w:rsidR="009F3D97" w:rsidRDefault="009F3D97" w:rsidP="009F3D97">
      <w:pPr>
        <w:rPr>
          <w:sz w:val="24"/>
          <w:szCs w:val="24"/>
        </w:rPr>
      </w:pPr>
    </w:p>
    <w:p w14:paraId="149F2A9F" w14:textId="7CCF7384" w:rsidR="009F3D97" w:rsidRDefault="00885F0E" w:rsidP="009F3D97">
      <w:pPr>
        <w:rPr>
          <w:sz w:val="24"/>
          <w:szCs w:val="24"/>
        </w:rPr>
      </w:pPr>
      <w:r w:rsidRPr="00885F0E">
        <w:rPr>
          <w:noProof/>
        </w:rPr>
        <w:drawing>
          <wp:inline distT="0" distB="0" distL="0" distR="0" wp14:anchorId="7FCD245E" wp14:editId="4FFB754A">
            <wp:extent cx="5731510" cy="4048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048125"/>
                    </a:xfrm>
                    <a:prstGeom prst="rect">
                      <a:avLst/>
                    </a:prstGeom>
                  </pic:spPr>
                </pic:pic>
              </a:graphicData>
            </a:graphic>
          </wp:inline>
        </w:drawing>
      </w:r>
    </w:p>
    <w:p w14:paraId="3D8F94C7" w14:textId="63B29A5E" w:rsidR="00885F0E" w:rsidRDefault="00885F0E" w:rsidP="009F3D97">
      <w:pPr>
        <w:rPr>
          <w:sz w:val="24"/>
          <w:szCs w:val="24"/>
        </w:rPr>
      </w:pPr>
    </w:p>
    <w:p w14:paraId="55D8FF6F" w14:textId="6716C762" w:rsidR="00885F0E" w:rsidRDefault="00885F0E" w:rsidP="009F3D97">
      <w:pPr>
        <w:rPr>
          <w:sz w:val="24"/>
          <w:szCs w:val="24"/>
        </w:rPr>
      </w:pPr>
      <w:r>
        <w:rPr>
          <w:noProof/>
        </w:rPr>
        <w:lastRenderedPageBreak/>
        <w:drawing>
          <wp:inline distT="0" distB="0" distL="0" distR="0" wp14:anchorId="7E214642" wp14:editId="35C31123">
            <wp:extent cx="5731510" cy="40525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6F24FAE3" w14:textId="2E54EC5C" w:rsidR="009F3D97" w:rsidRDefault="00885F0E" w:rsidP="009F3D97">
      <w:pPr>
        <w:rPr>
          <w:sz w:val="24"/>
          <w:szCs w:val="24"/>
        </w:rPr>
      </w:pPr>
      <w:r w:rsidRPr="00885F0E">
        <w:rPr>
          <w:noProof/>
        </w:rPr>
        <w:drawing>
          <wp:inline distT="0" distB="0" distL="0" distR="0" wp14:anchorId="772D3923" wp14:editId="52DAC8C4">
            <wp:extent cx="5731510" cy="4048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048125"/>
                    </a:xfrm>
                    <a:prstGeom prst="rect">
                      <a:avLst/>
                    </a:prstGeom>
                  </pic:spPr>
                </pic:pic>
              </a:graphicData>
            </a:graphic>
          </wp:inline>
        </w:drawing>
      </w:r>
    </w:p>
    <w:p w14:paraId="0AFC4125" w14:textId="5D5C409D" w:rsidR="00885F0E" w:rsidRDefault="00885F0E" w:rsidP="009F3D97">
      <w:pPr>
        <w:rPr>
          <w:sz w:val="24"/>
          <w:szCs w:val="24"/>
        </w:rPr>
      </w:pPr>
      <w:r w:rsidRPr="00885F0E">
        <w:rPr>
          <w:noProof/>
        </w:rPr>
        <w:lastRenderedPageBreak/>
        <w:drawing>
          <wp:inline distT="0" distB="0" distL="0" distR="0" wp14:anchorId="12FD6E83" wp14:editId="76EE40A7">
            <wp:extent cx="5731510" cy="4048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48125"/>
                    </a:xfrm>
                    <a:prstGeom prst="rect">
                      <a:avLst/>
                    </a:prstGeom>
                  </pic:spPr>
                </pic:pic>
              </a:graphicData>
            </a:graphic>
          </wp:inline>
        </w:drawing>
      </w:r>
    </w:p>
    <w:p w14:paraId="3727C18B" w14:textId="6F579274" w:rsidR="00885F0E" w:rsidRDefault="00885F0E" w:rsidP="009F3D97">
      <w:pPr>
        <w:rPr>
          <w:sz w:val="24"/>
          <w:szCs w:val="24"/>
        </w:rPr>
      </w:pPr>
    </w:p>
    <w:p w14:paraId="0D9A5797" w14:textId="751F019C" w:rsidR="00885F0E" w:rsidRDefault="00885F0E" w:rsidP="009F3D97">
      <w:pPr>
        <w:rPr>
          <w:sz w:val="24"/>
          <w:szCs w:val="24"/>
        </w:rPr>
      </w:pPr>
    </w:p>
    <w:p w14:paraId="418DC1FF" w14:textId="76582515" w:rsidR="00885F0E" w:rsidRDefault="00885F0E" w:rsidP="009F3D97">
      <w:pPr>
        <w:rPr>
          <w:sz w:val="24"/>
          <w:szCs w:val="24"/>
        </w:rPr>
      </w:pPr>
    </w:p>
    <w:p w14:paraId="2E93817A" w14:textId="6BDB000E" w:rsidR="00885F0E" w:rsidRDefault="00885F0E" w:rsidP="009F3D97">
      <w:pPr>
        <w:rPr>
          <w:sz w:val="24"/>
          <w:szCs w:val="24"/>
        </w:rPr>
      </w:pPr>
    </w:p>
    <w:p w14:paraId="4B9E1804" w14:textId="77777777" w:rsidR="00885F0E" w:rsidRDefault="00885F0E" w:rsidP="009F3D97">
      <w:pPr>
        <w:rPr>
          <w:sz w:val="24"/>
          <w:szCs w:val="24"/>
        </w:rPr>
      </w:pPr>
    </w:p>
    <w:p w14:paraId="15B64943" w14:textId="77777777" w:rsidR="00885F0E" w:rsidRDefault="00885F0E" w:rsidP="009F3D97">
      <w:pPr>
        <w:rPr>
          <w:sz w:val="24"/>
          <w:szCs w:val="24"/>
        </w:rPr>
      </w:pPr>
      <w:r w:rsidRPr="00885F0E">
        <w:rPr>
          <w:noProof/>
        </w:rPr>
        <w:lastRenderedPageBreak/>
        <w:drawing>
          <wp:inline distT="0" distB="0" distL="0" distR="0" wp14:anchorId="6A1266CE" wp14:editId="4C2CD801">
            <wp:extent cx="5731510" cy="40481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048125"/>
                    </a:xfrm>
                    <a:prstGeom prst="rect">
                      <a:avLst/>
                    </a:prstGeom>
                  </pic:spPr>
                </pic:pic>
              </a:graphicData>
            </a:graphic>
          </wp:inline>
        </w:drawing>
      </w:r>
    </w:p>
    <w:p w14:paraId="6B868651" w14:textId="77777777" w:rsidR="00885F0E" w:rsidRDefault="00885F0E" w:rsidP="009F3D97">
      <w:pPr>
        <w:rPr>
          <w:sz w:val="24"/>
          <w:szCs w:val="24"/>
        </w:rPr>
      </w:pPr>
    </w:p>
    <w:p w14:paraId="64063641" w14:textId="0B0C1FE8" w:rsidR="00885F0E" w:rsidRDefault="00885F0E" w:rsidP="009F3D97">
      <w:pPr>
        <w:rPr>
          <w:sz w:val="24"/>
          <w:szCs w:val="24"/>
        </w:rPr>
      </w:pPr>
    </w:p>
    <w:p w14:paraId="6B30C193" w14:textId="487F0A61" w:rsidR="00885F0E" w:rsidRDefault="00885F0E" w:rsidP="009F3D97">
      <w:pPr>
        <w:rPr>
          <w:sz w:val="24"/>
          <w:szCs w:val="24"/>
        </w:rPr>
      </w:pPr>
    </w:p>
    <w:p w14:paraId="4CBE0D52" w14:textId="3211D3B6" w:rsidR="00885F0E" w:rsidRDefault="00885F0E" w:rsidP="009F3D97">
      <w:pPr>
        <w:rPr>
          <w:sz w:val="24"/>
          <w:szCs w:val="24"/>
        </w:rPr>
      </w:pPr>
    </w:p>
    <w:p w14:paraId="70F3CD8C" w14:textId="54216B4B" w:rsidR="00885F0E" w:rsidRDefault="00885F0E" w:rsidP="009F3D97">
      <w:pPr>
        <w:rPr>
          <w:sz w:val="24"/>
          <w:szCs w:val="24"/>
        </w:rPr>
      </w:pPr>
    </w:p>
    <w:p w14:paraId="211E0AC4" w14:textId="188FD7F9" w:rsidR="00885F0E" w:rsidRDefault="00885F0E" w:rsidP="009F3D97">
      <w:pPr>
        <w:rPr>
          <w:sz w:val="24"/>
          <w:szCs w:val="24"/>
        </w:rPr>
      </w:pPr>
    </w:p>
    <w:p w14:paraId="615D2BF8" w14:textId="4E6CB1FE" w:rsidR="00885F0E" w:rsidRDefault="00885F0E" w:rsidP="009F3D97">
      <w:pPr>
        <w:rPr>
          <w:sz w:val="24"/>
          <w:szCs w:val="24"/>
        </w:rPr>
      </w:pPr>
    </w:p>
    <w:p w14:paraId="3AF54281" w14:textId="6E05118C" w:rsidR="00885F0E" w:rsidRDefault="00885F0E" w:rsidP="009F3D97">
      <w:pPr>
        <w:rPr>
          <w:sz w:val="24"/>
          <w:szCs w:val="24"/>
        </w:rPr>
      </w:pPr>
    </w:p>
    <w:p w14:paraId="537F1B06" w14:textId="4E3C9610" w:rsidR="00885F0E" w:rsidRDefault="00885F0E" w:rsidP="009F3D97">
      <w:pPr>
        <w:rPr>
          <w:sz w:val="24"/>
          <w:szCs w:val="24"/>
        </w:rPr>
      </w:pPr>
    </w:p>
    <w:p w14:paraId="0555B856" w14:textId="448D6A86" w:rsidR="00885F0E" w:rsidRDefault="00885F0E" w:rsidP="009F3D97">
      <w:pPr>
        <w:rPr>
          <w:sz w:val="24"/>
          <w:szCs w:val="24"/>
        </w:rPr>
      </w:pPr>
    </w:p>
    <w:p w14:paraId="003C61C3" w14:textId="277F2978" w:rsidR="00885F0E" w:rsidRDefault="00885F0E" w:rsidP="009F3D97">
      <w:pPr>
        <w:rPr>
          <w:sz w:val="24"/>
          <w:szCs w:val="24"/>
        </w:rPr>
      </w:pPr>
    </w:p>
    <w:p w14:paraId="546699D7" w14:textId="7F28ACA3" w:rsidR="00885F0E" w:rsidRDefault="00885F0E" w:rsidP="009F3D97">
      <w:pPr>
        <w:rPr>
          <w:sz w:val="24"/>
          <w:szCs w:val="24"/>
        </w:rPr>
      </w:pPr>
    </w:p>
    <w:p w14:paraId="5673D9C2" w14:textId="3575BAB9" w:rsidR="00885F0E" w:rsidRDefault="00885F0E" w:rsidP="009F3D97">
      <w:pPr>
        <w:rPr>
          <w:sz w:val="24"/>
          <w:szCs w:val="24"/>
        </w:rPr>
      </w:pPr>
    </w:p>
    <w:p w14:paraId="00891D7C" w14:textId="273CBC18" w:rsidR="00885F0E" w:rsidRDefault="00885F0E" w:rsidP="009F3D97">
      <w:pPr>
        <w:rPr>
          <w:sz w:val="24"/>
          <w:szCs w:val="24"/>
        </w:rPr>
      </w:pPr>
    </w:p>
    <w:p w14:paraId="6008B857" w14:textId="4994BBDB" w:rsidR="00885F0E" w:rsidRDefault="00885F0E" w:rsidP="009F3D97">
      <w:pPr>
        <w:rPr>
          <w:sz w:val="24"/>
          <w:szCs w:val="24"/>
        </w:rPr>
      </w:pPr>
    </w:p>
    <w:p w14:paraId="69F7A569" w14:textId="5C9199B7" w:rsidR="00885F0E" w:rsidRDefault="00885F0E" w:rsidP="009F3D97">
      <w:pPr>
        <w:rPr>
          <w:sz w:val="24"/>
          <w:szCs w:val="24"/>
        </w:rPr>
      </w:pPr>
    </w:p>
    <w:p w14:paraId="58C2E2E3" w14:textId="77777777" w:rsidR="00885F0E" w:rsidRDefault="00885F0E" w:rsidP="009F3D97">
      <w:pPr>
        <w:rPr>
          <w:sz w:val="24"/>
          <w:szCs w:val="24"/>
        </w:rPr>
      </w:pPr>
    </w:p>
    <w:p w14:paraId="24076131" w14:textId="22DBC44B" w:rsidR="00885F0E" w:rsidRDefault="00885F0E" w:rsidP="009F3D97">
      <w:pPr>
        <w:rPr>
          <w:sz w:val="24"/>
          <w:szCs w:val="24"/>
        </w:rPr>
      </w:pPr>
      <w:r w:rsidRPr="00885F0E">
        <w:rPr>
          <w:noProof/>
        </w:rPr>
        <w:lastRenderedPageBreak/>
        <w:drawing>
          <wp:inline distT="0" distB="0" distL="0" distR="0" wp14:anchorId="4674DA62" wp14:editId="4F3C3354">
            <wp:extent cx="5731510" cy="40481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048125"/>
                    </a:xfrm>
                    <a:prstGeom prst="rect">
                      <a:avLst/>
                    </a:prstGeom>
                  </pic:spPr>
                </pic:pic>
              </a:graphicData>
            </a:graphic>
          </wp:inline>
        </w:drawing>
      </w:r>
    </w:p>
    <w:p w14:paraId="72863183" w14:textId="77777777" w:rsidR="00885F0E" w:rsidRDefault="00885F0E" w:rsidP="009F3D97">
      <w:pPr>
        <w:rPr>
          <w:sz w:val="24"/>
          <w:szCs w:val="24"/>
        </w:rPr>
      </w:pPr>
    </w:p>
    <w:p w14:paraId="094B33E1" w14:textId="77777777" w:rsidR="009F3D97" w:rsidRDefault="009F3D97" w:rsidP="009F3D97">
      <w:pPr>
        <w:rPr>
          <w:sz w:val="24"/>
          <w:szCs w:val="24"/>
        </w:rPr>
      </w:pPr>
    </w:p>
    <w:p w14:paraId="3C4C7C3D" w14:textId="77777777" w:rsidR="009F3D97" w:rsidRDefault="009F3D97" w:rsidP="009F3D97">
      <w:pPr>
        <w:rPr>
          <w:sz w:val="24"/>
          <w:szCs w:val="24"/>
        </w:rPr>
      </w:pPr>
    </w:p>
    <w:p w14:paraId="0A20AA9F" w14:textId="77777777" w:rsidR="009F3D97" w:rsidRDefault="009F3D97" w:rsidP="009F3D97">
      <w:pPr>
        <w:rPr>
          <w:sz w:val="24"/>
          <w:szCs w:val="24"/>
        </w:rPr>
      </w:pPr>
    </w:p>
    <w:p w14:paraId="4D3E5BCB" w14:textId="77777777" w:rsidR="009F3D97" w:rsidRDefault="009F3D97" w:rsidP="009F3D97">
      <w:pPr>
        <w:rPr>
          <w:sz w:val="24"/>
          <w:szCs w:val="24"/>
        </w:rPr>
      </w:pPr>
    </w:p>
    <w:p w14:paraId="7B6E8274" w14:textId="77777777" w:rsidR="009F3D97" w:rsidRDefault="009F3D97" w:rsidP="009F3D97">
      <w:pPr>
        <w:rPr>
          <w:sz w:val="24"/>
          <w:szCs w:val="24"/>
        </w:rPr>
      </w:pPr>
    </w:p>
    <w:p w14:paraId="73234818" w14:textId="77777777" w:rsidR="009F3D97" w:rsidRDefault="009F3D97" w:rsidP="009F3D97">
      <w:pPr>
        <w:rPr>
          <w:sz w:val="24"/>
          <w:szCs w:val="24"/>
        </w:rPr>
      </w:pPr>
    </w:p>
    <w:p w14:paraId="121E8A00" w14:textId="77777777" w:rsidR="009F3D97" w:rsidRDefault="009F3D97" w:rsidP="009F3D97">
      <w:pPr>
        <w:rPr>
          <w:sz w:val="24"/>
          <w:szCs w:val="24"/>
        </w:rPr>
      </w:pPr>
    </w:p>
    <w:p w14:paraId="0BA0ACB7" w14:textId="77777777" w:rsidR="009F3D97" w:rsidRDefault="009F3D97" w:rsidP="009F3D97">
      <w:pPr>
        <w:rPr>
          <w:sz w:val="24"/>
          <w:szCs w:val="24"/>
        </w:rPr>
      </w:pPr>
    </w:p>
    <w:p w14:paraId="7FCFCB33" w14:textId="77777777" w:rsidR="009F3D97" w:rsidRDefault="009F3D97" w:rsidP="009F3D97">
      <w:pPr>
        <w:rPr>
          <w:sz w:val="24"/>
          <w:szCs w:val="24"/>
        </w:rPr>
      </w:pPr>
    </w:p>
    <w:p w14:paraId="3B3960EB" w14:textId="77777777" w:rsidR="009F3D97" w:rsidRDefault="009F3D97" w:rsidP="009F3D97">
      <w:pPr>
        <w:rPr>
          <w:sz w:val="24"/>
          <w:szCs w:val="24"/>
        </w:rPr>
      </w:pPr>
    </w:p>
    <w:p w14:paraId="192B9FBC" w14:textId="77777777" w:rsidR="009F3D97" w:rsidRDefault="009F3D97" w:rsidP="009F3D97">
      <w:pPr>
        <w:rPr>
          <w:sz w:val="24"/>
          <w:szCs w:val="24"/>
        </w:rPr>
      </w:pPr>
    </w:p>
    <w:p w14:paraId="21C642DB" w14:textId="77777777" w:rsidR="009F3D97" w:rsidRDefault="009F3D97" w:rsidP="009F3D97">
      <w:pPr>
        <w:rPr>
          <w:sz w:val="24"/>
          <w:szCs w:val="24"/>
        </w:rPr>
      </w:pPr>
    </w:p>
    <w:p w14:paraId="5FA4D7D3" w14:textId="77777777" w:rsidR="009F3D97" w:rsidRDefault="009F3D97" w:rsidP="009F3D97">
      <w:pPr>
        <w:rPr>
          <w:sz w:val="24"/>
          <w:szCs w:val="24"/>
        </w:rPr>
      </w:pPr>
    </w:p>
    <w:p w14:paraId="4BCE5173" w14:textId="77777777" w:rsidR="009F3D97" w:rsidRDefault="009F3D97" w:rsidP="009F3D97">
      <w:pPr>
        <w:rPr>
          <w:sz w:val="24"/>
          <w:szCs w:val="24"/>
        </w:rPr>
      </w:pPr>
    </w:p>
    <w:p w14:paraId="319BDD57" w14:textId="77777777" w:rsidR="009F3D97" w:rsidRDefault="009F3D97" w:rsidP="009F3D97">
      <w:pPr>
        <w:rPr>
          <w:sz w:val="24"/>
          <w:szCs w:val="24"/>
        </w:rPr>
      </w:pPr>
    </w:p>
    <w:p w14:paraId="4A8A95EC" w14:textId="77777777" w:rsidR="00FC700B" w:rsidRDefault="00FC700B" w:rsidP="009F3D97">
      <w:pPr>
        <w:rPr>
          <w:sz w:val="24"/>
          <w:szCs w:val="24"/>
        </w:rPr>
      </w:pPr>
    </w:p>
    <w:p w14:paraId="3FC27E73" w14:textId="02EFF4AF" w:rsidR="009F3D97" w:rsidRPr="009F3D97" w:rsidRDefault="009F3D97" w:rsidP="009F3D97">
      <w:pPr>
        <w:rPr>
          <w:sz w:val="24"/>
          <w:szCs w:val="24"/>
        </w:rPr>
      </w:pPr>
      <w:r w:rsidRPr="009F3D97">
        <w:rPr>
          <w:sz w:val="24"/>
          <w:szCs w:val="24"/>
        </w:rPr>
        <w:lastRenderedPageBreak/>
        <w:t>APPENDIX 3</w:t>
      </w:r>
    </w:p>
    <w:p w14:paraId="2379CDAF" w14:textId="77777777" w:rsidR="009F3D97" w:rsidRPr="009F3D97" w:rsidRDefault="009F3D97" w:rsidP="009F3D97">
      <w:pPr>
        <w:rPr>
          <w:sz w:val="24"/>
          <w:szCs w:val="24"/>
        </w:rPr>
      </w:pPr>
    </w:p>
    <w:p w14:paraId="12D46621" w14:textId="77777777" w:rsidR="009F3D97" w:rsidRPr="009F3D97" w:rsidRDefault="009F3D97" w:rsidP="009F3D97">
      <w:pPr>
        <w:rPr>
          <w:sz w:val="24"/>
          <w:szCs w:val="24"/>
        </w:rPr>
      </w:pPr>
      <w:r w:rsidRPr="009F3D97">
        <w:rPr>
          <w:sz w:val="24"/>
          <w:szCs w:val="24"/>
        </w:rPr>
        <w:t>FIRST YEAR – ROUTE.</w:t>
      </w:r>
    </w:p>
    <w:p w14:paraId="795EB243"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40E9AFF9"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6010B234"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7B91716B"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15B911BB" w14:textId="77777777" w:rsidR="009F3D97" w:rsidRPr="009F3D97" w:rsidRDefault="009F3D97" w:rsidP="009F3D97">
      <w:pPr>
        <w:rPr>
          <w:sz w:val="24"/>
          <w:szCs w:val="24"/>
        </w:rPr>
      </w:pPr>
    </w:p>
    <w:p w14:paraId="77E9F026" w14:textId="77777777" w:rsidR="009F3D97" w:rsidRPr="009F3D97" w:rsidRDefault="009F3D97" w:rsidP="009F3D97">
      <w:pPr>
        <w:rPr>
          <w:sz w:val="24"/>
          <w:szCs w:val="24"/>
        </w:rPr>
      </w:pPr>
    </w:p>
    <w:p w14:paraId="64AECB01" w14:textId="77777777" w:rsidR="009F3D97" w:rsidRPr="009F3D97" w:rsidRDefault="009F3D97" w:rsidP="009F3D97">
      <w:pPr>
        <w:rPr>
          <w:b/>
          <w:bCs/>
          <w:sz w:val="20"/>
          <w:szCs w:val="20"/>
        </w:rPr>
      </w:pPr>
      <w:r w:rsidRPr="009F3D97">
        <w:rPr>
          <w:b/>
          <w:bCs/>
          <w:sz w:val="20"/>
          <w:szCs w:val="20"/>
        </w:rPr>
        <w:t xml:space="preserve">ROUTE FROM DROP OFF TO FIRST YEAR AREA. </w:t>
      </w:r>
    </w:p>
    <w:p w14:paraId="20AEC01B"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ARCH </w:t>
      </w:r>
      <w:r w:rsidRPr="009F3D97">
        <w:rPr>
          <w:b/>
          <w:bCs/>
          <w:sz w:val="20"/>
          <w:szCs w:val="20"/>
          <w:highlight w:val="yellow"/>
        </w:rPr>
        <w:t xml:space="preserve">KEEP LEFT </w:t>
      </w:r>
    </w:p>
    <w:p w14:paraId="6B0C7E02"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THROUGH THE WHITE GATES (Large gate) </w:t>
      </w:r>
      <w:r w:rsidRPr="009F3D97">
        <w:rPr>
          <w:b/>
          <w:bCs/>
          <w:sz w:val="20"/>
          <w:szCs w:val="20"/>
          <w:highlight w:val="yellow"/>
        </w:rPr>
        <w:t>KEEP LEFT</w:t>
      </w:r>
    </w:p>
    <w:p w14:paraId="594B0764"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UP THE STEPS AND VERE SLIGHT RIGHT, STAY LEFT, AND IN THE LOWER DOOR OF THE MADDEN BLOCK. </w:t>
      </w:r>
      <w:r w:rsidRPr="009F3D97">
        <w:rPr>
          <w:b/>
          <w:bCs/>
          <w:sz w:val="20"/>
          <w:szCs w:val="20"/>
          <w:highlight w:val="yellow"/>
        </w:rPr>
        <w:t>KEEP LEFT</w:t>
      </w:r>
    </w:p>
    <w:p w14:paraId="2E675A20"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MB6 (CLASS 101)</w:t>
      </w:r>
    </w:p>
    <w:p w14:paraId="4DF94C73"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CLASSES 102 AND 103 – CONTINUE THROUGH THE LOWER DOOR AND TURN LEFT. </w:t>
      </w:r>
    </w:p>
    <w:p w14:paraId="6FF6B4E9" w14:textId="77777777" w:rsidR="009F3D97" w:rsidRPr="009F3D97" w:rsidRDefault="009F3D97" w:rsidP="00DC0077">
      <w:pPr>
        <w:numPr>
          <w:ilvl w:val="1"/>
          <w:numId w:val="40"/>
        </w:numPr>
        <w:contextualSpacing/>
        <w:rPr>
          <w:b/>
          <w:bCs/>
          <w:sz w:val="20"/>
          <w:szCs w:val="20"/>
        </w:rPr>
      </w:pPr>
      <w:r w:rsidRPr="009F3D97">
        <w:rPr>
          <w:b/>
          <w:bCs/>
          <w:sz w:val="20"/>
          <w:szCs w:val="20"/>
        </w:rPr>
        <w:t>CLASS 102 TO PF2</w:t>
      </w:r>
    </w:p>
    <w:p w14:paraId="66874661" w14:textId="77777777" w:rsidR="009F3D97" w:rsidRPr="009F3D97" w:rsidRDefault="009F3D97" w:rsidP="00DC0077">
      <w:pPr>
        <w:numPr>
          <w:ilvl w:val="1"/>
          <w:numId w:val="40"/>
        </w:numPr>
        <w:contextualSpacing/>
        <w:rPr>
          <w:b/>
          <w:bCs/>
          <w:sz w:val="20"/>
          <w:szCs w:val="20"/>
        </w:rPr>
      </w:pPr>
      <w:r w:rsidRPr="009F3D97">
        <w:rPr>
          <w:b/>
          <w:bCs/>
          <w:sz w:val="20"/>
          <w:szCs w:val="20"/>
        </w:rPr>
        <w:t>CLASS 103 TO PF3.</w:t>
      </w:r>
    </w:p>
    <w:p w14:paraId="6EA3DB44" w14:textId="77777777" w:rsidR="009F3D97" w:rsidRPr="009F3D97" w:rsidRDefault="009F3D97" w:rsidP="009F3D97">
      <w:pPr>
        <w:rPr>
          <w:b/>
          <w:bCs/>
          <w:sz w:val="20"/>
          <w:szCs w:val="20"/>
        </w:rPr>
      </w:pPr>
    </w:p>
    <w:p w14:paraId="1F1FAC5A" w14:textId="77777777" w:rsidR="009F3D97" w:rsidRPr="009F3D97" w:rsidRDefault="009F3D97" w:rsidP="009F3D97">
      <w:pPr>
        <w:rPr>
          <w:b/>
          <w:bCs/>
          <w:sz w:val="20"/>
          <w:szCs w:val="20"/>
        </w:rPr>
      </w:pPr>
      <w:r w:rsidRPr="009F3D97">
        <w:rPr>
          <w:b/>
          <w:bCs/>
          <w:sz w:val="20"/>
          <w:szCs w:val="20"/>
        </w:rPr>
        <w:t xml:space="preserve">ROUTE FROM DROP BUS STOP TO FIRST YEAR AREA. </w:t>
      </w:r>
    </w:p>
    <w:p w14:paraId="1D23BADC"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GATE </w:t>
      </w:r>
      <w:r w:rsidRPr="009F3D97">
        <w:rPr>
          <w:b/>
          <w:bCs/>
          <w:sz w:val="20"/>
          <w:szCs w:val="20"/>
          <w:highlight w:val="yellow"/>
        </w:rPr>
        <w:t>KEEEP LEFT</w:t>
      </w:r>
    </w:p>
    <w:p w14:paraId="7EC44C4E" w14:textId="77777777" w:rsidR="009F3D97" w:rsidRPr="009F3D97" w:rsidRDefault="009F3D97" w:rsidP="00DC0077">
      <w:pPr>
        <w:numPr>
          <w:ilvl w:val="1"/>
          <w:numId w:val="40"/>
        </w:numPr>
        <w:contextualSpacing/>
        <w:rPr>
          <w:b/>
          <w:bCs/>
          <w:sz w:val="20"/>
          <w:szCs w:val="20"/>
        </w:rPr>
      </w:pPr>
      <w:r w:rsidRPr="009F3D97">
        <w:rPr>
          <w:b/>
          <w:bCs/>
          <w:sz w:val="20"/>
          <w:szCs w:val="20"/>
        </w:rPr>
        <w:t>PASS PF16.</w:t>
      </w:r>
    </w:p>
    <w:p w14:paraId="4BB049FE"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TURN LEFT AND THROUGH THE LOWER DOOR OF THE MADDEN BLOCK </w:t>
      </w:r>
      <w:r w:rsidRPr="009F3D97">
        <w:rPr>
          <w:b/>
          <w:bCs/>
          <w:sz w:val="20"/>
          <w:szCs w:val="20"/>
          <w:highlight w:val="yellow"/>
        </w:rPr>
        <w:t>KEEP LEFT</w:t>
      </w:r>
    </w:p>
    <w:p w14:paraId="45136047"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MB6 (CLASS 101)</w:t>
      </w:r>
    </w:p>
    <w:p w14:paraId="136156D1"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CLASSES 102 AND 103 – CONTINUE THROUGH THE LOWER DOOR AND </w:t>
      </w:r>
      <w:r w:rsidRPr="009F3D97">
        <w:rPr>
          <w:b/>
          <w:bCs/>
          <w:sz w:val="20"/>
          <w:szCs w:val="20"/>
          <w:highlight w:val="yellow"/>
        </w:rPr>
        <w:t>TURN LEFT.</w:t>
      </w:r>
      <w:r w:rsidRPr="009F3D97">
        <w:rPr>
          <w:b/>
          <w:bCs/>
          <w:sz w:val="20"/>
          <w:szCs w:val="20"/>
        </w:rPr>
        <w:t xml:space="preserve"> </w:t>
      </w:r>
    </w:p>
    <w:p w14:paraId="184C4D4B" w14:textId="77777777" w:rsidR="009F3D97" w:rsidRPr="009F3D97" w:rsidRDefault="009F3D97" w:rsidP="00DC0077">
      <w:pPr>
        <w:numPr>
          <w:ilvl w:val="1"/>
          <w:numId w:val="40"/>
        </w:numPr>
        <w:contextualSpacing/>
        <w:rPr>
          <w:b/>
          <w:bCs/>
          <w:sz w:val="20"/>
          <w:szCs w:val="20"/>
        </w:rPr>
      </w:pPr>
      <w:r w:rsidRPr="009F3D97">
        <w:rPr>
          <w:b/>
          <w:bCs/>
          <w:sz w:val="20"/>
          <w:szCs w:val="20"/>
        </w:rPr>
        <w:t>CLASS 102 TO PF2</w:t>
      </w:r>
    </w:p>
    <w:p w14:paraId="423E0705" w14:textId="77777777" w:rsidR="009F3D97" w:rsidRPr="009F3D97" w:rsidRDefault="009F3D97" w:rsidP="00DC0077">
      <w:pPr>
        <w:numPr>
          <w:ilvl w:val="1"/>
          <w:numId w:val="40"/>
        </w:numPr>
        <w:contextualSpacing/>
        <w:rPr>
          <w:b/>
          <w:bCs/>
          <w:sz w:val="20"/>
          <w:szCs w:val="20"/>
        </w:rPr>
      </w:pPr>
      <w:r w:rsidRPr="009F3D97">
        <w:rPr>
          <w:b/>
          <w:bCs/>
          <w:sz w:val="20"/>
          <w:szCs w:val="20"/>
        </w:rPr>
        <w:t>CLASS 103 TO PF3.</w:t>
      </w:r>
    </w:p>
    <w:p w14:paraId="60A01D50" w14:textId="77777777" w:rsidR="009F3D97" w:rsidRPr="009F3D97" w:rsidRDefault="009F3D97" w:rsidP="009F3D97">
      <w:pPr>
        <w:rPr>
          <w:b/>
          <w:bCs/>
          <w:sz w:val="36"/>
          <w:szCs w:val="36"/>
        </w:rPr>
      </w:pPr>
    </w:p>
    <w:p w14:paraId="234B02FB" w14:textId="77777777" w:rsidR="00FC700B" w:rsidRDefault="00FC700B" w:rsidP="009F3D97">
      <w:pPr>
        <w:rPr>
          <w:b/>
          <w:bCs/>
          <w:sz w:val="36"/>
          <w:szCs w:val="36"/>
        </w:rPr>
      </w:pPr>
    </w:p>
    <w:p w14:paraId="0938A0BC" w14:textId="77777777" w:rsidR="00FC700B" w:rsidRDefault="00FC700B" w:rsidP="009F3D97">
      <w:pPr>
        <w:rPr>
          <w:b/>
          <w:bCs/>
          <w:sz w:val="36"/>
          <w:szCs w:val="36"/>
        </w:rPr>
      </w:pPr>
    </w:p>
    <w:p w14:paraId="741DD2D5" w14:textId="77777777" w:rsidR="00FC700B" w:rsidRDefault="00FC700B" w:rsidP="009F3D97">
      <w:pPr>
        <w:rPr>
          <w:b/>
          <w:bCs/>
          <w:sz w:val="36"/>
          <w:szCs w:val="36"/>
        </w:rPr>
      </w:pPr>
    </w:p>
    <w:p w14:paraId="79915F60" w14:textId="5C7AF535" w:rsidR="009F3D97" w:rsidRPr="009F3D97" w:rsidRDefault="009F3D97" w:rsidP="009F3D97">
      <w:pPr>
        <w:rPr>
          <w:b/>
          <w:bCs/>
          <w:sz w:val="36"/>
          <w:szCs w:val="36"/>
        </w:rPr>
      </w:pPr>
      <w:r w:rsidRPr="009F3D97">
        <w:rPr>
          <w:b/>
          <w:bCs/>
          <w:sz w:val="36"/>
          <w:szCs w:val="36"/>
        </w:rPr>
        <w:t>REVERSE THIS ROUTE ON LEAVING THE SCHOOL</w:t>
      </w:r>
    </w:p>
    <w:p w14:paraId="5904D37E" w14:textId="77777777" w:rsidR="009F3D97" w:rsidRPr="009F3D97" w:rsidRDefault="009F3D97" w:rsidP="009F3D97">
      <w:pPr>
        <w:ind w:left="2160"/>
        <w:contextualSpacing/>
        <w:rPr>
          <w:b/>
          <w:bCs/>
          <w:sz w:val="20"/>
          <w:szCs w:val="20"/>
        </w:rPr>
      </w:pPr>
    </w:p>
    <w:p w14:paraId="29327F16" w14:textId="77777777" w:rsidR="009F3D97" w:rsidRPr="009F3D97" w:rsidRDefault="009F3D97" w:rsidP="009F3D97">
      <w:pPr>
        <w:ind w:left="1440"/>
        <w:contextualSpacing/>
        <w:rPr>
          <w:b/>
          <w:bCs/>
          <w:sz w:val="20"/>
          <w:szCs w:val="20"/>
        </w:rPr>
      </w:pPr>
    </w:p>
    <w:p w14:paraId="11424191" w14:textId="77777777" w:rsidR="009F3D97" w:rsidRPr="009F3D97" w:rsidRDefault="009F3D97" w:rsidP="009F3D97">
      <w:pPr>
        <w:ind w:left="720"/>
        <w:contextualSpacing/>
        <w:rPr>
          <w:b/>
          <w:bCs/>
          <w:sz w:val="20"/>
          <w:szCs w:val="20"/>
        </w:rPr>
      </w:pPr>
    </w:p>
    <w:p w14:paraId="35DA1199" w14:textId="77777777" w:rsidR="009F3D97" w:rsidRPr="009F3D97" w:rsidRDefault="009F3D97" w:rsidP="009F3D97">
      <w:pPr>
        <w:rPr>
          <w:sz w:val="36"/>
          <w:szCs w:val="36"/>
        </w:rPr>
      </w:pPr>
    </w:p>
    <w:p w14:paraId="09E1DDB9" w14:textId="77777777" w:rsidR="009F3D97" w:rsidRPr="009F3D97" w:rsidRDefault="009F3D97" w:rsidP="009F3D97">
      <w:pPr>
        <w:rPr>
          <w:sz w:val="36"/>
          <w:szCs w:val="36"/>
        </w:rPr>
      </w:pPr>
    </w:p>
    <w:p w14:paraId="3903AC18" w14:textId="77777777" w:rsidR="009F3D97" w:rsidRPr="009F3D97" w:rsidRDefault="009F3D97" w:rsidP="009F3D97">
      <w:pPr>
        <w:rPr>
          <w:sz w:val="36"/>
          <w:szCs w:val="36"/>
        </w:rPr>
      </w:pPr>
    </w:p>
    <w:p w14:paraId="21185953" w14:textId="77777777" w:rsidR="009F3D97" w:rsidRDefault="009F3D97" w:rsidP="009F3D97">
      <w:pPr>
        <w:rPr>
          <w:sz w:val="24"/>
          <w:szCs w:val="24"/>
        </w:rPr>
      </w:pPr>
    </w:p>
    <w:p w14:paraId="5CEDDCCC" w14:textId="014076C0" w:rsidR="009F3D97" w:rsidRPr="009F3D97" w:rsidRDefault="009F3D97" w:rsidP="009F3D97">
      <w:pPr>
        <w:rPr>
          <w:sz w:val="24"/>
          <w:szCs w:val="24"/>
        </w:rPr>
      </w:pPr>
      <w:r w:rsidRPr="009F3D97">
        <w:rPr>
          <w:sz w:val="24"/>
          <w:szCs w:val="24"/>
        </w:rPr>
        <w:t>SECOND YEAR – ROUTE</w:t>
      </w:r>
    </w:p>
    <w:p w14:paraId="2C3C7446" w14:textId="77777777" w:rsidR="009F3D97" w:rsidRPr="009F3D97" w:rsidRDefault="009F3D97" w:rsidP="009F3D97">
      <w:pPr>
        <w:rPr>
          <w:sz w:val="24"/>
          <w:szCs w:val="24"/>
        </w:rPr>
      </w:pPr>
    </w:p>
    <w:p w14:paraId="26456611"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4F695C56"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180837FF"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0E58E291"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02F89F9C" w14:textId="77777777" w:rsidR="009F3D97" w:rsidRPr="009F3D97" w:rsidRDefault="009F3D97" w:rsidP="009F3D97">
      <w:pPr>
        <w:rPr>
          <w:sz w:val="24"/>
          <w:szCs w:val="24"/>
        </w:rPr>
      </w:pPr>
    </w:p>
    <w:p w14:paraId="170FC95D" w14:textId="77777777" w:rsidR="009F3D97" w:rsidRPr="009F3D97" w:rsidRDefault="009F3D97" w:rsidP="009F3D97">
      <w:pPr>
        <w:rPr>
          <w:sz w:val="24"/>
          <w:szCs w:val="24"/>
        </w:rPr>
      </w:pPr>
    </w:p>
    <w:p w14:paraId="53ACB646" w14:textId="77777777" w:rsidR="009F3D97" w:rsidRPr="009F3D97" w:rsidRDefault="009F3D97" w:rsidP="009F3D97">
      <w:pPr>
        <w:rPr>
          <w:b/>
          <w:bCs/>
          <w:sz w:val="20"/>
          <w:szCs w:val="20"/>
        </w:rPr>
      </w:pPr>
      <w:r w:rsidRPr="009F3D97">
        <w:rPr>
          <w:b/>
          <w:bCs/>
          <w:sz w:val="20"/>
          <w:szCs w:val="20"/>
        </w:rPr>
        <w:t xml:space="preserve">ROUTE FROM DROP OFF TO SECOND YEAR AREA. </w:t>
      </w:r>
    </w:p>
    <w:p w14:paraId="23D982D5"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ARCH </w:t>
      </w:r>
      <w:r w:rsidRPr="009F3D97">
        <w:rPr>
          <w:b/>
          <w:bCs/>
          <w:sz w:val="20"/>
          <w:szCs w:val="20"/>
          <w:highlight w:val="yellow"/>
        </w:rPr>
        <w:t xml:space="preserve">KEEP LEFT </w:t>
      </w:r>
    </w:p>
    <w:p w14:paraId="6A7CF254"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THROUGH THE WHITE GATES (SMALL GATE) </w:t>
      </w:r>
      <w:r w:rsidRPr="009F3D97">
        <w:rPr>
          <w:b/>
          <w:bCs/>
          <w:sz w:val="20"/>
          <w:szCs w:val="20"/>
          <w:highlight w:val="yellow"/>
        </w:rPr>
        <w:t>KEEP LEFT</w:t>
      </w:r>
    </w:p>
    <w:p w14:paraId="56696F42"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UP THE STEPS </w:t>
      </w:r>
      <w:proofErr w:type="gramStart"/>
      <w:r w:rsidRPr="009F3D97">
        <w:rPr>
          <w:b/>
          <w:bCs/>
          <w:sz w:val="20"/>
          <w:szCs w:val="20"/>
        </w:rPr>
        <w:t>AND  STAY</w:t>
      </w:r>
      <w:proofErr w:type="gramEnd"/>
      <w:r w:rsidRPr="009F3D97">
        <w:rPr>
          <w:b/>
          <w:bCs/>
          <w:sz w:val="20"/>
          <w:szCs w:val="20"/>
        </w:rPr>
        <w:t xml:space="preserve"> LEFT, PASS PF 16 AND TURN RIGHT AT THE KITCHEN. </w:t>
      </w:r>
      <w:r w:rsidRPr="009F3D97">
        <w:rPr>
          <w:b/>
          <w:bCs/>
          <w:sz w:val="20"/>
          <w:szCs w:val="20"/>
          <w:highlight w:val="yellow"/>
        </w:rPr>
        <w:t>KEEP LEFT</w:t>
      </w:r>
    </w:p>
    <w:p w14:paraId="25DE22A7"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p w14:paraId="55E414D1" w14:textId="77777777" w:rsidR="009F3D97" w:rsidRPr="009F3D97" w:rsidRDefault="009F3D97" w:rsidP="00DC0077">
      <w:pPr>
        <w:numPr>
          <w:ilvl w:val="1"/>
          <w:numId w:val="40"/>
        </w:numPr>
        <w:contextualSpacing/>
        <w:rPr>
          <w:b/>
          <w:bCs/>
          <w:sz w:val="20"/>
          <w:szCs w:val="20"/>
        </w:rPr>
      </w:pPr>
      <w:r w:rsidRPr="009F3D97">
        <w:rPr>
          <w:b/>
          <w:bCs/>
          <w:sz w:val="20"/>
          <w:szCs w:val="20"/>
        </w:rPr>
        <w:t>CLASS 291 TO PF4</w:t>
      </w:r>
    </w:p>
    <w:p w14:paraId="29FF7FF3" w14:textId="77777777" w:rsidR="009F3D97" w:rsidRPr="009F3D97" w:rsidRDefault="009F3D97" w:rsidP="00DC0077">
      <w:pPr>
        <w:numPr>
          <w:ilvl w:val="1"/>
          <w:numId w:val="40"/>
        </w:numPr>
        <w:contextualSpacing/>
        <w:rPr>
          <w:b/>
          <w:bCs/>
          <w:sz w:val="20"/>
          <w:szCs w:val="20"/>
        </w:rPr>
      </w:pPr>
      <w:r w:rsidRPr="009F3D97">
        <w:rPr>
          <w:b/>
          <w:bCs/>
          <w:sz w:val="20"/>
          <w:szCs w:val="20"/>
        </w:rPr>
        <w:t>CLASS 292 TO PF5</w:t>
      </w:r>
    </w:p>
    <w:p w14:paraId="49DC67F1" w14:textId="77777777" w:rsidR="009F3D97" w:rsidRPr="009F3D97" w:rsidRDefault="009F3D97" w:rsidP="00DC0077">
      <w:pPr>
        <w:numPr>
          <w:ilvl w:val="1"/>
          <w:numId w:val="40"/>
        </w:numPr>
        <w:contextualSpacing/>
        <w:rPr>
          <w:b/>
          <w:bCs/>
          <w:sz w:val="20"/>
          <w:szCs w:val="20"/>
        </w:rPr>
      </w:pPr>
      <w:r w:rsidRPr="009F3D97">
        <w:rPr>
          <w:b/>
          <w:bCs/>
          <w:sz w:val="20"/>
          <w:szCs w:val="20"/>
        </w:rPr>
        <w:t>CLASS 293 TO PF6</w:t>
      </w:r>
    </w:p>
    <w:p w14:paraId="278C5A26" w14:textId="77777777" w:rsidR="009F3D97" w:rsidRPr="009F3D97" w:rsidRDefault="009F3D97" w:rsidP="00DC0077">
      <w:pPr>
        <w:numPr>
          <w:ilvl w:val="1"/>
          <w:numId w:val="40"/>
        </w:numPr>
        <w:contextualSpacing/>
        <w:rPr>
          <w:b/>
          <w:bCs/>
          <w:sz w:val="20"/>
          <w:szCs w:val="20"/>
        </w:rPr>
      </w:pPr>
      <w:r w:rsidRPr="009F3D97">
        <w:rPr>
          <w:b/>
          <w:bCs/>
          <w:sz w:val="20"/>
          <w:szCs w:val="20"/>
        </w:rPr>
        <w:t>CLASS 294 TO PF7.</w:t>
      </w:r>
    </w:p>
    <w:p w14:paraId="4E6B363A" w14:textId="77777777" w:rsidR="009F3D97" w:rsidRPr="009F3D97" w:rsidRDefault="009F3D97" w:rsidP="009F3D97">
      <w:pPr>
        <w:rPr>
          <w:b/>
          <w:bCs/>
          <w:sz w:val="20"/>
          <w:szCs w:val="20"/>
        </w:rPr>
      </w:pPr>
    </w:p>
    <w:p w14:paraId="020C216C" w14:textId="77777777" w:rsidR="009F3D97" w:rsidRPr="009F3D97" w:rsidRDefault="009F3D97" w:rsidP="009F3D97">
      <w:pPr>
        <w:rPr>
          <w:b/>
          <w:bCs/>
          <w:sz w:val="20"/>
          <w:szCs w:val="20"/>
        </w:rPr>
      </w:pPr>
      <w:r w:rsidRPr="009F3D97">
        <w:rPr>
          <w:b/>
          <w:bCs/>
          <w:sz w:val="20"/>
          <w:szCs w:val="20"/>
        </w:rPr>
        <w:t xml:space="preserve">ROUTE FROM DROP BUS STOP TO SECOND YEAR AREA. </w:t>
      </w:r>
    </w:p>
    <w:p w14:paraId="266AD140"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GATE </w:t>
      </w:r>
      <w:r w:rsidRPr="009F3D97">
        <w:rPr>
          <w:b/>
          <w:bCs/>
          <w:sz w:val="20"/>
          <w:szCs w:val="20"/>
          <w:highlight w:val="yellow"/>
        </w:rPr>
        <w:t>KEEEP LEFT</w:t>
      </w:r>
    </w:p>
    <w:p w14:paraId="6AEA53C0" w14:textId="77777777" w:rsidR="009F3D97" w:rsidRPr="009F3D97" w:rsidRDefault="009F3D97" w:rsidP="00DC0077">
      <w:pPr>
        <w:numPr>
          <w:ilvl w:val="1"/>
          <w:numId w:val="40"/>
        </w:numPr>
        <w:contextualSpacing/>
        <w:rPr>
          <w:b/>
          <w:bCs/>
          <w:sz w:val="20"/>
          <w:szCs w:val="20"/>
        </w:rPr>
      </w:pPr>
      <w:r w:rsidRPr="009F3D97">
        <w:rPr>
          <w:b/>
          <w:bCs/>
          <w:sz w:val="20"/>
          <w:szCs w:val="20"/>
        </w:rPr>
        <w:t>TURN LEFT AT PF11</w:t>
      </w:r>
    </w:p>
    <w:p w14:paraId="3A9BD2E1"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p w14:paraId="06F5CB66" w14:textId="77777777" w:rsidR="009F3D97" w:rsidRPr="009F3D97" w:rsidRDefault="009F3D97" w:rsidP="00DC0077">
      <w:pPr>
        <w:numPr>
          <w:ilvl w:val="1"/>
          <w:numId w:val="40"/>
        </w:numPr>
        <w:contextualSpacing/>
        <w:rPr>
          <w:b/>
          <w:bCs/>
          <w:sz w:val="20"/>
          <w:szCs w:val="20"/>
        </w:rPr>
      </w:pPr>
      <w:r w:rsidRPr="009F3D97">
        <w:rPr>
          <w:b/>
          <w:bCs/>
          <w:sz w:val="20"/>
          <w:szCs w:val="20"/>
        </w:rPr>
        <w:t>CLASS 291 TO PF4</w:t>
      </w:r>
    </w:p>
    <w:p w14:paraId="1E88AA60" w14:textId="77777777" w:rsidR="009F3D97" w:rsidRPr="009F3D97" w:rsidRDefault="009F3D97" w:rsidP="00DC0077">
      <w:pPr>
        <w:numPr>
          <w:ilvl w:val="1"/>
          <w:numId w:val="40"/>
        </w:numPr>
        <w:contextualSpacing/>
        <w:rPr>
          <w:b/>
          <w:bCs/>
          <w:sz w:val="20"/>
          <w:szCs w:val="20"/>
        </w:rPr>
      </w:pPr>
      <w:r w:rsidRPr="009F3D97">
        <w:rPr>
          <w:b/>
          <w:bCs/>
          <w:sz w:val="20"/>
          <w:szCs w:val="20"/>
        </w:rPr>
        <w:t>CLASS 293 TO PF6</w:t>
      </w:r>
    </w:p>
    <w:p w14:paraId="7BFCDFB1" w14:textId="77777777" w:rsidR="009F3D97" w:rsidRPr="009F3D97" w:rsidRDefault="009F3D97" w:rsidP="00DC0077">
      <w:pPr>
        <w:numPr>
          <w:ilvl w:val="1"/>
          <w:numId w:val="40"/>
        </w:numPr>
        <w:contextualSpacing/>
        <w:rPr>
          <w:b/>
          <w:bCs/>
          <w:sz w:val="20"/>
          <w:szCs w:val="20"/>
        </w:rPr>
      </w:pPr>
      <w:r w:rsidRPr="009F3D97">
        <w:rPr>
          <w:b/>
          <w:bCs/>
          <w:sz w:val="20"/>
          <w:szCs w:val="20"/>
        </w:rPr>
        <w:t>CLASS 294 TO PF7.</w:t>
      </w:r>
    </w:p>
    <w:p w14:paraId="2F1E79B2" w14:textId="77777777" w:rsidR="009F3D97" w:rsidRPr="009F3D97" w:rsidRDefault="009F3D97" w:rsidP="009F3D97">
      <w:pPr>
        <w:ind w:left="2160"/>
        <w:contextualSpacing/>
        <w:rPr>
          <w:b/>
          <w:bCs/>
          <w:sz w:val="20"/>
          <w:szCs w:val="20"/>
        </w:rPr>
      </w:pPr>
    </w:p>
    <w:p w14:paraId="3F2F66D3" w14:textId="77777777" w:rsidR="009F3D97" w:rsidRPr="009F3D97" w:rsidRDefault="009F3D97" w:rsidP="009F3D97">
      <w:pPr>
        <w:rPr>
          <w:b/>
          <w:bCs/>
          <w:sz w:val="36"/>
          <w:szCs w:val="36"/>
        </w:rPr>
      </w:pPr>
    </w:p>
    <w:p w14:paraId="36FB4B46" w14:textId="77777777" w:rsidR="007C0723" w:rsidRDefault="007C0723" w:rsidP="009F3D97">
      <w:pPr>
        <w:rPr>
          <w:b/>
          <w:bCs/>
          <w:sz w:val="36"/>
          <w:szCs w:val="36"/>
        </w:rPr>
      </w:pPr>
    </w:p>
    <w:p w14:paraId="0FB5ABEA" w14:textId="77777777" w:rsidR="007C0723" w:rsidRDefault="007C0723" w:rsidP="009F3D97">
      <w:pPr>
        <w:rPr>
          <w:b/>
          <w:bCs/>
          <w:sz w:val="36"/>
          <w:szCs w:val="36"/>
        </w:rPr>
      </w:pPr>
    </w:p>
    <w:p w14:paraId="1888793B" w14:textId="61839345" w:rsidR="009F3D97" w:rsidRPr="009F3D97" w:rsidRDefault="009F3D97" w:rsidP="009F3D97">
      <w:pPr>
        <w:rPr>
          <w:b/>
          <w:bCs/>
          <w:sz w:val="36"/>
          <w:szCs w:val="36"/>
        </w:rPr>
      </w:pPr>
      <w:r w:rsidRPr="009F3D97">
        <w:rPr>
          <w:b/>
          <w:bCs/>
          <w:sz w:val="36"/>
          <w:szCs w:val="36"/>
        </w:rPr>
        <w:t>REVERSE THIS ROUTE ON LEAVING THE SCHOOL</w:t>
      </w:r>
    </w:p>
    <w:p w14:paraId="469F9856" w14:textId="77777777" w:rsidR="009F3D97" w:rsidRPr="009F3D97" w:rsidRDefault="009F3D97" w:rsidP="009F3D97">
      <w:pPr>
        <w:ind w:left="2160"/>
        <w:contextualSpacing/>
        <w:rPr>
          <w:b/>
          <w:bCs/>
          <w:sz w:val="20"/>
          <w:szCs w:val="20"/>
        </w:rPr>
      </w:pPr>
    </w:p>
    <w:p w14:paraId="73A3F527" w14:textId="77777777" w:rsidR="009F3D97" w:rsidRPr="009F3D97" w:rsidRDefault="009F3D97" w:rsidP="009F3D97">
      <w:pPr>
        <w:rPr>
          <w:sz w:val="24"/>
          <w:szCs w:val="24"/>
        </w:rPr>
      </w:pPr>
    </w:p>
    <w:p w14:paraId="7400D82B" w14:textId="77777777" w:rsidR="009F3D97" w:rsidRPr="009F3D97" w:rsidRDefault="009F3D97" w:rsidP="009F3D97">
      <w:pPr>
        <w:rPr>
          <w:sz w:val="24"/>
          <w:szCs w:val="24"/>
        </w:rPr>
      </w:pPr>
    </w:p>
    <w:p w14:paraId="5F71E553" w14:textId="77777777" w:rsidR="009F3D97" w:rsidRPr="009F3D97" w:rsidRDefault="009F3D97" w:rsidP="009F3D97">
      <w:pPr>
        <w:rPr>
          <w:sz w:val="24"/>
          <w:szCs w:val="24"/>
        </w:rPr>
      </w:pPr>
    </w:p>
    <w:p w14:paraId="2F779D29" w14:textId="77777777" w:rsidR="009F3D97" w:rsidRPr="009F3D97" w:rsidRDefault="009F3D97" w:rsidP="009F3D97">
      <w:pPr>
        <w:rPr>
          <w:sz w:val="24"/>
          <w:szCs w:val="24"/>
        </w:rPr>
      </w:pPr>
    </w:p>
    <w:p w14:paraId="1AD4F8FA" w14:textId="77777777" w:rsidR="009F3D97" w:rsidRPr="009F3D97" w:rsidRDefault="009F3D97" w:rsidP="009F3D97">
      <w:pPr>
        <w:rPr>
          <w:sz w:val="24"/>
          <w:szCs w:val="24"/>
        </w:rPr>
      </w:pPr>
    </w:p>
    <w:p w14:paraId="77604271" w14:textId="77777777" w:rsidR="009F3D97" w:rsidRPr="009F3D97" w:rsidRDefault="009F3D97" w:rsidP="009F3D97">
      <w:pPr>
        <w:rPr>
          <w:sz w:val="24"/>
          <w:szCs w:val="24"/>
        </w:rPr>
      </w:pPr>
    </w:p>
    <w:p w14:paraId="42E1EF06" w14:textId="77777777" w:rsidR="009F3D97" w:rsidRPr="009F3D97" w:rsidRDefault="009F3D97" w:rsidP="009F3D97">
      <w:pPr>
        <w:rPr>
          <w:sz w:val="24"/>
          <w:szCs w:val="24"/>
        </w:rPr>
      </w:pPr>
    </w:p>
    <w:p w14:paraId="709B8A53" w14:textId="77777777" w:rsidR="009F3D97" w:rsidRPr="009F3D97" w:rsidRDefault="009F3D97" w:rsidP="009F3D97">
      <w:pPr>
        <w:rPr>
          <w:sz w:val="24"/>
          <w:szCs w:val="24"/>
        </w:rPr>
      </w:pPr>
      <w:r w:rsidRPr="009F3D97">
        <w:rPr>
          <w:sz w:val="24"/>
          <w:szCs w:val="24"/>
        </w:rPr>
        <w:t>THIRD YEAR – ROUTE</w:t>
      </w:r>
    </w:p>
    <w:p w14:paraId="1A16877E" w14:textId="77777777" w:rsidR="009F3D97" w:rsidRPr="009F3D97" w:rsidRDefault="009F3D97" w:rsidP="009F3D97">
      <w:pPr>
        <w:rPr>
          <w:sz w:val="24"/>
          <w:szCs w:val="24"/>
        </w:rPr>
      </w:pPr>
    </w:p>
    <w:p w14:paraId="6D58B1A1"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7EA36AEA"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5E4995E8"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4808CBB5"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147BC436" w14:textId="77777777" w:rsidR="009F3D97" w:rsidRPr="009F3D97" w:rsidRDefault="009F3D97" w:rsidP="009F3D97">
      <w:pPr>
        <w:rPr>
          <w:sz w:val="24"/>
          <w:szCs w:val="24"/>
        </w:rPr>
      </w:pPr>
    </w:p>
    <w:p w14:paraId="6B22FCD8" w14:textId="77777777" w:rsidR="009F3D97" w:rsidRPr="009F3D97" w:rsidRDefault="009F3D97" w:rsidP="009F3D97">
      <w:pPr>
        <w:rPr>
          <w:sz w:val="24"/>
          <w:szCs w:val="24"/>
        </w:rPr>
      </w:pPr>
    </w:p>
    <w:p w14:paraId="384AD145" w14:textId="77777777" w:rsidR="009F3D97" w:rsidRPr="009F3D97" w:rsidRDefault="009F3D97" w:rsidP="009F3D97">
      <w:pPr>
        <w:rPr>
          <w:b/>
          <w:bCs/>
          <w:sz w:val="20"/>
          <w:szCs w:val="20"/>
        </w:rPr>
      </w:pPr>
      <w:r w:rsidRPr="009F3D97">
        <w:rPr>
          <w:b/>
          <w:bCs/>
          <w:sz w:val="20"/>
          <w:szCs w:val="20"/>
        </w:rPr>
        <w:t xml:space="preserve">ROUTE FROM DROP OFF TO THIRD YEAR AREA. </w:t>
      </w:r>
    </w:p>
    <w:p w14:paraId="294B2600"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ARCH </w:t>
      </w:r>
      <w:r w:rsidRPr="009F3D97">
        <w:rPr>
          <w:b/>
          <w:bCs/>
          <w:sz w:val="20"/>
          <w:szCs w:val="20"/>
          <w:highlight w:val="yellow"/>
        </w:rPr>
        <w:t xml:space="preserve">KEEP LEFT </w:t>
      </w:r>
    </w:p>
    <w:p w14:paraId="42FD90FC"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THROUGH THE WHITE GATES (SMALL GATE) </w:t>
      </w:r>
      <w:r w:rsidRPr="009F3D97">
        <w:rPr>
          <w:b/>
          <w:bCs/>
          <w:sz w:val="20"/>
          <w:szCs w:val="20"/>
          <w:highlight w:val="yellow"/>
        </w:rPr>
        <w:t>KEEP LEFT</w:t>
      </w:r>
    </w:p>
    <w:p w14:paraId="14AFFC3A"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UP THE STEPS </w:t>
      </w:r>
      <w:proofErr w:type="gramStart"/>
      <w:r w:rsidRPr="009F3D97">
        <w:rPr>
          <w:b/>
          <w:bCs/>
          <w:sz w:val="20"/>
          <w:szCs w:val="20"/>
        </w:rPr>
        <w:t>AND  TAY</w:t>
      </w:r>
      <w:proofErr w:type="gramEnd"/>
      <w:r w:rsidRPr="009F3D97">
        <w:rPr>
          <w:b/>
          <w:bCs/>
          <w:sz w:val="20"/>
          <w:szCs w:val="20"/>
        </w:rPr>
        <w:t xml:space="preserve"> LEFT, PASS PF 16 AND TURN RIGHT AT THE KITCHEN. </w:t>
      </w:r>
      <w:r w:rsidRPr="009F3D97">
        <w:rPr>
          <w:b/>
          <w:bCs/>
          <w:sz w:val="20"/>
          <w:szCs w:val="20"/>
          <w:highlight w:val="yellow"/>
        </w:rPr>
        <w:t>KEEP LEFT</w:t>
      </w:r>
    </w:p>
    <w:p w14:paraId="3E6BE708"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p w14:paraId="4C8AECF5" w14:textId="77777777" w:rsidR="009F3D97" w:rsidRPr="009F3D97" w:rsidRDefault="009F3D97" w:rsidP="00DC0077">
      <w:pPr>
        <w:numPr>
          <w:ilvl w:val="1"/>
          <w:numId w:val="40"/>
        </w:numPr>
        <w:contextualSpacing/>
        <w:rPr>
          <w:b/>
          <w:bCs/>
          <w:sz w:val="20"/>
          <w:szCs w:val="20"/>
        </w:rPr>
      </w:pPr>
      <w:r w:rsidRPr="009F3D97">
        <w:rPr>
          <w:b/>
          <w:bCs/>
          <w:sz w:val="20"/>
          <w:szCs w:val="20"/>
        </w:rPr>
        <w:t>CLASS 381 TO PF8</w:t>
      </w:r>
    </w:p>
    <w:p w14:paraId="08B13EAF" w14:textId="77777777" w:rsidR="009F3D97" w:rsidRPr="009F3D97" w:rsidRDefault="009F3D97" w:rsidP="00DC0077">
      <w:pPr>
        <w:numPr>
          <w:ilvl w:val="1"/>
          <w:numId w:val="40"/>
        </w:numPr>
        <w:contextualSpacing/>
        <w:rPr>
          <w:b/>
          <w:bCs/>
          <w:sz w:val="20"/>
          <w:szCs w:val="20"/>
        </w:rPr>
      </w:pPr>
      <w:r w:rsidRPr="009F3D97">
        <w:rPr>
          <w:b/>
          <w:bCs/>
          <w:sz w:val="20"/>
          <w:szCs w:val="20"/>
        </w:rPr>
        <w:t>CLASS 382 TO PF9</w:t>
      </w:r>
    </w:p>
    <w:p w14:paraId="12BE8496" w14:textId="77777777" w:rsidR="009F3D97" w:rsidRPr="009F3D97" w:rsidRDefault="009F3D97" w:rsidP="00DC0077">
      <w:pPr>
        <w:numPr>
          <w:ilvl w:val="1"/>
          <w:numId w:val="40"/>
        </w:numPr>
        <w:contextualSpacing/>
        <w:rPr>
          <w:b/>
          <w:bCs/>
          <w:sz w:val="20"/>
          <w:szCs w:val="20"/>
        </w:rPr>
      </w:pPr>
      <w:r w:rsidRPr="009F3D97">
        <w:rPr>
          <w:b/>
          <w:bCs/>
          <w:sz w:val="20"/>
          <w:szCs w:val="20"/>
        </w:rPr>
        <w:t>CLASS 382 TO PF10</w:t>
      </w:r>
    </w:p>
    <w:p w14:paraId="31F12D22" w14:textId="77777777" w:rsidR="009F3D97" w:rsidRPr="009F3D97" w:rsidRDefault="009F3D97" w:rsidP="00DC0077">
      <w:pPr>
        <w:numPr>
          <w:ilvl w:val="1"/>
          <w:numId w:val="40"/>
        </w:numPr>
        <w:contextualSpacing/>
        <w:rPr>
          <w:b/>
          <w:bCs/>
          <w:sz w:val="20"/>
          <w:szCs w:val="20"/>
        </w:rPr>
      </w:pPr>
      <w:r w:rsidRPr="009F3D97">
        <w:rPr>
          <w:b/>
          <w:bCs/>
          <w:sz w:val="20"/>
          <w:szCs w:val="20"/>
        </w:rPr>
        <w:t>CLASS 394 TO PF11</w:t>
      </w:r>
    </w:p>
    <w:p w14:paraId="0C5D4580" w14:textId="77777777" w:rsidR="009F3D97" w:rsidRPr="009F3D97" w:rsidRDefault="009F3D97" w:rsidP="009F3D97">
      <w:pPr>
        <w:rPr>
          <w:b/>
          <w:bCs/>
          <w:sz w:val="20"/>
          <w:szCs w:val="20"/>
        </w:rPr>
      </w:pPr>
    </w:p>
    <w:p w14:paraId="713FF24C" w14:textId="77777777" w:rsidR="009F3D97" w:rsidRPr="009F3D97" w:rsidRDefault="009F3D97" w:rsidP="009F3D97">
      <w:pPr>
        <w:rPr>
          <w:b/>
          <w:bCs/>
          <w:sz w:val="20"/>
          <w:szCs w:val="20"/>
        </w:rPr>
      </w:pPr>
      <w:r w:rsidRPr="009F3D97">
        <w:rPr>
          <w:b/>
          <w:bCs/>
          <w:sz w:val="20"/>
          <w:szCs w:val="20"/>
        </w:rPr>
        <w:t xml:space="preserve">ROUTE FROM DROP BUS STOP TO THIRD YEAR AREA. </w:t>
      </w:r>
    </w:p>
    <w:p w14:paraId="3D3F53A8"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GATE </w:t>
      </w:r>
      <w:r w:rsidRPr="009F3D97">
        <w:rPr>
          <w:b/>
          <w:bCs/>
          <w:sz w:val="20"/>
          <w:szCs w:val="20"/>
          <w:highlight w:val="yellow"/>
        </w:rPr>
        <w:t>KEEEP LEFT</w:t>
      </w:r>
    </w:p>
    <w:p w14:paraId="41792C39" w14:textId="77777777" w:rsidR="009F3D97" w:rsidRPr="009F3D97" w:rsidRDefault="009F3D97" w:rsidP="00DC0077">
      <w:pPr>
        <w:numPr>
          <w:ilvl w:val="1"/>
          <w:numId w:val="40"/>
        </w:numPr>
        <w:contextualSpacing/>
        <w:rPr>
          <w:b/>
          <w:bCs/>
          <w:sz w:val="20"/>
          <w:szCs w:val="20"/>
        </w:rPr>
      </w:pPr>
      <w:r w:rsidRPr="009F3D97">
        <w:rPr>
          <w:b/>
          <w:bCs/>
          <w:sz w:val="20"/>
          <w:szCs w:val="20"/>
        </w:rPr>
        <w:t>TURN LEFT AT PF11</w:t>
      </w:r>
    </w:p>
    <w:p w14:paraId="60A25887"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p w14:paraId="4F2B1A5E" w14:textId="77777777" w:rsidR="009F3D97" w:rsidRPr="009F3D97" w:rsidRDefault="009F3D97" w:rsidP="00DC0077">
      <w:pPr>
        <w:numPr>
          <w:ilvl w:val="1"/>
          <w:numId w:val="40"/>
        </w:numPr>
        <w:contextualSpacing/>
        <w:rPr>
          <w:b/>
          <w:bCs/>
          <w:sz w:val="20"/>
          <w:szCs w:val="20"/>
        </w:rPr>
      </w:pPr>
      <w:r w:rsidRPr="009F3D97">
        <w:rPr>
          <w:b/>
          <w:bCs/>
          <w:sz w:val="20"/>
          <w:szCs w:val="20"/>
        </w:rPr>
        <w:t>CLASS 381 TO PF8</w:t>
      </w:r>
    </w:p>
    <w:p w14:paraId="439F747F" w14:textId="77777777" w:rsidR="009F3D97" w:rsidRPr="009F3D97" w:rsidRDefault="009F3D97" w:rsidP="00DC0077">
      <w:pPr>
        <w:numPr>
          <w:ilvl w:val="1"/>
          <w:numId w:val="40"/>
        </w:numPr>
        <w:contextualSpacing/>
        <w:rPr>
          <w:b/>
          <w:bCs/>
          <w:sz w:val="20"/>
          <w:szCs w:val="20"/>
        </w:rPr>
      </w:pPr>
      <w:r w:rsidRPr="009F3D97">
        <w:rPr>
          <w:b/>
          <w:bCs/>
          <w:sz w:val="20"/>
          <w:szCs w:val="20"/>
        </w:rPr>
        <w:t>CLASS 382 TO PF9</w:t>
      </w:r>
    </w:p>
    <w:p w14:paraId="5744F8A3" w14:textId="77777777" w:rsidR="009F3D97" w:rsidRPr="009F3D97" w:rsidRDefault="009F3D97" w:rsidP="00DC0077">
      <w:pPr>
        <w:numPr>
          <w:ilvl w:val="1"/>
          <w:numId w:val="40"/>
        </w:numPr>
        <w:contextualSpacing/>
        <w:rPr>
          <w:b/>
          <w:bCs/>
          <w:sz w:val="20"/>
          <w:szCs w:val="20"/>
        </w:rPr>
      </w:pPr>
      <w:r w:rsidRPr="009F3D97">
        <w:rPr>
          <w:b/>
          <w:bCs/>
          <w:sz w:val="20"/>
          <w:szCs w:val="20"/>
        </w:rPr>
        <w:t>CLASS 382 TO PF10</w:t>
      </w:r>
    </w:p>
    <w:p w14:paraId="0C037084" w14:textId="77777777" w:rsidR="009F3D97" w:rsidRPr="009F3D97" w:rsidRDefault="009F3D97" w:rsidP="00DC0077">
      <w:pPr>
        <w:numPr>
          <w:ilvl w:val="1"/>
          <w:numId w:val="40"/>
        </w:numPr>
        <w:contextualSpacing/>
        <w:rPr>
          <w:b/>
          <w:bCs/>
          <w:sz w:val="20"/>
          <w:szCs w:val="20"/>
        </w:rPr>
      </w:pPr>
      <w:r w:rsidRPr="009F3D97">
        <w:rPr>
          <w:b/>
          <w:bCs/>
          <w:sz w:val="20"/>
          <w:szCs w:val="20"/>
        </w:rPr>
        <w:t>CLASS 394 TO PF11</w:t>
      </w:r>
    </w:p>
    <w:p w14:paraId="7B002F9F" w14:textId="77777777" w:rsidR="009F3D97" w:rsidRPr="009F3D97" w:rsidRDefault="009F3D97" w:rsidP="009F3D97">
      <w:pPr>
        <w:ind w:left="2160"/>
        <w:contextualSpacing/>
        <w:rPr>
          <w:b/>
          <w:bCs/>
          <w:sz w:val="20"/>
          <w:szCs w:val="20"/>
        </w:rPr>
      </w:pPr>
    </w:p>
    <w:p w14:paraId="512FE564" w14:textId="77777777" w:rsidR="009F3D97" w:rsidRPr="009F3D97" w:rsidRDefault="009F3D97" w:rsidP="009F3D97">
      <w:pPr>
        <w:rPr>
          <w:b/>
          <w:bCs/>
          <w:sz w:val="36"/>
          <w:szCs w:val="36"/>
        </w:rPr>
      </w:pPr>
    </w:p>
    <w:p w14:paraId="35800645" w14:textId="77777777" w:rsidR="009F3D97" w:rsidRPr="009F3D97" w:rsidRDefault="009F3D97" w:rsidP="009F3D97">
      <w:pPr>
        <w:rPr>
          <w:b/>
          <w:bCs/>
          <w:sz w:val="36"/>
          <w:szCs w:val="36"/>
        </w:rPr>
      </w:pPr>
    </w:p>
    <w:p w14:paraId="0B7D4FD9" w14:textId="77777777" w:rsidR="009F3D97" w:rsidRPr="009F3D97" w:rsidRDefault="009F3D97" w:rsidP="009F3D97">
      <w:pPr>
        <w:rPr>
          <w:b/>
          <w:bCs/>
          <w:sz w:val="36"/>
          <w:szCs w:val="36"/>
        </w:rPr>
      </w:pPr>
    </w:p>
    <w:p w14:paraId="616CF5F2" w14:textId="77777777" w:rsidR="009F3D97" w:rsidRPr="009F3D97" w:rsidRDefault="009F3D97" w:rsidP="009F3D97">
      <w:pPr>
        <w:rPr>
          <w:b/>
          <w:bCs/>
          <w:sz w:val="36"/>
          <w:szCs w:val="36"/>
        </w:rPr>
      </w:pPr>
      <w:r w:rsidRPr="009F3D97">
        <w:rPr>
          <w:b/>
          <w:bCs/>
          <w:sz w:val="36"/>
          <w:szCs w:val="36"/>
        </w:rPr>
        <w:t>REVERSE THIS ROUTE ON LEAVING THE SCHOOL</w:t>
      </w:r>
    </w:p>
    <w:p w14:paraId="2C243502" w14:textId="77777777" w:rsidR="009F3D97" w:rsidRPr="009F3D97" w:rsidRDefault="009F3D97" w:rsidP="009F3D97">
      <w:pPr>
        <w:ind w:left="2160"/>
        <w:contextualSpacing/>
        <w:rPr>
          <w:b/>
          <w:bCs/>
          <w:sz w:val="20"/>
          <w:szCs w:val="20"/>
        </w:rPr>
      </w:pPr>
    </w:p>
    <w:p w14:paraId="04125D61" w14:textId="77777777" w:rsidR="009F3D97" w:rsidRPr="009F3D97" w:rsidRDefault="009F3D97" w:rsidP="009F3D97">
      <w:pPr>
        <w:rPr>
          <w:sz w:val="24"/>
          <w:szCs w:val="24"/>
        </w:rPr>
      </w:pPr>
    </w:p>
    <w:p w14:paraId="4F9508EF" w14:textId="77777777" w:rsidR="009F3D97" w:rsidRPr="009F3D97" w:rsidRDefault="009F3D97" w:rsidP="009F3D97">
      <w:pPr>
        <w:rPr>
          <w:sz w:val="24"/>
          <w:szCs w:val="24"/>
        </w:rPr>
      </w:pPr>
    </w:p>
    <w:p w14:paraId="2384A998" w14:textId="77777777" w:rsidR="009F3D97" w:rsidRPr="009F3D97" w:rsidRDefault="009F3D97" w:rsidP="009F3D97">
      <w:pPr>
        <w:rPr>
          <w:sz w:val="24"/>
          <w:szCs w:val="24"/>
        </w:rPr>
      </w:pPr>
    </w:p>
    <w:p w14:paraId="1E178AD7" w14:textId="77777777" w:rsidR="007C0723" w:rsidRDefault="007C0723" w:rsidP="009F3D97">
      <w:pPr>
        <w:rPr>
          <w:sz w:val="24"/>
          <w:szCs w:val="24"/>
        </w:rPr>
      </w:pPr>
    </w:p>
    <w:p w14:paraId="1E744AA1" w14:textId="77777777" w:rsidR="007C0723" w:rsidRDefault="007C0723" w:rsidP="009F3D97">
      <w:pPr>
        <w:rPr>
          <w:sz w:val="24"/>
          <w:szCs w:val="24"/>
        </w:rPr>
      </w:pPr>
    </w:p>
    <w:p w14:paraId="336AEDDB" w14:textId="08361946" w:rsidR="009F3D97" w:rsidRPr="009F3D97" w:rsidRDefault="009F3D97" w:rsidP="009F3D97">
      <w:pPr>
        <w:rPr>
          <w:sz w:val="24"/>
          <w:szCs w:val="24"/>
        </w:rPr>
      </w:pPr>
      <w:r w:rsidRPr="009F3D97">
        <w:rPr>
          <w:sz w:val="24"/>
          <w:szCs w:val="24"/>
        </w:rPr>
        <w:lastRenderedPageBreak/>
        <w:t>TRANSITION YEAR ROUTE</w:t>
      </w:r>
    </w:p>
    <w:p w14:paraId="2833C8E5" w14:textId="77777777" w:rsidR="009F3D97" w:rsidRPr="009F3D97" w:rsidRDefault="009F3D97" w:rsidP="009F3D97">
      <w:pPr>
        <w:rPr>
          <w:sz w:val="24"/>
          <w:szCs w:val="24"/>
        </w:rPr>
      </w:pPr>
    </w:p>
    <w:p w14:paraId="65AEC6F7"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7D13E065"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7E948DC1"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240F2A1D"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74CF5DE5" w14:textId="77777777" w:rsidR="009F3D97" w:rsidRPr="009F3D97" w:rsidRDefault="009F3D97" w:rsidP="009F3D97">
      <w:pPr>
        <w:rPr>
          <w:sz w:val="24"/>
          <w:szCs w:val="24"/>
        </w:rPr>
      </w:pPr>
    </w:p>
    <w:p w14:paraId="5251FF58" w14:textId="77777777" w:rsidR="009F3D97" w:rsidRPr="009F3D97" w:rsidRDefault="009F3D97" w:rsidP="009F3D97">
      <w:pPr>
        <w:rPr>
          <w:sz w:val="24"/>
          <w:szCs w:val="24"/>
        </w:rPr>
      </w:pPr>
    </w:p>
    <w:p w14:paraId="2EBDB533" w14:textId="77777777" w:rsidR="009F3D97" w:rsidRPr="009F3D97" w:rsidRDefault="009F3D97" w:rsidP="009F3D97">
      <w:pPr>
        <w:rPr>
          <w:b/>
          <w:bCs/>
          <w:sz w:val="20"/>
          <w:szCs w:val="20"/>
        </w:rPr>
      </w:pPr>
      <w:r w:rsidRPr="009F3D97">
        <w:rPr>
          <w:b/>
          <w:bCs/>
          <w:sz w:val="20"/>
          <w:szCs w:val="20"/>
        </w:rPr>
        <w:t>ROUTE FROM DROP OFF TO TRANSITION YEAR AREA.  (CONCERT HALL)</w:t>
      </w:r>
    </w:p>
    <w:p w14:paraId="3EDD4463"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WALK PAST THE SPORTS COMPLEX AND </w:t>
      </w:r>
      <w:r w:rsidRPr="009F3D97">
        <w:rPr>
          <w:b/>
          <w:bCs/>
          <w:sz w:val="20"/>
          <w:szCs w:val="20"/>
          <w:highlight w:val="yellow"/>
        </w:rPr>
        <w:t>TURN LEFT</w:t>
      </w:r>
      <w:r w:rsidRPr="009F3D97">
        <w:rPr>
          <w:b/>
          <w:bCs/>
          <w:sz w:val="20"/>
          <w:szCs w:val="20"/>
        </w:rPr>
        <w:t xml:space="preserve"> AT THE END OF THE SPORTS COMPLEX</w:t>
      </w:r>
    </w:p>
    <w:p w14:paraId="49956228"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THE CONCERT HALL.</w:t>
      </w:r>
    </w:p>
    <w:p w14:paraId="02E36A5B" w14:textId="77777777" w:rsidR="009F3D97" w:rsidRPr="009F3D97" w:rsidRDefault="009F3D97" w:rsidP="00DC0077">
      <w:pPr>
        <w:numPr>
          <w:ilvl w:val="1"/>
          <w:numId w:val="40"/>
        </w:numPr>
        <w:contextualSpacing/>
        <w:rPr>
          <w:b/>
          <w:bCs/>
          <w:sz w:val="20"/>
          <w:szCs w:val="20"/>
        </w:rPr>
      </w:pPr>
      <w:r w:rsidRPr="009F3D97">
        <w:rPr>
          <w:b/>
          <w:bCs/>
          <w:sz w:val="20"/>
          <w:szCs w:val="20"/>
        </w:rPr>
        <w:t>TY 1</w:t>
      </w:r>
      <w:r w:rsidRPr="009F3D97">
        <w:rPr>
          <w:b/>
          <w:bCs/>
          <w:sz w:val="20"/>
          <w:szCs w:val="20"/>
        </w:rPr>
        <w:tab/>
        <w:t>CONCERT HALL</w:t>
      </w:r>
    </w:p>
    <w:p w14:paraId="6973E605" w14:textId="77777777" w:rsidR="009F3D97" w:rsidRPr="009F3D97" w:rsidRDefault="009F3D97" w:rsidP="00DC0077">
      <w:pPr>
        <w:numPr>
          <w:ilvl w:val="1"/>
          <w:numId w:val="40"/>
        </w:numPr>
        <w:contextualSpacing/>
        <w:rPr>
          <w:b/>
          <w:bCs/>
          <w:sz w:val="20"/>
          <w:szCs w:val="20"/>
        </w:rPr>
      </w:pPr>
      <w:r w:rsidRPr="009F3D97">
        <w:rPr>
          <w:b/>
          <w:bCs/>
          <w:sz w:val="20"/>
          <w:szCs w:val="20"/>
        </w:rPr>
        <w:t>TY2</w:t>
      </w:r>
      <w:r w:rsidRPr="009F3D97">
        <w:rPr>
          <w:b/>
          <w:bCs/>
          <w:sz w:val="20"/>
          <w:szCs w:val="20"/>
        </w:rPr>
        <w:tab/>
        <w:t>CONCERT HALL</w:t>
      </w:r>
    </w:p>
    <w:p w14:paraId="1E4C3A2B" w14:textId="77777777" w:rsidR="009F3D97" w:rsidRPr="009F3D97" w:rsidRDefault="009F3D97" w:rsidP="009F3D97">
      <w:pPr>
        <w:rPr>
          <w:b/>
          <w:bCs/>
          <w:sz w:val="20"/>
          <w:szCs w:val="20"/>
        </w:rPr>
      </w:pPr>
    </w:p>
    <w:p w14:paraId="6D6040C3" w14:textId="77777777" w:rsidR="009F3D97" w:rsidRPr="009F3D97" w:rsidRDefault="009F3D97" w:rsidP="009F3D97">
      <w:pPr>
        <w:rPr>
          <w:b/>
          <w:bCs/>
          <w:sz w:val="20"/>
          <w:szCs w:val="20"/>
        </w:rPr>
      </w:pPr>
      <w:r w:rsidRPr="009F3D97">
        <w:rPr>
          <w:b/>
          <w:bCs/>
          <w:sz w:val="20"/>
          <w:szCs w:val="20"/>
        </w:rPr>
        <w:t xml:space="preserve">ROUTE FROM DROP BUS STOP TO TRANSITION YEAR AREA. </w:t>
      </w:r>
    </w:p>
    <w:p w14:paraId="20A15B13"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GATE </w:t>
      </w:r>
      <w:r w:rsidRPr="009F3D97">
        <w:rPr>
          <w:b/>
          <w:bCs/>
          <w:sz w:val="20"/>
          <w:szCs w:val="20"/>
          <w:highlight w:val="yellow"/>
        </w:rPr>
        <w:t>KEEEP LEFT</w:t>
      </w:r>
    </w:p>
    <w:p w14:paraId="692FA079" w14:textId="77777777" w:rsidR="009F3D97" w:rsidRPr="009F3D97" w:rsidRDefault="009F3D97" w:rsidP="00DC0077">
      <w:pPr>
        <w:numPr>
          <w:ilvl w:val="1"/>
          <w:numId w:val="40"/>
        </w:numPr>
        <w:contextualSpacing/>
        <w:rPr>
          <w:b/>
          <w:bCs/>
          <w:sz w:val="20"/>
          <w:szCs w:val="20"/>
        </w:rPr>
      </w:pPr>
      <w:r w:rsidRPr="009F3D97">
        <w:rPr>
          <w:b/>
          <w:bCs/>
          <w:sz w:val="20"/>
          <w:szCs w:val="20"/>
        </w:rPr>
        <w:t>PASS THE LOWER MADDEN BLOCK</w:t>
      </w:r>
    </w:p>
    <w:p w14:paraId="632C211D" w14:textId="77777777" w:rsidR="009F3D97" w:rsidRPr="009F3D97" w:rsidRDefault="009F3D97" w:rsidP="00DC0077">
      <w:pPr>
        <w:numPr>
          <w:ilvl w:val="1"/>
          <w:numId w:val="40"/>
        </w:numPr>
        <w:contextualSpacing/>
        <w:rPr>
          <w:b/>
          <w:bCs/>
          <w:sz w:val="20"/>
          <w:szCs w:val="20"/>
        </w:rPr>
      </w:pPr>
      <w:r w:rsidRPr="009F3D97">
        <w:rPr>
          <w:b/>
          <w:bCs/>
          <w:sz w:val="20"/>
          <w:szCs w:val="20"/>
        </w:rPr>
        <w:t>DOWN THE STEPS</w:t>
      </w:r>
    </w:p>
    <w:p w14:paraId="2EFF499A" w14:textId="77777777" w:rsidR="009F3D97" w:rsidRPr="009F3D97" w:rsidRDefault="009F3D97" w:rsidP="00DC0077">
      <w:pPr>
        <w:numPr>
          <w:ilvl w:val="1"/>
          <w:numId w:val="40"/>
        </w:numPr>
        <w:contextualSpacing/>
        <w:rPr>
          <w:b/>
          <w:bCs/>
          <w:sz w:val="20"/>
          <w:szCs w:val="20"/>
        </w:rPr>
      </w:pPr>
      <w:r w:rsidRPr="009F3D97">
        <w:rPr>
          <w:b/>
          <w:bCs/>
          <w:sz w:val="20"/>
          <w:szCs w:val="20"/>
        </w:rPr>
        <w:t>PASS THE BALL ALLEYS</w:t>
      </w:r>
    </w:p>
    <w:p w14:paraId="12B75A49" w14:textId="77777777" w:rsidR="009F3D97" w:rsidRPr="009F3D97" w:rsidRDefault="009F3D97" w:rsidP="00DC0077">
      <w:pPr>
        <w:numPr>
          <w:ilvl w:val="1"/>
          <w:numId w:val="40"/>
        </w:numPr>
        <w:contextualSpacing/>
        <w:rPr>
          <w:b/>
          <w:bCs/>
          <w:sz w:val="20"/>
          <w:szCs w:val="20"/>
        </w:rPr>
      </w:pPr>
      <w:r w:rsidRPr="009F3D97">
        <w:rPr>
          <w:b/>
          <w:bCs/>
          <w:sz w:val="20"/>
          <w:szCs w:val="20"/>
        </w:rPr>
        <w:t>TURN RIGHT AT THE END OF THE ALLEYS</w:t>
      </w:r>
    </w:p>
    <w:p w14:paraId="1F0F64FC"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THE CONCERT HALL.</w:t>
      </w:r>
    </w:p>
    <w:p w14:paraId="2CA1CF72" w14:textId="77777777" w:rsidR="009F3D97" w:rsidRPr="009F3D97" w:rsidRDefault="009F3D97" w:rsidP="00DC0077">
      <w:pPr>
        <w:numPr>
          <w:ilvl w:val="1"/>
          <w:numId w:val="40"/>
        </w:numPr>
        <w:contextualSpacing/>
        <w:rPr>
          <w:b/>
          <w:bCs/>
          <w:sz w:val="20"/>
          <w:szCs w:val="20"/>
        </w:rPr>
      </w:pPr>
      <w:r w:rsidRPr="009F3D97">
        <w:rPr>
          <w:b/>
          <w:bCs/>
          <w:sz w:val="20"/>
          <w:szCs w:val="20"/>
        </w:rPr>
        <w:t>TY 1</w:t>
      </w:r>
      <w:r w:rsidRPr="009F3D97">
        <w:rPr>
          <w:b/>
          <w:bCs/>
          <w:sz w:val="20"/>
          <w:szCs w:val="20"/>
        </w:rPr>
        <w:tab/>
        <w:t>CONCERT HALL</w:t>
      </w:r>
    </w:p>
    <w:p w14:paraId="56A00F38" w14:textId="77777777" w:rsidR="009F3D97" w:rsidRPr="009F3D97" w:rsidRDefault="009F3D97" w:rsidP="00DC0077">
      <w:pPr>
        <w:numPr>
          <w:ilvl w:val="1"/>
          <w:numId w:val="40"/>
        </w:numPr>
        <w:contextualSpacing/>
        <w:rPr>
          <w:b/>
          <w:bCs/>
          <w:sz w:val="20"/>
          <w:szCs w:val="20"/>
        </w:rPr>
      </w:pPr>
      <w:r w:rsidRPr="009F3D97">
        <w:rPr>
          <w:b/>
          <w:bCs/>
          <w:sz w:val="20"/>
          <w:szCs w:val="20"/>
        </w:rPr>
        <w:t>TY2</w:t>
      </w:r>
      <w:r w:rsidRPr="009F3D97">
        <w:rPr>
          <w:b/>
          <w:bCs/>
          <w:sz w:val="20"/>
          <w:szCs w:val="20"/>
        </w:rPr>
        <w:tab/>
        <w:t>CONCERT HALL</w:t>
      </w:r>
    </w:p>
    <w:p w14:paraId="5574CA22" w14:textId="77777777" w:rsidR="009F3D97" w:rsidRPr="009F3D97" w:rsidRDefault="009F3D97" w:rsidP="009F3D97">
      <w:pPr>
        <w:ind w:left="1800"/>
        <w:rPr>
          <w:b/>
          <w:bCs/>
          <w:sz w:val="20"/>
          <w:szCs w:val="20"/>
        </w:rPr>
      </w:pPr>
    </w:p>
    <w:p w14:paraId="7C7B5EAD" w14:textId="77777777" w:rsidR="009F3D97" w:rsidRPr="009F3D97" w:rsidRDefault="009F3D97" w:rsidP="009F3D97">
      <w:pPr>
        <w:rPr>
          <w:b/>
          <w:bCs/>
          <w:sz w:val="36"/>
          <w:szCs w:val="36"/>
        </w:rPr>
      </w:pPr>
    </w:p>
    <w:p w14:paraId="23EC1B5E" w14:textId="77777777" w:rsidR="009F3D97" w:rsidRPr="009F3D97" w:rsidRDefault="009F3D97" w:rsidP="009F3D97">
      <w:pPr>
        <w:rPr>
          <w:b/>
          <w:bCs/>
          <w:sz w:val="36"/>
          <w:szCs w:val="36"/>
        </w:rPr>
      </w:pPr>
    </w:p>
    <w:p w14:paraId="33E2BD31" w14:textId="77777777" w:rsidR="009F3D97" w:rsidRPr="009F3D97" w:rsidRDefault="009F3D97" w:rsidP="009F3D97">
      <w:pPr>
        <w:rPr>
          <w:b/>
          <w:bCs/>
          <w:sz w:val="36"/>
          <w:szCs w:val="36"/>
        </w:rPr>
      </w:pPr>
    </w:p>
    <w:p w14:paraId="38121661" w14:textId="77777777" w:rsidR="007C0723" w:rsidRDefault="007C0723" w:rsidP="009F3D97">
      <w:pPr>
        <w:rPr>
          <w:b/>
          <w:bCs/>
          <w:sz w:val="36"/>
          <w:szCs w:val="36"/>
        </w:rPr>
      </w:pPr>
    </w:p>
    <w:p w14:paraId="50510BF3" w14:textId="77777777" w:rsidR="007C0723" w:rsidRDefault="007C0723" w:rsidP="009F3D97">
      <w:pPr>
        <w:rPr>
          <w:b/>
          <w:bCs/>
          <w:sz w:val="36"/>
          <w:szCs w:val="36"/>
        </w:rPr>
      </w:pPr>
    </w:p>
    <w:p w14:paraId="694D9F59" w14:textId="77777777" w:rsidR="007C0723" w:rsidRDefault="007C0723" w:rsidP="009F3D97">
      <w:pPr>
        <w:rPr>
          <w:b/>
          <w:bCs/>
          <w:sz w:val="36"/>
          <w:szCs w:val="36"/>
        </w:rPr>
      </w:pPr>
    </w:p>
    <w:p w14:paraId="1C80C4B0" w14:textId="6F35CFF2" w:rsidR="009F3D97" w:rsidRPr="009F3D97" w:rsidRDefault="009F3D97" w:rsidP="009F3D97">
      <w:pPr>
        <w:rPr>
          <w:b/>
          <w:bCs/>
          <w:sz w:val="36"/>
          <w:szCs w:val="36"/>
        </w:rPr>
      </w:pPr>
      <w:r w:rsidRPr="009F3D97">
        <w:rPr>
          <w:b/>
          <w:bCs/>
          <w:sz w:val="36"/>
          <w:szCs w:val="36"/>
        </w:rPr>
        <w:t>REVERSE THIS ROUTE ON LEAVING THE SCHOOL</w:t>
      </w:r>
    </w:p>
    <w:p w14:paraId="13065D25" w14:textId="77777777" w:rsidR="009F3D97" w:rsidRPr="009F3D97" w:rsidRDefault="009F3D97" w:rsidP="009F3D97">
      <w:pPr>
        <w:ind w:left="2160"/>
        <w:contextualSpacing/>
        <w:rPr>
          <w:b/>
          <w:bCs/>
          <w:sz w:val="20"/>
          <w:szCs w:val="20"/>
        </w:rPr>
      </w:pPr>
    </w:p>
    <w:p w14:paraId="763019AC" w14:textId="77777777" w:rsidR="009F3D97" w:rsidRPr="009F3D97" w:rsidRDefault="009F3D97" w:rsidP="009F3D97">
      <w:pPr>
        <w:rPr>
          <w:sz w:val="24"/>
          <w:szCs w:val="24"/>
        </w:rPr>
      </w:pPr>
    </w:p>
    <w:p w14:paraId="2E55D565" w14:textId="77777777" w:rsidR="009F3D97" w:rsidRPr="009F3D97" w:rsidRDefault="009F3D97" w:rsidP="009F3D97">
      <w:pPr>
        <w:rPr>
          <w:sz w:val="24"/>
          <w:szCs w:val="24"/>
        </w:rPr>
      </w:pPr>
    </w:p>
    <w:p w14:paraId="2DE84B8D" w14:textId="77777777" w:rsidR="009F3D97" w:rsidRPr="009F3D97" w:rsidRDefault="009F3D97" w:rsidP="009F3D97">
      <w:pPr>
        <w:rPr>
          <w:sz w:val="24"/>
          <w:szCs w:val="24"/>
        </w:rPr>
      </w:pPr>
    </w:p>
    <w:p w14:paraId="43A71B1E" w14:textId="77777777" w:rsidR="009F3D97" w:rsidRPr="009F3D97" w:rsidRDefault="009F3D97" w:rsidP="009F3D97">
      <w:pPr>
        <w:rPr>
          <w:sz w:val="24"/>
          <w:szCs w:val="24"/>
        </w:rPr>
      </w:pPr>
    </w:p>
    <w:p w14:paraId="7CC81EE4" w14:textId="4FE80F98" w:rsidR="009F3D97" w:rsidRPr="009F3D97" w:rsidRDefault="009F3D97" w:rsidP="009F3D97">
      <w:pPr>
        <w:rPr>
          <w:sz w:val="24"/>
          <w:szCs w:val="24"/>
        </w:rPr>
      </w:pPr>
      <w:r w:rsidRPr="009F3D97">
        <w:rPr>
          <w:sz w:val="24"/>
          <w:szCs w:val="24"/>
        </w:rPr>
        <w:lastRenderedPageBreak/>
        <w:t>FIFTH YEAR – ROUTE</w:t>
      </w:r>
    </w:p>
    <w:p w14:paraId="24561E98" w14:textId="77777777" w:rsidR="009F3D97" w:rsidRPr="009F3D97" w:rsidRDefault="009F3D97" w:rsidP="009F3D97">
      <w:pPr>
        <w:rPr>
          <w:sz w:val="24"/>
          <w:szCs w:val="24"/>
        </w:rPr>
      </w:pPr>
    </w:p>
    <w:p w14:paraId="16E07A2C"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3CBBB25E"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07B68576"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002AB406"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0148E77B" w14:textId="77777777" w:rsidR="009F3D97" w:rsidRPr="009F3D97" w:rsidRDefault="009F3D97" w:rsidP="009F3D97">
      <w:pPr>
        <w:rPr>
          <w:sz w:val="24"/>
          <w:szCs w:val="24"/>
        </w:rPr>
      </w:pPr>
    </w:p>
    <w:p w14:paraId="64E50DFC" w14:textId="77777777" w:rsidR="009F3D97" w:rsidRPr="009F3D97" w:rsidRDefault="009F3D97" w:rsidP="009F3D97">
      <w:pPr>
        <w:rPr>
          <w:sz w:val="24"/>
          <w:szCs w:val="24"/>
        </w:rPr>
      </w:pPr>
    </w:p>
    <w:p w14:paraId="42565C84" w14:textId="77777777" w:rsidR="009F3D97" w:rsidRPr="009F3D97" w:rsidRDefault="009F3D97" w:rsidP="009F3D97">
      <w:pPr>
        <w:rPr>
          <w:b/>
          <w:bCs/>
          <w:sz w:val="20"/>
          <w:szCs w:val="20"/>
        </w:rPr>
      </w:pPr>
      <w:r w:rsidRPr="009F3D97">
        <w:rPr>
          <w:b/>
          <w:bCs/>
          <w:sz w:val="20"/>
          <w:szCs w:val="20"/>
        </w:rPr>
        <w:t xml:space="preserve">ROUTE FROM DROP OFF TO FIFTH YEAR AREA. </w:t>
      </w:r>
    </w:p>
    <w:p w14:paraId="06281C8F"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ARCH </w:t>
      </w:r>
      <w:r w:rsidRPr="009F3D97">
        <w:rPr>
          <w:b/>
          <w:bCs/>
          <w:sz w:val="20"/>
          <w:szCs w:val="20"/>
          <w:highlight w:val="yellow"/>
        </w:rPr>
        <w:t xml:space="preserve">KEEP LEFT </w:t>
      </w:r>
    </w:p>
    <w:p w14:paraId="4BDC3CF1"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p w14:paraId="5B1ABCB8"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GROUP 1 OB3 </w:t>
      </w:r>
    </w:p>
    <w:p w14:paraId="2BC6D083" w14:textId="77777777" w:rsidR="009F3D97" w:rsidRPr="009F3D97" w:rsidRDefault="009F3D97" w:rsidP="00DC0077">
      <w:pPr>
        <w:numPr>
          <w:ilvl w:val="1"/>
          <w:numId w:val="40"/>
        </w:numPr>
        <w:contextualSpacing/>
        <w:rPr>
          <w:b/>
          <w:bCs/>
          <w:sz w:val="20"/>
          <w:szCs w:val="20"/>
        </w:rPr>
      </w:pPr>
      <w:r w:rsidRPr="009F3D97">
        <w:rPr>
          <w:b/>
          <w:bCs/>
          <w:sz w:val="20"/>
          <w:szCs w:val="20"/>
        </w:rPr>
        <w:t>GROUP 2 PF12</w:t>
      </w:r>
    </w:p>
    <w:p w14:paraId="0539FA20" w14:textId="77777777" w:rsidR="009F3D97" w:rsidRPr="009F3D97" w:rsidRDefault="009F3D97" w:rsidP="00DC0077">
      <w:pPr>
        <w:numPr>
          <w:ilvl w:val="1"/>
          <w:numId w:val="40"/>
        </w:numPr>
        <w:contextualSpacing/>
        <w:rPr>
          <w:b/>
          <w:bCs/>
          <w:sz w:val="20"/>
          <w:szCs w:val="20"/>
        </w:rPr>
      </w:pPr>
      <w:r w:rsidRPr="009F3D97">
        <w:rPr>
          <w:b/>
          <w:bCs/>
          <w:sz w:val="20"/>
          <w:szCs w:val="20"/>
        </w:rPr>
        <w:t>GROUP 3 OB13</w:t>
      </w:r>
    </w:p>
    <w:p w14:paraId="1C3D4A82" w14:textId="77777777" w:rsidR="009F3D97" w:rsidRPr="009F3D97" w:rsidRDefault="009F3D97" w:rsidP="00DC0077">
      <w:pPr>
        <w:numPr>
          <w:ilvl w:val="1"/>
          <w:numId w:val="40"/>
        </w:numPr>
        <w:contextualSpacing/>
        <w:rPr>
          <w:b/>
          <w:bCs/>
          <w:sz w:val="20"/>
          <w:szCs w:val="20"/>
        </w:rPr>
      </w:pPr>
      <w:r w:rsidRPr="009F3D97">
        <w:rPr>
          <w:b/>
          <w:bCs/>
          <w:sz w:val="20"/>
          <w:szCs w:val="20"/>
        </w:rPr>
        <w:t>GROUP 4 OB6</w:t>
      </w:r>
    </w:p>
    <w:p w14:paraId="76602F7F" w14:textId="77777777" w:rsidR="009F3D97" w:rsidRPr="009F3D97" w:rsidRDefault="009F3D97" w:rsidP="00DC0077">
      <w:pPr>
        <w:numPr>
          <w:ilvl w:val="0"/>
          <w:numId w:val="40"/>
        </w:numPr>
        <w:contextualSpacing/>
        <w:rPr>
          <w:b/>
          <w:bCs/>
          <w:sz w:val="20"/>
          <w:szCs w:val="20"/>
        </w:rPr>
      </w:pPr>
      <w:r w:rsidRPr="009F3D97">
        <w:rPr>
          <w:b/>
          <w:bCs/>
          <w:sz w:val="20"/>
          <w:szCs w:val="20"/>
        </w:rPr>
        <w:t>FOLLOWING DESIGNATED ROUTE</w:t>
      </w:r>
    </w:p>
    <w:p w14:paraId="630B05E8" w14:textId="77777777" w:rsidR="009F3D97" w:rsidRPr="009F3D97" w:rsidRDefault="009F3D97" w:rsidP="009F3D97">
      <w:pPr>
        <w:rPr>
          <w:b/>
          <w:bCs/>
          <w:sz w:val="20"/>
          <w:szCs w:val="20"/>
        </w:rPr>
      </w:pPr>
    </w:p>
    <w:p w14:paraId="38EE8F57" w14:textId="77777777" w:rsidR="009F3D97" w:rsidRPr="009F3D97" w:rsidRDefault="009F3D97" w:rsidP="009F3D97">
      <w:pPr>
        <w:rPr>
          <w:b/>
          <w:bCs/>
          <w:sz w:val="20"/>
          <w:szCs w:val="20"/>
        </w:rPr>
      </w:pPr>
      <w:r w:rsidRPr="009F3D97">
        <w:rPr>
          <w:b/>
          <w:bCs/>
          <w:sz w:val="20"/>
          <w:szCs w:val="20"/>
        </w:rPr>
        <w:t xml:space="preserve">ROUTE FROM DROP BUS STOP TO FIFTH YEAR AREA. </w:t>
      </w:r>
    </w:p>
    <w:p w14:paraId="32FDD253" w14:textId="77777777" w:rsidR="009F3D97" w:rsidRPr="009F3D97" w:rsidRDefault="009F3D97" w:rsidP="00DC0077">
      <w:pPr>
        <w:numPr>
          <w:ilvl w:val="1"/>
          <w:numId w:val="40"/>
        </w:numPr>
        <w:contextualSpacing/>
        <w:rPr>
          <w:b/>
          <w:bCs/>
          <w:sz w:val="20"/>
          <w:szCs w:val="20"/>
          <w:highlight w:val="yellow"/>
        </w:rPr>
      </w:pPr>
      <w:bookmarkStart w:id="6" w:name="_Hlk49601498"/>
      <w:r w:rsidRPr="009F3D97">
        <w:rPr>
          <w:b/>
          <w:bCs/>
          <w:sz w:val="20"/>
          <w:szCs w:val="20"/>
        </w:rPr>
        <w:t xml:space="preserve">THROUGH THE GATE </w:t>
      </w:r>
      <w:r w:rsidRPr="009F3D97">
        <w:rPr>
          <w:b/>
          <w:bCs/>
          <w:sz w:val="20"/>
          <w:szCs w:val="20"/>
          <w:highlight w:val="yellow"/>
        </w:rPr>
        <w:t>KEEEP LEFT</w:t>
      </w:r>
    </w:p>
    <w:p w14:paraId="4E7A8C33" w14:textId="77777777" w:rsidR="009F3D97" w:rsidRPr="009F3D97" w:rsidRDefault="009F3D97" w:rsidP="00DC0077">
      <w:pPr>
        <w:numPr>
          <w:ilvl w:val="1"/>
          <w:numId w:val="40"/>
        </w:numPr>
        <w:contextualSpacing/>
        <w:rPr>
          <w:b/>
          <w:bCs/>
          <w:sz w:val="20"/>
          <w:szCs w:val="20"/>
        </w:rPr>
      </w:pPr>
      <w:r w:rsidRPr="009F3D97">
        <w:rPr>
          <w:b/>
          <w:bCs/>
          <w:sz w:val="20"/>
          <w:szCs w:val="20"/>
        </w:rPr>
        <w:t>PASS THE LOWER MADDEN BLOCK</w:t>
      </w:r>
    </w:p>
    <w:p w14:paraId="4E615665" w14:textId="77777777" w:rsidR="009F3D97" w:rsidRPr="009F3D97" w:rsidRDefault="009F3D97" w:rsidP="00DC0077">
      <w:pPr>
        <w:numPr>
          <w:ilvl w:val="1"/>
          <w:numId w:val="40"/>
        </w:numPr>
        <w:contextualSpacing/>
        <w:rPr>
          <w:b/>
          <w:bCs/>
          <w:sz w:val="20"/>
          <w:szCs w:val="20"/>
        </w:rPr>
      </w:pPr>
      <w:r w:rsidRPr="009F3D97">
        <w:rPr>
          <w:b/>
          <w:bCs/>
          <w:sz w:val="20"/>
          <w:szCs w:val="20"/>
        </w:rPr>
        <w:t>DOWN THE STEPS</w:t>
      </w:r>
    </w:p>
    <w:p w14:paraId="073C40AE"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TURN RIGHT THROUGH THE WHITE </w:t>
      </w:r>
      <w:proofErr w:type="gramStart"/>
      <w:r w:rsidRPr="009F3D97">
        <w:rPr>
          <w:b/>
          <w:bCs/>
          <w:sz w:val="20"/>
          <w:szCs w:val="20"/>
        </w:rPr>
        <w:t xml:space="preserve">GATE  </w:t>
      </w:r>
      <w:r w:rsidRPr="009F3D97">
        <w:rPr>
          <w:b/>
          <w:bCs/>
          <w:sz w:val="20"/>
          <w:szCs w:val="20"/>
          <w:highlight w:val="yellow"/>
        </w:rPr>
        <w:t>KEEEP</w:t>
      </w:r>
      <w:proofErr w:type="gramEnd"/>
      <w:r w:rsidRPr="009F3D97">
        <w:rPr>
          <w:b/>
          <w:bCs/>
          <w:sz w:val="20"/>
          <w:szCs w:val="20"/>
          <w:highlight w:val="yellow"/>
        </w:rPr>
        <w:t xml:space="preserve"> LEFT</w:t>
      </w:r>
    </w:p>
    <w:p w14:paraId="2D89FA7A"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WALK STRAIGHT TO </w:t>
      </w:r>
    </w:p>
    <w:bookmarkEnd w:id="6"/>
    <w:p w14:paraId="215AD4B1"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GROUP 1 OB3 </w:t>
      </w:r>
    </w:p>
    <w:p w14:paraId="349E50E2" w14:textId="77777777" w:rsidR="009F3D97" w:rsidRPr="009F3D97" w:rsidRDefault="009F3D97" w:rsidP="00DC0077">
      <w:pPr>
        <w:numPr>
          <w:ilvl w:val="1"/>
          <w:numId w:val="40"/>
        </w:numPr>
        <w:contextualSpacing/>
        <w:rPr>
          <w:b/>
          <w:bCs/>
          <w:sz w:val="20"/>
          <w:szCs w:val="20"/>
        </w:rPr>
      </w:pPr>
      <w:r w:rsidRPr="009F3D97">
        <w:rPr>
          <w:b/>
          <w:bCs/>
          <w:sz w:val="20"/>
          <w:szCs w:val="20"/>
        </w:rPr>
        <w:t>GROUP 2 PF12</w:t>
      </w:r>
    </w:p>
    <w:p w14:paraId="3891CBFD" w14:textId="77777777" w:rsidR="009F3D97" w:rsidRPr="009F3D97" w:rsidRDefault="009F3D97" w:rsidP="00DC0077">
      <w:pPr>
        <w:numPr>
          <w:ilvl w:val="1"/>
          <w:numId w:val="40"/>
        </w:numPr>
        <w:contextualSpacing/>
        <w:rPr>
          <w:b/>
          <w:bCs/>
          <w:sz w:val="20"/>
          <w:szCs w:val="20"/>
        </w:rPr>
      </w:pPr>
      <w:r w:rsidRPr="009F3D97">
        <w:rPr>
          <w:b/>
          <w:bCs/>
          <w:sz w:val="20"/>
          <w:szCs w:val="20"/>
        </w:rPr>
        <w:t>GROUP 3 OB13</w:t>
      </w:r>
    </w:p>
    <w:p w14:paraId="4C4B733D" w14:textId="77777777" w:rsidR="009F3D97" w:rsidRPr="009F3D97" w:rsidRDefault="009F3D97" w:rsidP="00DC0077">
      <w:pPr>
        <w:numPr>
          <w:ilvl w:val="1"/>
          <w:numId w:val="40"/>
        </w:numPr>
        <w:contextualSpacing/>
        <w:rPr>
          <w:b/>
          <w:bCs/>
          <w:sz w:val="20"/>
          <w:szCs w:val="20"/>
        </w:rPr>
      </w:pPr>
      <w:r w:rsidRPr="009F3D97">
        <w:rPr>
          <w:b/>
          <w:bCs/>
          <w:sz w:val="20"/>
          <w:szCs w:val="20"/>
        </w:rPr>
        <w:t>GROUP 4 OB6</w:t>
      </w:r>
    </w:p>
    <w:p w14:paraId="0590CC32" w14:textId="77777777" w:rsidR="009F3D97" w:rsidRPr="009F3D97" w:rsidRDefault="009F3D97" w:rsidP="00DC0077">
      <w:pPr>
        <w:numPr>
          <w:ilvl w:val="0"/>
          <w:numId w:val="40"/>
        </w:numPr>
        <w:contextualSpacing/>
        <w:rPr>
          <w:b/>
          <w:bCs/>
          <w:sz w:val="20"/>
          <w:szCs w:val="20"/>
        </w:rPr>
      </w:pPr>
      <w:r w:rsidRPr="009F3D97">
        <w:rPr>
          <w:b/>
          <w:bCs/>
          <w:sz w:val="20"/>
          <w:szCs w:val="20"/>
        </w:rPr>
        <w:t>FOLLOWING DESIGNATED ROUTE</w:t>
      </w:r>
    </w:p>
    <w:p w14:paraId="1EF65642" w14:textId="77777777" w:rsidR="009F3D97" w:rsidRPr="009F3D97" w:rsidRDefault="009F3D97" w:rsidP="009F3D97">
      <w:pPr>
        <w:rPr>
          <w:b/>
          <w:bCs/>
          <w:sz w:val="20"/>
          <w:szCs w:val="20"/>
        </w:rPr>
      </w:pPr>
    </w:p>
    <w:p w14:paraId="6B57EF60" w14:textId="77777777" w:rsidR="009F3D97" w:rsidRPr="009F3D97" w:rsidRDefault="009F3D97" w:rsidP="009F3D97">
      <w:pPr>
        <w:rPr>
          <w:b/>
          <w:bCs/>
          <w:sz w:val="20"/>
          <w:szCs w:val="20"/>
        </w:rPr>
      </w:pPr>
    </w:p>
    <w:p w14:paraId="27872811" w14:textId="77777777" w:rsidR="009F3D97" w:rsidRPr="009F3D97" w:rsidRDefault="009F3D97" w:rsidP="009F3D97">
      <w:pPr>
        <w:ind w:left="2160"/>
        <w:contextualSpacing/>
        <w:rPr>
          <w:b/>
          <w:bCs/>
          <w:sz w:val="20"/>
          <w:szCs w:val="20"/>
        </w:rPr>
      </w:pPr>
    </w:p>
    <w:p w14:paraId="0718E720" w14:textId="77777777" w:rsidR="009F3D97" w:rsidRPr="009F3D97" w:rsidRDefault="009F3D97" w:rsidP="009F3D97">
      <w:pPr>
        <w:ind w:left="2160"/>
        <w:contextualSpacing/>
        <w:rPr>
          <w:b/>
          <w:bCs/>
          <w:sz w:val="20"/>
          <w:szCs w:val="20"/>
          <w:highlight w:val="yellow"/>
        </w:rPr>
      </w:pPr>
    </w:p>
    <w:p w14:paraId="61676D05" w14:textId="77777777" w:rsidR="009F3D97" w:rsidRPr="009F3D97" w:rsidRDefault="009F3D97" w:rsidP="009F3D97">
      <w:pPr>
        <w:ind w:left="2160"/>
        <w:contextualSpacing/>
        <w:rPr>
          <w:b/>
          <w:bCs/>
          <w:sz w:val="20"/>
          <w:szCs w:val="20"/>
        </w:rPr>
      </w:pPr>
    </w:p>
    <w:p w14:paraId="57CE5413" w14:textId="77777777" w:rsidR="009F3D97" w:rsidRPr="009F3D97" w:rsidRDefault="009F3D97" w:rsidP="009F3D97">
      <w:pPr>
        <w:rPr>
          <w:b/>
          <w:bCs/>
          <w:sz w:val="36"/>
          <w:szCs w:val="36"/>
        </w:rPr>
      </w:pPr>
    </w:p>
    <w:p w14:paraId="217C2F07" w14:textId="77777777" w:rsidR="009F3D97" w:rsidRPr="009F3D97" w:rsidRDefault="009F3D97" w:rsidP="009F3D97">
      <w:pPr>
        <w:rPr>
          <w:b/>
          <w:bCs/>
          <w:sz w:val="36"/>
          <w:szCs w:val="36"/>
        </w:rPr>
      </w:pPr>
    </w:p>
    <w:p w14:paraId="3424D604" w14:textId="77777777" w:rsidR="009F3D97" w:rsidRPr="009F3D97" w:rsidRDefault="009F3D97" w:rsidP="009F3D97">
      <w:pPr>
        <w:rPr>
          <w:b/>
          <w:bCs/>
          <w:sz w:val="36"/>
          <w:szCs w:val="36"/>
        </w:rPr>
      </w:pPr>
      <w:r w:rsidRPr="009F3D97">
        <w:rPr>
          <w:b/>
          <w:bCs/>
          <w:sz w:val="36"/>
          <w:szCs w:val="36"/>
        </w:rPr>
        <w:t>REVERSE THIS ROUTE ON LEAVING THE SCHOOL</w:t>
      </w:r>
    </w:p>
    <w:p w14:paraId="04333352" w14:textId="77777777" w:rsidR="009F3D97" w:rsidRPr="009F3D97" w:rsidRDefault="009F3D97" w:rsidP="009F3D97">
      <w:pPr>
        <w:rPr>
          <w:sz w:val="24"/>
          <w:szCs w:val="24"/>
        </w:rPr>
      </w:pPr>
    </w:p>
    <w:p w14:paraId="6893DC58" w14:textId="77777777" w:rsidR="009F3D97" w:rsidRDefault="009F3D97" w:rsidP="009F3D97">
      <w:pPr>
        <w:rPr>
          <w:sz w:val="24"/>
          <w:szCs w:val="24"/>
        </w:rPr>
      </w:pPr>
    </w:p>
    <w:p w14:paraId="3FB65B9B" w14:textId="77777777" w:rsidR="009F3D97" w:rsidRDefault="009F3D97" w:rsidP="009F3D97">
      <w:pPr>
        <w:rPr>
          <w:sz w:val="24"/>
          <w:szCs w:val="24"/>
        </w:rPr>
      </w:pPr>
    </w:p>
    <w:p w14:paraId="69DAB7AD" w14:textId="77777777" w:rsidR="007C0723" w:rsidRDefault="007C0723" w:rsidP="009F3D97">
      <w:pPr>
        <w:rPr>
          <w:sz w:val="24"/>
          <w:szCs w:val="24"/>
        </w:rPr>
      </w:pPr>
    </w:p>
    <w:p w14:paraId="5CF0BB02" w14:textId="77777777" w:rsidR="007C0723" w:rsidRDefault="007C0723" w:rsidP="009F3D97">
      <w:pPr>
        <w:rPr>
          <w:sz w:val="24"/>
          <w:szCs w:val="24"/>
        </w:rPr>
      </w:pPr>
    </w:p>
    <w:p w14:paraId="3B44786D" w14:textId="06C55F96" w:rsidR="009F3D97" w:rsidRPr="009F3D97" w:rsidRDefault="009F3D97" w:rsidP="009F3D97">
      <w:pPr>
        <w:rPr>
          <w:sz w:val="24"/>
          <w:szCs w:val="24"/>
        </w:rPr>
      </w:pPr>
      <w:r w:rsidRPr="009F3D97">
        <w:rPr>
          <w:sz w:val="24"/>
          <w:szCs w:val="24"/>
        </w:rPr>
        <w:lastRenderedPageBreak/>
        <w:t>SIXTH YEAR – ROUTE.</w:t>
      </w:r>
    </w:p>
    <w:p w14:paraId="4CCCCACF" w14:textId="77777777" w:rsidR="009F3D97" w:rsidRPr="009F3D97" w:rsidRDefault="009F3D97" w:rsidP="009F3D97">
      <w:pPr>
        <w:rPr>
          <w:b/>
          <w:bCs/>
          <w:sz w:val="24"/>
          <w:szCs w:val="24"/>
        </w:rPr>
      </w:pPr>
      <w:r w:rsidRPr="009F3D97">
        <w:rPr>
          <w:b/>
          <w:bCs/>
          <w:sz w:val="20"/>
          <w:szCs w:val="20"/>
        </w:rPr>
        <w:t xml:space="preserve">ON ARRIVAL AT GARBALLY COLLEGE, STUDENTS MUST </w:t>
      </w:r>
    </w:p>
    <w:p w14:paraId="678D3F8A" w14:textId="77777777" w:rsidR="009F3D97" w:rsidRPr="009F3D97" w:rsidRDefault="009F3D97" w:rsidP="00DC0077">
      <w:pPr>
        <w:numPr>
          <w:ilvl w:val="1"/>
          <w:numId w:val="40"/>
        </w:numPr>
        <w:contextualSpacing/>
        <w:rPr>
          <w:b/>
          <w:bCs/>
          <w:sz w:val="24"/>
          <w:szCs w:val="24"/>
        </w:rPr>
      </w:pPr>
      <w:r w:rsidRPr="009F3D97">
        <w:rPr>
          <w:b/>
          <w:bCs/>
          <w:sz w:val="20"/>
          <w:szCs w:val="20"/>
        </w:rPr>
        <w:t>BE WEARING THEIR FACECOVERING/MASK</w:t>
      </w:r>
    </w:p>
    <w:p w14:paraId="30CB70E4" w14:textId="77777777" w:rsidR="009F3D97" w:rsidRPr="009F3D97" w:rsidRDefault="009F3D97" w:rsidP="00DC0077">
      <w:pPr>
        <w:numPr>
          <w:ilvl w:val="1"/>
          <w:numId w:val="40"/>
        </w:numPr>
        <w:contextualSpacing/>
        <w:rPr>
          <w:b/>
          <w:bCs/>
          <w:sz w:val="20"/>
          <w:szCs w:val="20"/>
        </w:rPr>
      </w:pPr>
      <w:r w:rsidRPr="009F3D97">
        <w:rPr>
          <w:b/>
          <w:bCs/>
          <w:sz w:val="20"/>
          <w:szCs w:val="20"/>
        </w:rPr>
        <w:t>FOLLOW SOCIAL DISTANCING PROCEDURES AND DESIGNATED ROUTE TO THEIR CLASSROOM</w:t>
      </w:r>
    </w:p>
    <w:p w14:paraId="07B6B9EA" w14:textId="77777777" w:rsidR="009F3D97" w:rsidRPr="009F3D97" w:rsidRDefault="009F3D97" w:rsidP="00DC0077">
      <w:pPr>
        <w:numPr>
          <w:ilvl w:val="1"/>
          <w:numId w:val="40"/>
        </w:numPr>
        <w:contextualSpacing/>
        <w:rPr>
          <w:b/>
          <w:bCs/>
          <w:sz w:val="20"/>
          <w:szCs w:val="20"/>
        </w:rPr>
      </w:pPr>
      <w:r w:rsidRPr="009F3D97">
        <w:rPr>
          <w:b/>
          <w:bCs/>
          <w:sz w:val="20"/>
          <w:szCs w:val="20"/>
        </w:rPr>
        <w:t>HAND SANITISING REQUIRED</w:t>
      </w:r>
    </w:p>
    <w:p w14:paraId="08070CBE" w14:textId="77777777" w:rsidR="009F3D97" w:rsidRPr="009F3D97" w:rsidRDefault="009F3D97" w:rsidP="009F3D97">
      <w:pPr>
        <w:rPr>
          <w:sz w:val="24"/>
          <w:szCs w:val="24"/>
        </w:rPr>
      </w:pPr>
    </w:p>
    <w:p w14:paraId="11809A7C" w14:textId="77777777" w:rsidR="009F3D97" w:rsidRPr="009F3D97" w:rsidRDefault="009F3D97" w:rsidP="009F3D97">
      <w:pPr>
        <w:rPr>
          <w:sz w:val="24"/>
          <w:szCs w:val="24"/>
        </w:rPr>
      </w:pPr>
    </w:p>
    <w:p w14:paraId="0DB34923" w14:textId="77777777" w:rsidR="009F3D97" w:rsidRPr="009F3D97" w:rsidRDefault="009F3D97" w:rsidP="009F3D97">
      <w:pPr>
        <w:rPr>
          <w:b/>
          <w:bCs/>
          <w:sz w:val="20"/>
          <w:szCs w:val="20"/>
        </w:rPr>
      </w:pPr>
      <w:r w:rsidRPr="009F3D97">
        <w:rPr>
          <w:b/>
          <w:bCs/>
          <w:sz w:val="20"/>
          <w:szCs w:val="20"/>
        </w:rPr>
        <w:t xml:space="preserve">ROUTE FROM DROP OFF TO SIXTH YEAR AREA. </w:t>
      </w:r>
    </w:p>
    <w:p w14:paraId="32097F22"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ARCH </w:t>
      </w:r>
      <w:r w:rsidRPr="009F3D97">
        <w:rPr>
          <w:b/>
          <w:bCs/>
          <w:sz w:val="20"/>
          <w:szCs w:val="20"/>
          <w:highlight w:val="yellow"/>
        </w:rPr>
        <w:t xml:space="preserve">KEEP LEFT </w:t>
      </w:r>
    </w:p>
    <w:p w14:paraId="315F16C4"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THROUGH THE WHITE GATES (Large gate) </w:t>
      </w:r>
      <w:r w:rsidRPr="009F3D97">
        <w:rPr>
          <w:b/>
          <w:bCs/>
          <w:sz w:val="20"/>
          <w:szCs w:val="20"/>
          <w:highlight w:val="yellow"/>
        </w:rPr>
        <w:t>KEEP LEFT</w:t>
      </w:r>
    </w:p>
    <w:p w14:paraId="27F927C2"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UP THE STEPS AND VERE SLIGHT RIGHT, STAY LEFT, AND IN THE LOWER DOOR OF THE MADDEN BLOCK. </w:t>
      </w:r>
      <w:r w:rsidRPr="009F3D97">
        <w:rPr>
          <w:b/>
          <w:bCs/>
          <w:sz w:val="20"/>
          <w:szCs w:val="20"/>
          <w:highlight w:val="yellow"/>
        </w:rPr>
        <w:t>KEEP LEFT</w:t>
      </w:r>
    </w:p>
    <w:p w14:paraId="1C770D0E"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MB8 (CLASS 651)</w:t>
      </w:r>
    </w:p>
    <w:p w14:paraId="1E3C81D1" w14:textId="509DC8AB" w:rsidR="009F3D97" w:rsidRPr="009F3D97" w:rsidRDefault="009F3D97" w:rsidP="00DC0077">
      <w:pPr>
        <w:numPr>
          <w:ilvl w:val="1"/>
          <w:numId w:val="40"/>
        </w:numPr>
        <w:contextualSpacing/>
        <w:rPr>
          <w:b/>
          <w:bCs/>
          <w:sz w:val="20"/>
          <w:szCs w:val="20"/>
        </w:rPr>
      </w:pPr>
      <w:r w:rsidRPr="009F3D97">
        <w:rPr>
          <w:b/>
          <w:bCs/>
          <w:sz w:val="20"/>
          <w:szCs w:val="20"/>
        </w:rPr>
        <w:t>CLASS 652</w:t>
      </w:r>
      <w:r w:rsidR="00E52828">
        <w:rPr>
          <w:b/>
          <w:bCs/>
          <w:sz w:val="20"/>
          <w:szCs w:val="20"/>
        </w:rPr>
        <w:t xml:space="preserve"> </w:t>
      </w:r>
      <w:r w:rsidRPr="009F3D97">
        <w:rPr>
          <w:b/>
          <w:bCs/>
          <w:sz w:val="20"/>
          <w:szCs w:val="20"/>
        </w:rPr>
        <w:t xml:space="preserve">TO MB15 </w:t>
      </w:r>
    </w:p>
    <w:p w14:paraId="124CFD74" w14:textId="21002210" w:rsidR="009F3D97" w:rsidRDefault="009F3D97" w:rsidP="00DC0077">
      <w:pPr>
        <w:numPr>
          <w:ilvl w:val="1"/>
          <w:numId w:val="40"/>
        </w:numPr>
        <w:contextualSpacing/>
        <w:rPr>
          <w:b/>
          <w:bCs/>
          <w:sz w:val="20"/>
          <w:szCs w:val="20"/>
        </w:rPr>
      </w:pPr>
      <w:r w:rsidRPr="009F3D97">
        <w:rPr>
          <w:b/>
          <w:bCs/>
          <w:sz w:val="20"/>
          <w:szCs w:val="20"/>
        </w:rPr>
        <w:t>CLASS 65</w:t>
      </w:r>
      <w:r w:rsidR="004B1757">
        <w:rPr>
          <w:b/>
          <w:bCs/>
          <w:sz w:val="20"/>
          <w:szCs w:val="20"/>
        </w:rPr>
        <w:t xml:space="preserve">3 </w:t>
      </w:r>
      <w:r w:rsidR="00E52828">
        <w:rPr>
          <w:b/>
          <w:bCs/>
          <w:sz w:val="20"/>
          <w:szCs w:val="20"/>
        </w:rPr>
        <w:t>TO MB24 DEMO ROOM</w:t>
      </w:r>
    </w:p>
    <w:p w14:paraId="33646CEB" w14:textId="342F733E" w:rsidR="005152CF" w:rsidRPr="009F3D97" w:rsidRDefault="005152CF" w:rsidP="00E52828">
      <w:pPr>
        <w:ind w:left="2160"/>
        <w:contextualSpacing/>
        <w:rPr>
          <w:b/>
          <w:bCs/>
          <w:sz w:val="20"/>
          <w:szCs w:val="20"/>
        </w:rPr>
      </w:pPr>
    </w:p>
    <w:p w14:paraId="2EA40C68" w14:textId="77777777" w:rsidR="009F3D97" w:rsidRPr="009F3D97" w:rsidRDefault="009F3D97" w:rsidP="009F3D97">
      <w:pPr>
        <w:rPr>
          <w:b/>
          <w:bCs/>
          <w:sz w:val="20"/>
          <w:szCs w:val="20"/>
        </w:rPr>
      </w:pPr>
    </w:p>
    <w:p w14:paraId="667CAD46" w14:textId="77777777" w:rsidR="009F3D97" w:rsidRPr="009F3D97" w:rsidRDefault="009F3D97" w:rsidP="009F3D97">
      <w:pPr>
        <w:rPr>
          <w:b/>
          <w:bCs/>
          <w:sz w:val="20"/>
          <w:szCs w:val="20"/>
        </w:rPr>
      </w:pPr>
      <w:r w:rsidRPr="009F3D97">
        <w:rPr>
          <w:b/>
          <w:bCs/>
          <w:sz w:val="20"/>
          <w:szCs w:val="20"/>
        </w:rPr>
        <w:t xml:space="preserve">ROUTE FROM DROP BUS STOP TO SIXTH YEAR AREA. </w:t>
      </w:r>
    </w:p>
    <w:p w14:paraId="581038CF" w14:textId="77777777" w:rsidR="009F3D97" w:rsidRPr="009F3D97" w:rsidRDefault="009F3D97" w:rsidP="00DC0077">
      <w:pPr>
        <w:numPr>
          <w:ilvl w:val="1"/>
          <w:numId w:val="40"/>
        </w:numPr>
        <w:contextualSpacing/>
        <w:rPr>
          <w:b/>
          <w:bCs/>
          <w:sz w:val="20"/>
          <w:szCs w:val="20"/>
          <w:highlight w:val="yellow"/>
        </w:rPr>
      </w:pPr>
      <w:r w:rsidRPr="009F3D97">
        <w:rPr>
          <w:b/>
          <w:bCs/>
          <w:sz w:val="20"/>
          <w:szCs w:val="20"/>
        </w:rPr>
        <w:t xml:space="preserve">THROUGH THE GATE </w:t>
      </w:r>
      <w:r w:rsidRPr="009F3D97">
        <w:rPr>
          <w:b/>
          <w:bCs/>
          <w:sz w:val="20"/>
          <w:szCs w:val="20"/>
          <w:highlight w:val="yellow"/>
        </w:rPr>
        <w:t>KEEEP LEFT</w:t>
      </w:r>
    </w:p>
    <w:p w14:paraId="01604A00" w14:textId="77777777" w:rsidR="009F3D97" w:rsidRPr="009F3D97" w:rsidRDefault="009F3D97" w:rsidP="00DC0077">
      <w:pPr>
        <w:numPr>
          <w:ilvl w:val="1"/>
          <w:numId w:val="40"/>
        </w:numPr>
        <w:contextualSpacing/>
        <w:rPr>
          <w:b/>
          <w:bCs/>
          <w:sz w:val="20"/>
          <w:szCs w:val="20"/>
        </w:rPr>
      </w:pPr>
      <w:r w:rsidRPr="009F3D97">
        <w:rPr>
          <w:b/>
          <w:bCs/>
          <w:sz w:val="20"/>
          <w:szCs w:val="20"/>
        </w:rPr>
        <w:t>PASS PF16.</w:t>
      </w:r>
    </w:p>
    <w:p w14:paraId="66038B95" w14:textId="77777777" w:rsidR="009F3D97" w:rsidRPr="009F3D97" w:rsidRDefault="009F3D97" w:rsidP="00DC0077">
      <w:pPr>
        <w:numPr>
          <w:ilvl w:val="1"/>
          <w:numId w:val="40"/>
        </w:numPr>
        <w:contextualSpacing/>
        <w:rPr>
          <w:b/>
          <w:bCs/>
          <w:sz w:val="20"/>
          <w:szCs w:val="20"/>
        </w:rPr>
      </w:pPr>
      <w:r w:rsidRPr="009F3D97">
        <w:rPr>
          <w:b/>
          <w:bCs/>
          <w:sz w:val="20"/>
          <w:szCs w:val="20"/>
        </w:rPr>
        <w:t xml:space="preserve">TURN LEFT AND THROUGH THE LOWER DOOR OF THE MADDEN BLOCK </w:t>
      </w:r>
      <w:r w:rsidRPr="009F3D97">
        <w:rPr>
          <w:b/>
          <w:bCs/>
          <w:sz w:val="20"/>
          <w:szCs w:val="20"/>
          <w:highlight w:val="yellow"/>
        </w:rPr>
        <w:t>KEEP LEFT</w:t>
      </w:r>
    </w:p>
    <w:p w14:paraId="310ECC11" w14:textId="77777777" w:rsidR="009F3D97" w:rsidRPr="009F3D97" w:rsidRDefault="009F3D97" w:rsidP="00DC0077">
      <w:pPr>
        <w:numPr>
          <w:ilvl w:val="1"/>
          <w:numId w:val="40"/>
        </w:numPr>
        <w:contextualSpacing/>
        <w:rPr>
          <w:b/>
          <w:bCs/>
          <w:sz w:val="20"/>
          <w:szCs w:val="20"/>
        </w:rPr>
      </w:pPr>
      <w:r w:rsidRPr="009F3D97">
        <w:rPr>
          <w:b/>
          <w:bCs/>
          <w:sz w:val="20"/>
          <w:szCs w:val="20"/>
        </w:rPr>
        <w:t>WALK STRAIGHT TO MB8 (CLASS 651)</w:t>
      </w:r>
    </w:p>
    <w:p w14:paraId="1FB76D90" w14:textId="578ED9A6" w:rsidR="009F3D97" w:rsidRPr="009F3D97" w:rsidRDefault="009F3D97" w:rsidP="00DC0077">
      <w:pPr>
        <w:numPr>
          <w:ilvl w:val="1"/>
          <w:numId w:val="40"/>
        </w:numPr>
        <w:contextualSpacing/>
        <w:rPr>
          <w:b/>
          <w:bCs/>
          <w:sz w:val="20"/>
          <w:szCs w:val="20"/>
        </w:rPr>
      </w:pPr>
      <w:r w:rsidRPr="009F3D97">
        <w:rPr>
          <w:b/>
          <w:bCs/>
          <w:sz w:val="20"/>
          <w:szCs w:val="20"/>
        </w:rPr>
        <w:t>CLASS 652</w:t>
      </w:r>
      <w:r w:rsidR="00E52828">
        <w:rPr>
          <w:b/>
          <w:bCs/>
          <w:sz w:val="20"/>
          <w:szCs w:val="20"/>
        </w:rPr>
        <w:t xml:space="preserve"> </w:t>
      </w:r>
      <w:r w:rsidRPr="009F3D97">
        <w:rPr>
          <w:b/>
          <w:bCs/>
          <w:sz w:val="20"/>
          <w:szCs w:val="20"/>
        </w:rPr>
        <w:t xml:space="preserve">TO MB15 </w:t>
      </w:r>
    </w:p>
    <w:p w14:paraId="5AF2E86E" w14:textId="46BEBF34" w:rsidR="009F3D97" w:rsidRDefault="009F3D97" w:rsidP="00DC0077">
      <w:pPr>
        <w:numPr>
          <w:ilvl w:val="1"/>
          <w:numId w:val="40"/>
        </w:numPr>
        <w:contextualSpacing/>
        <w:rPr>
          <w:b/>
          <w:bCs/>
          <w:sz w:val="20"/>
          <w:szCs w:val="20"/>
        </w:rPr>
      </w:pPr>
      <w:r w:rsidRPr="009F3D97">
        <w:rPr>
          <w:b/>
          <w:bCs/>
          <w:sz w:val="20"/>
          <w:szCs w:val="20"/>
        </w:rPr>
        <w:t>CLASS 65</w:t>
      </w:r>
      <w:r w:rsidR="00E52828">
        <w:rPr>
          <w:b/>
          <w:bCs/>
          <w:sz w:val="20"/>
          <w:szCs w:val="20"/>
        </w:rPr>
        <w:t>3</w:t>
      </w:r>
      <w:r w:rsidRPr="009F3D97">
        <w:rPr>
          <w:b/>
          <w:bCs/>
          <w:sz w:val="20"/>
          <w:szCs w:val="20"/>
        </w:rPr>
        <w:t xml:space="preserve"> TO MB</w:t>
      </w:r>
      <w:proofErr w:type="gramStart"/>
      <w:r w:rsidRPr="009F3D97">
        <w:rPr>
          <w:b/>
          <w:bCs/>
          <w:sz w:val="20"/>
          <w:szCs w:val="20"/>
        </w:rPr>
        <w:t xml:space="preserve">24 </w:t>
      </w:r>
      <w:r w:rsidR="00E52828">
        <w:rPr>
          <w:b/>
          <w:bCs/>
          <w:sz w:val="20"/>
          <w:szCs w:val="20"/>
        </w:rPr>
        <w:t xml:space="preserve"> DEMO</w:t>
      </w:r>
      <w:proofErr w:type="gramEnd"/>
      <w:r w:rsidR="00E52828">
        <w:rPr>
          <w:b/>
          <w:bCs/>
          <w:sz w:val="20"/>
          <w:szCs w:val="20"/>
        </w:rPr>
        <w:t xml:space="preserve"> ROOM</w:t>
      </w:r>
    </w:p>
    <w:p w14:paraId="60A22FCC" w14:textId="77777777" w:rsidR="00E52828" w:rsidRDefault="00E52828" w:rsidP="009F3D97">
      <w:pPr>
        <w:rPr>
          <w:b/>
          <w:bCs/>
          <w:sz w:val="36"/>
          <w:szCs w:val="36"/>
        </w:rPr>
      </w:pPr>
    </w:p>
    <w:p w14:paraId="18928593" w14:textId="77777777" w:rsidR="00E52828" w:rsidRDefault="00E52828" w:rsidP="009F3D97">
      <w:pPr>
        <w:rPr>
          <w:b/>
          <w:bCs/>
          <w:sz w:val="36"/>
          <w:szCs w:val="36"/>
        </w:rPr>
      </w:pPr>
    </w:p>
    <w:p w14:paraId="1B5A04F2" w14:textId="77777777" w:rsidR="007C0723" w:rsidRDefault="007C0723" w:rsidP="009F3D97">
      <w:pPr>
        <w:rPr>
          <w:b/>
          <w:bCs/>
          <w:sz w:val="36"/>
          <w:szCs w:val="36"/>
        </w:rPr>
      </w:pPr>
    </w:p>
    <w:p w14:paraId="2B394C9D" w14:textId="77777777" w:rsidR="007C0723" w:rsidRDefault="007C0723" w:rsidP="009F3D97">
      <w:pPr>
        <w:rPr>
          <w:b/>
          <w:bCs/>
          <w:sz w:val="36"/>
          <w:szCs w:val="36"/>
        </w:rPr>
      </w:pPr>
    </w:p>
    <w:p w14:paraId="4CD26529" w14:textId="77777777" w:rsidR="007C0723" w:rsidRDefault="007C0723" w:rsidP="009F3D97">
      <w:pPr>
        <w:rPr>
          <w:b/>
          <w:bCs/>
          <w:sz w:val="36"/>
          <w:szCs w:val="36"/>
        </w:rPr>
      </w:pPr>
    </w:p>
    <w:p w14:paraId="4593994D" w14:textId="77777777" w:rsidR="007C0723" w:rsidRDefault="007C0723" w:rsidP="009F3D97">
      <w:pPr>
        <w:rPr>
          <w:b/>
          <w:bCs/>
          <w:sz w:val="36"/>
          <w:szCs w:val="36"/>
        </w:rPr>
      </w:pPr>
    </w:p>
    <w:p w14:paraId="27405E53" w14:textId="3E7FBD72" w:rsidR="009F3D97" w:rsidRPr="009F3D97" w:rsidRDefault="009F3D97" w:rsidP="009F3D97">
      <w:pPr>
        <w:rPr>
          <w:b/>
          <w:bCs/>
          <w:sz w:val="36"/>
          <w:szCs w:val="36"/>
        </w:rPr>
      </w:pPr>
      <w:r w:rsidRPr="009F3D97">
        <w:rPr>
          <w:b/>
          <w:bCs/>
          <w:sz w:val="36"/>
          <w:szCs w:val="36"/>
        </w:rPr>
        <w:t>REVERSE THIS ROUTE ON LEAVING THE SCHOOL</w:t>
      </w:r>
    </w:p>
    <w:p w14:paraId="6B6F643A" w14:textId="77777777" w:rsidR="009F3D97" w:rsidRPr="009F3D97" w:rsidRDefault="009F3D97" w:rsidP="009F3D97">
      <w:pPr>
        <w:rPr>
          <w:b/>
          <w:bCs/>
          <w:sz w:val="20"/>
          <w:szCs w:val="20"/>
        </w:rPr>
      </w:pPr>
    </w:p>
    <w:p w14:paraId="2B64E940" w14:textId="4C19C4BA" w:rsidR="009F3D97" w:rsidRDefault="009F3D97" w:rsidP="009F3D97">
      <w:pPr>
        <w:rPr>
          <w:b/>
          <w:bCs/>
          <w:sz w:val="20"/>
          <w:szCs w:val="20"/>
        </w:rPr>
      </w:pPr>
    </w:p>
    <w:p w14:paraId="139CEDF0" w14:textId="77777777" w:rsidR="007C0723" w:rsidRPr="009F3D97" w:rsidRDefault="007C0723" w:rsidP="009F3D97">
      <w:pPr>
        <w:rPr>
          <w:b/>
          <w:bCs/>
          <w:sz w:val="20"/>
          <w:szCs w:val="20"/>
        </w:rPr>
      </w:pPr>
    </w:p>
    <w:p w14:paraId="5955108B" w14:textId="77777777" w:rsidR="009F3D97" w:rsidRPr="009F3D97" w:rsidRDefault="009F3D97" w:rsidP="009F3D97">
      <w:pPr>
        <w:ind w:left="2160"/>
        <w:contextualSpacing/>
        <w:rPr>
          <w:b/>
          <w:bCs/>
          <w:sz w:val="20"/>
          <w:szCs w:val="20"/>
        </w:rPr>
      </w:pPr>
    </w:p>
    <w:p w14:paraId="2F688B99" w14:textId="1F8FE301" w:rsidR="009F3D97" w:rsidRDefault="009F3D97" w:rsidP="009F3D97">
      <w:pPr>
        <w:ind w:left="1440"/>
        <w:contextualSpacing/>
        <w:rPr>
          <w:b/>
          <w:bCs/>
          <w:sz w:val="20"/>
          <w:szCs w:val="20"/>
        </w:rPr>
      </w:pPr>
    </w:p>
    <w:p w14:paraId="6E046CEF" w14:textId="3AD40948" w:rsidR="007C0723" w:rsidRDefault="007C0723" w:rsidP="009F3D97">
      <w:pPr>
        <w:ind w:left="1440"/>
        <w:contextualSpacing/>
        <w:rPr>
          <w:b/>
          <w:bCs/>
          <w:sz w:val="20"/>
          <w:szCs w:val="20"/>
        </w:rPr>
      </w:pPr>
    </w:p>
    <w:p w14:paraId="7374DDC1" w14:textId="77777777" w:rsidR="007C0723" w:rsidRPr="009F3D97" w:rsidRDefault="007C0723" w:rsidP="009F3D97">
      <w:pPr>
        <w:ind w:left="1440"/>
        <w:contextualSpacing/>
        <w:rPr>
          <w:b/>
          <w:bCs/>
          <w:sz w:val="20"/>
          <w:szCs w:val="20"/>
        </w:rPr>
      </w:pPr>
    </w:p>
    <w:p w14:paraId="00A2B47E" w14:textId="77777777" w:rsidR="007C0723" w:rsidRDefault="007C0723" w:rsidP="00992D03">
      <w:pPr>
        <w:pBdr>
          <w:top w:val="single" w:sz="12" w:space="8" w:color="A39161"/>
        </w:pBdr>
        <w:spacing w:after="450" w:line="240" w:lineRule="auto"/>
        <w:outlineLvl w:val="0"/>
        <w:rPr>
          <w:b/>
          <w:bCs/>
          <w:sz w:val="20"/>
          <w:szCs w:val="20"/>
        </w:rPr>
      </w:pPr>
    </w:p>
    <w:p w14:paraId="5E880604" w14:textId="7CF3022A" w:rsidR="000D219E" w:rsidRDefault="000D219E" w:rsidP="00992D03">
      <w:pPr>
        <w:pBdr>
          <w:top w:val="single" w:sz="12" w:space="8" w:color="A39161"/>
        </w:pBdr>
        <w:spacing w:after="450" w:line="240" w:lineRule="auto"/>
        <w:outlineLvl w:val="0"/>
        <w:rPr>
          <w:rFonts w:ascii="Arial" w:eastAsia="Times New Roman" w:hAnsi="Arial" w:cs="Arial"/>
          <w:b/>
          <w:bCs/>
          <w:color w:val="004D44"/>
          <w:kern w:val="36"/>
          <w:sz w:val="24"/>
          <w:szCs w:val="24"/>
          <w:lang w:eastAsia="en-IE"/>
        </w:rPr>
      </w:pPr>
      <w:r>
        <w:rPr>
          <w:rFonts w:ascii="Arial" w:eastAsia="Times New Roman" w:hAnsi="Arial" w:cs="Arial"/>
          <w:b/>
          <w:bCs/>
          <w:color w:val="004D44"/>
          <w:kern w:val="36"/>
          <w:sz w:val="24"/>
          <w:szCs w:val="24"/>
          <w:lang w:eastAsia="en-IE"/>
        </w:rPr>
        <w:t>APPENDIX</w:t>
      </w:r>
      <w:r w:rsidR="009A3457">
        <w:rPr>
          <w:rFonts w:ascii="Arial" w:eastAsia="Times New Roman" w:hAnsi="Arial" w:cs="Arial"/>
          <w:b/>
          <w:bCs/>
          <w:color w:val="004D44"/>
          <w:kern w:val="36"/>
          <w:sz w:val="24"/>
          <w:szCs w:val="24"/>
          <w:lang w:eastAsia="en-IE"/>
        </w:rPr>
        <w:t xml:space="preserve"> 4</w:t>
      </w:r>
    </w:p>
    <w:p w14:paraId="76EA00F4" w14:textId="0B1277BB" w:rsidR="00992D03" w:rsidRPr="000D219E" w:rsidRDefault="00992D03" w:rsidP="00992D03">
      <w:pPr>
        <w:pBdr>
          <w:top w:val="single" w:sz="12" w:space="8" w:color="A39161"/>
        </w:pBdr>
        <w:spacing w:after="450" w:line="240" w:lineRule="auto"/>
        <w:outlineLvl w:val="0"/>
        <w:rPr>
          <w:rFonts w:ascii="Arial" w:eastAsia="Times New Roman" w:hAnsi="Arial" w:cs="Arial"/>
          <w:b/>
          <w:bCs/>
          <w:color w:val="004D44"/>
          <w:kern w:val="36"/>
          <w:sz w:val="24"/>
          <w:szCs w:val="24"/>
          <w:lang w:eastAsia="en-IE"/>
        </w:rPr>
      </w:pPr>
      <w:r w:rsidRPr="000D219E">
        <w:rPr>
          <w:rFonts w:ascii="Arial" w:eastAsia="Times New Roman" w:hAnsi="Arial" w:cs="Arial"/>
          <w:b/>
          <w:bCs/>
          <w:color w:val="004D44"/>
          <w:kern w:val="36"/>
          <w:sz w:val="24"/>
          <w:szCs w:val="24"/>
          <w:lang w:eastAsia="en-IE"/>
        </w:rPr>
        <w:t>When to wear face coverings and how to make them</w:t>
      </w:r>
    </w:p>
    <w:p w14:paraId="0A33805D" w14:textId="77777777" w:rsidR="00992D03" w:rsidRPr="000D219E" w:rsidRDefault="00992D03" w:rsidP="00992D03">
      <w:pPr>
        <w:spacing w:after="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From </w:t>
      </w:r>
      <w:hyperlink r:id="rId32" w:history="1">
        <w:r w:rsidRPr="000D219E">
          <w:rPr>
            <w:rFonts w:ascii="Arial" w:eastAsia="Times New Roman" w:hAnsi="Arial" w:cs="Arial"/>
            <w:color w:val="2C55A2"/>
            <w:sz w:val="24"/>
            <w:szCs w:val="24"/>
            <w:u w:val="single"/>
            <w:lang w:eastAsia="en-IE"/>
          </w:rPr>
          <w:t>Department of Health</w:t>
        </w:r>
      </w:hyperlink>
      <w:r w:rsidRPr="000D219E">
        <w:rPr>
          <w:rFonts w:ascii="Arial" w:eastAsia="Times New Roman" w:hAnsi="Arial" w:cs="Arial"/>
          <w:color w:val="000000"/>
          <w:sz w:val="24"/>
          <w:szCs w:val="24"/>
          <w:lang w:eastAsia="en-IE"/>
        </w:rPr>
        <w:t> </w:t>
      </w:r>
    </w:p>
    <w:p w14:paraId="74D01CAA" w14:textId="77777777" w:rsidR="00992D03" w:rsidRPr="000D219E" w:rsidRDefault="00992D03" w:rsidP="00992D03">
      <w:pPr>
        <w:spacing w:after="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Published at: 15 May 2020</w:t>
      </w:r>
    </w:p>
    <w:p w14:paraId="6EE89E64" w14:textId="77777777" w:rsidR="00992D03" w:rsidRPr="000D219E" w:rsidRDefault="00992D03" w:rsidP="00992D03">
      <w:pPr>
        <w:spacing w:after="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Last updated 27 August 2020</w:t>
      </w:r>
    </w:p>
    <w:p w14:paraId="6D114D40" w14:textId="77777777" w:rsidR="00992D03" w:rsidRPr="000D219E" w:rsidRDefault="00992D03" w:rsidP="00992D03">
      <w:pPr>
        <w:spacing w:after="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w:t>
      </w:r>
    </w:p>
    <w:p w14:paraId="4BCD71E2" w14:textId="77777777" w:rsidR="00992D03" w:rsidRPr="000D219E" w:rsidRDefault="00755569" w:rsidP="00DC0077">
      <w:pPr>
        <w:numPr>
          <w:ilvl w:val="0"/>
          <w:numId w:val="27"/>
        </w:numPr>
        <w:spacing w:before="100" w:beforeAutospacing="1" w:after="75" w:line="240" w:lineRule="auto"/>
        <w:ind w:left="-675" w:hanging="225"/>
        <w:rPr>
          <w:rFonts w:ascii="Arial" w:eastAsia="Times New Roman" w:hAnsi="Arial" w:cs="Arial"/>
          <w:color w:val="000000"/>
          <w:sz w:val="24"/>
          <w:szCs w:val="24"/>
          <w:lang w:eastAsia="en-IE"/>
        </w:rPr>
      </w:pPr>
      <w:hyperlink r:id="rId33" w:anchor="cloth-face-coverings" w:history="1">
        <w:r w:rsidR="00992D03" w:rsidRPr="000D219E">
          <w:rPr>
            <w:rFonts w:ascii="Arial" w:eastAsia="Times New Roman" w:hAnsi="Arial" w:cs="Arial"/>
            <w:color w:val="2C55A2"/>
            <w:sz w:val="24"/>
            <w:szCs w:val="24"/>
            <w:u w:val="single"/>
            <w:lang w:eastAsia="en-IE"/>
          </w:rPr>
          <w:t>1. Cloth face coverings</w:t>
        </w:r>
      </w:hyperlink>
    </w:p>
    <w:p w14:paraId="2396B8A8" w14:textId="77777777" w:rsidR="00992D03" w:rsidRPr="000D219E" w:rsidRDefault="00755569" w:rsidP="00DC0077">
      <w:pPr>
        <w:numPr>
          <w:ilvl w:val="0"/>
          <w:numId w:val="27"/>
        </w:numPr>
        <w:spacing w:before="100" w:beforeAutospacing="1" w:after="75" w:line="240" w:lineRule="auto"/>
        <w:ind w:left="-675" w:hanging="225"/>
        <w:rPr>
          <w:rFonts w:ascii="Arial" w:eastAsia="Times New Roman" w:hAnsi="Arial" w:cs="Arial"/>
          <w:color w:val="000000"/>
          <w:sz w:val="24"/>
          <w:szCs w:val="24"/>
          <w:lang w:eastAsia="en-IE"/>
        </w:rPr>
      </w:pPr>
      <w:hyperlink r:id="rId34" w:anchor="how-to-use-a-cloth-face-covering-properly" w:history="1">
        <w:r w:rsidR="00992D03" w:rsidRPr="000D219E">
          <w:rPr>
            <w:rFonts w:ascii="Arial" w:eastAsia="Times New Roman" w:hAnsi="Arial" w:cs="Arial"/>
            <w:color w:val="2C55A2"/>
            <w:sz w:val="24"/>
            <w:szCs w:val="24"/>
            <w:u w:val="single"/>
            <w:lang w:eastAsia="en-IE"/>
          </w:rPr>
          <w:t>2. How to use a cloth face covering properly</w:t>
        </w:r>
      </w:hyperlink>
    </w:p>
    <w:p w14:paraId="6836B86E" w14:textId="77777777" w:rsidR="00992D03" w:rsidRPr="000D219E" w:rsidRDefault="00755569" w:rsidP="00DC0077">
      <w:pPr>
        <w:numPr>
          <w:ilvl w:val="0"/>
          <w:numId w:val="27"/>
        </w:numPr>
        <w:spacing w:before="100" w:beforeAutospacing="1" w:after="75" w:line="240" w:lineRule="auto"/>
        <w:ind w:left="-675" w:hanging="225"/>
        <w:rPr>
          <w:rFonts w:ascii="Arial" w:eastAsia="Times New Roman" w:hAnsi="Arial" w:cs="Arial"/>
          <w:color w:val="000000"/>
          <w:sz w:val="24"/>
          <w:szCs w:val="24"/>
          <w:lang w:eastAsia="en-IE"/>
        </w:rPr>
      </w:pPr>
      <w:hyperlink r:id="rId35" w:anchor="medical-face-masks" w:history="1">
        <w:r w:rsidR="00992D03" w:rsidRPr="000D219E">
          <w:rPr>
            <w:rFonts w:ascii="Arial" w:eastAsia="Times New Roman" w:hAnsi="Arial" w:cs="Arial"/>
            <w:color w:val="2C55A2"/>
            <w:sz w:val="24"/>
            <w:szCs w:val="24"/>
            <w:u w:val="single"/>
            <w:lang w:eastAsia="en-IE"/>
          </w:rPr>
          <w:t>3. Medical face masks</w:t>
        </w:r>
      </w:hyperlink>
    </w:p>
    <w:p w14:paraId="164E4508" w14:textId="77777777" w:rsidR="00992D03" w:rsidRPr="000D219E" w:rsidRDefault="00755569" w:rsidP="00DC0077">
      <w:pPr>
        <w:numPr>
          <w:ilvl w:val="0"/>
          <w:numId w:val="27"/>
        </w:numPr>
        <w:spacing w:before="100" w:beforeAutospacing="1" w:after="75" w:line="240" w:lineRule="auto"/>
        <w:ind w:left="-675" w:hanging="225"/>
        <w:rPr>
          <w:rFonts w:ascii="Arial" w:eastAsia="Times New Roman" w:hAnsi="Arial" w:cs="Arial"/>
          <w:color w:val="000000"/>
          <w:sz w:val="24"/>
          <w:szCs w:val="24"/>
          <w:lang w:eastAsia="en-IE"/>
        </w:rPr>
      </w:pPr>
      <w:hyperlink r:id="rId36" w:anchor="disposable-gloves" w:history="1">
        <w:r w:rsidR="00992D03" w:rsidRPr="000D219E">
          <w:rPr>
            <w:rFonts w:ascii="Arial" w:eastAsia="Times New Roman" w:hAnsi="Arial" w:cs="Arial"/>
            <w:color w:val="2C55A2"/>
            <w:sz w:val="24"/>
            <w:szCs w:val="24"/>
            <w:u w:val="single"/>
            <w:lang w:eastAsia="en-IE"/>
          </w:rPr>
          <w:t>4. Disposable gloves</w:t>
        </w:r>
      </w:hyperlink>
    </w:p>
    <w:p w14:paraId="53BAFB0D"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Wearing of cloth face coverings may help prevent people who do not know they have COVID-19 (Coronavirus) from spreading it to others.</w:t>
      </w:r>
    </w:p>
    <w:p w14:paraId="473E15F0"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If you wear one, you should still do the important things necessary to prevent the spread of the virus.</w:t>
      </w:r>
    </w:p>
    <w:p w14:paraId="33DC6776"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These include:</w:t>
      </w:r>
    </w:p>
    <w:p w14:paraId="2979FA74" w14:textId="77777777" w:rsidR="00992D03" w:rsidRPr="000D219E" w:rsidRDefault="00992D03" w:rsidP="00DC0077">
      <w:pPr>
        <w:numPr>
          <w:ilvl w:val="0"/>
          <w:numId w:val="2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washing your hands properly and often</w:t>
      </w:r>
    </w:p>
    <w:p w14:paraId="4789ECC9" w14:textId="77777777" w:rsidR="00992D03" w:rsidRPr="000D219E" w:rsidRDefault="00992D03" w:rsidP="00DC0077">
      <w:pPr>
        <w:numPr>
          <w:ilvl w:val="0"/>
          <w:numId w:val="2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covering your mouth and nose with a tissue or your sleeve when you cough and sneeze</w:t>
      </w:r>
    </w:p>
    <w:p w14:paraId="114DC126" w14:textId="77777777" w:rsidR="00992D03" w:rsidRPr="000D219E" w:rsidRDefault="00992D03" w:rsidP="00DC0077">
      <w:pPr>
        <w:numPr>
          <w:ilvl w:val="0"/>
          <w:numId w:val="2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xml:space="preserve">not touching your eyes, </w:t>
      </w:r>
      <w:proofErr w:type="gramStart"/>
      <w:r w:rsidRPr="000D219E">
        <w:rPr>
          <w:rFonts w:ascii="Arial" w:eastAsia="Times New Roman" w:hAnsi="Arial" w:cs="Arial"/>
          <w:color w:val="000000"/>
          <w:sz w:val="24"/>
          <w:szCs w:val="24"/>
          <w:lang w:eastAsia="en-IE"/>
        </w:rPr>
        <w:t>nose</w:t>
      </w:r>
      <w:proofErr w:type="gramEnd"/>
      <w:r w:rsidRPr="000D219E">
        <w:rPr>
          <w:rFonts w:ascii="Arial" w:eastAsia="Times New Roman" w:hAnsi="Arial" w:cs="Arial"/>
          <w:color w:val="000000"/>
          <w:sz w:val="24"/>
          <w:szCs w:val="24"/>
          <w:lang w:eastAsia="en-IE"/>
        </w:rPr>
        <w:t xml:space="preserve"> or mouth if your hands are not clean</w:t>
      </w:r>
    </w:p>
    <w:p w14:paraId="6EF79862" w14:textId="77777777" w:rsidR="00992D03" w:rsidRPr="000D219E" w:rsidRDefault="00992D03" w:rsidP="00DC0077">
      <w:pPr>
        <w:numPr>
          <w:ilvl w:val="0"/>
          <w:numId w:val="2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physical distancing (keeping at least 2 metres away from other people)</w:t>
      </w:r>
    </w:p>
    <w:p w14:paraId="2B9DCFAE" w14:textId="77777777" w:rsidR="00992D03" w:rsidRPr="000D219E" w:rsidRDefault="00755569" w:rsidP="00992D03">
      <w:pPr>
        <w:spacing w:after="150" w:line="240" w:lineRule="auto"/>
        <w:rPr>
          <w:rFonts w:ascii="Arial" w:eastAsia="Times New Roman" w:hAnsi="Arial" w:cs="Arial"/>
          <w:color w:val="000000"/>
          <w:sz w:val="24"/>
          <w:szCs w:val="24"/>
          <w:lang w:eastAsia="en-IE"/>
        </w:rPr>
      </w:pPr>
      <w:hyperlink r:id="rId37" w:anchor="protect-yourself" w:history="1">
        <w:r w:rsidR="00992D03" w:rsidRPr="000D219E">
          <w:rPr>
            <w:rFonts w:ascii="Arial" w:eastAsia="Times New Roman" w:hAnsi="Arial" w:cs="Arial"/>
            <w:color w:val="2C55A2"/>
            <w:sz w:val="24"/>
            <w:szCs w:val="24"/>
            <w:u w:val="single"/>
            <w:lang w:eastAsia="en-IE"/>
          </w:rPr>
          <w:t>Read the Department of Health's advice on how to protect yourself and others here.</w:t>
        </w:r>
      </w:hyperlink>
    </w:p>
    <w:p w14:paraId="60350539" w14:textId="77777777" w:rsidR="00992D03" w:rsidRPr="000D219E" w:rsidRDefault="00992D03" w:rsidP="00992D03">
      <w:pPr>
        <w:pBdr>
          <w:top w:val="single" w:sz="12" w:space="8" w:color="A39161"/>
        </w:pBdr>
        <w:spacing w:before="750" w:after="0" w:line="240" w:lineRule="auto"/>
        <w:outlineLvl w:val="1"/>
        <w:rPr>
          <w:rFonts w:ascii="Arial" w:eastAsia="Times New Roman" w:hAnsi="Arial" w:cs="Arial"/>
          <w:b/>
          <w:bCs/>
          <w:color w:val="004D44"/>
          <w:sz w:val="24"/>
          <w:szCs w:val="24"/>
          <w:lang w:eastAsia="en-IE"/>
        </w:rPr>
      </w:pPr>
      <w:bookmarkStart w:id="7" w:name="cloth-face-coverings"/>
      <w:bookmarkEnd w:id="7"/>
      <w:r w:rsidRPr="000D219E">
        <w:rPr>
          <w:rFonts w:ascii="Arial" w:eastAsia="Times New Roman" w:hAnsi="Arial" w:cs="Arial"/>
          <w:b/>
          <w:bCs/>
          <w:color w:val="004D44"/>
          <w:sz w:val="24"/>
          <w:szCs w:val="24"/>
          <w:lang w:eastAsia="en-IE"/>
        </w:rPr>
        <w:t>Cloth face coverings</w:t>
      </w:r>
    </w:p>
    <w:p w14:paraId="6D1652B1"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A cloth face covering is a material you wear that covers the nose and mouth.</w:t>
      </w:r>
    </w:p>
    <w:p w14:paraId="0C6F3B3A"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Wearing a cloth face covering in public may reduce the spread of COVID-19 in the community. It may help to reduce the spread of respiratory droplets from people infected with COVID-19.</w:t>
      </w:r>
    </w:p>
    <w:p w14:paraId="223FDB57"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Cloth face coverings may help to stop people who are not aware they have the virus from spreading it.</w:t>
      </w:r>
    </w:p>
    <w:p w14:paraId="06CE6616" w14:textId="054F9955" w:rsidR="00992D03"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If you have COVID-19 or have symptoms of the virus, </w:t>
      </w:r>
      <w:hyperlink r:id="rId38" w:history="1">
        <w:r w:rsidRPr="000D219E">
          <w:rPr>
            <w:rFonts w:ascii="Arial" w:eastAsia="Times New Roman" w:hAnsi="Arial" w:cs="Arial"/>
            <w:color w:val="2C55A2"/>
            <w:sz w:val="24"/>
            <w:szCs w:val="24"/>
            <w:u w:val="single"/>
            <w:lang w:eastAsia="en-IE"/>
          </w:rPr>
          <w:t>you must self-isolate.</w:t>
        </w:r>
      </w:hyperlink>
      <w:r w:rsidRPr="000D219E">
        <w:rPr>
          <w:rFonts w:ascii="Arial" w:eastAsia="Times New Roman" w:hAnsi="Arial" w:cs="Arial"/>
          <w:color w:val="000000"/>
          <w:sz w:val="24"/>
          <w:szCs w:val="24"/>
          <w:lang w:eastAsia="en-IE"/>
        </w:rPr>
        <w:t> Do this even if you wear a face covering.</w:t>
      </w:r>
    </w:p>
    <w:p w14:paraId="59BA0175" w14:textId="4FD6CC74" w:rsidR="007C0723" w:rsidRDefault="007C0723" w:rsidP="00992D03">
      <w:pPr>
        <w:spacing w:after="150" w:line="240" w:lineRule="auto"/>
        <w:rPr>
          <w:rFonts w:ascii="Arial" w:eastAsia="Times New Roman" w:hAnsi="Arial" w:cs="Arial"/>
          <w:color w:val="000000"/>
          <w:sz w:val="24"/>
          <w:szCs w:val="24"/>
          <w:lang w:eastAsia="en-IE"/>
        </w:rPr>
      </w:pPr>
    </w:p>
    <w:p w14:paraId="7E6E6E01" w14:textId="6D7F23D5" w:rsidR="007C0723" w:rsidRDefault="007C0723" w:rsidP="00992D03">
      <w:pPr>
        <w:spacing w:after="150" w:line="240" w:lineRule="auto"/>
        <w:rPr>
          <w:rFonts w:ascii="Arial" w:eastAsia="Times New Roman" w:hAnsi="Arial" w:cs="Arial"/>
          <w:color w:val="000000"/>
          <w:sz w:val="24"/>
          <w:szCs w:val="24"/>
          <w:lang w:eastAsia="en-IE"/>
        </w:rPr>
      </w:pPr>
    </w:p>
    <w:p w14:paraId="418E8BCE" w14:textId="14962732" w:rsidR="007C0723" w:rsidRDefault="007C0723" w:rsidP="00992D03">
      <w:pPr>
        <w:spacing w:after="150" w:line="240" w:lineRule="auto"/>
        <w:rPr>
          <w:rFonts w:ascii="Arial" w:eastAsia="Times New Roman" w:hAnsi="Arial" w:cs="Arial"/>
          <w:color w:val="000000"/>
          <w:sz w:val="24"/>
          <w:szCs w:val="24"/>
          <w:lang w:eastAsia="en-IE"/>
        </w:rPr>
      </w:pPr>
    </w:p>
    <w:p w14:paraId="5F6A55F8" w14:textId="77777777" w:rsidR="007C0723" w:rsidRPr="000D219E" w:rsidRDefault="007C0723" w:rsidP="00992D03">
      <w:pPr>
        <w:spacing w:after="150" w:line="240" w:lineRule="auto"/>
        <w:rPr>
          <w:rFonts w:ascii="Arial" w:eastAsia="Times New Roman" w:hAnsi="Arial" w:cs="Arial"/>
          <w:color w:val="000000"/>
          <w:sz w:val="24"/>
          <w:szCs w:val="24"/>
          <w:lang w:eastAsia="en-IE"/>
        </w:rPr>
      </w:pPr>
    </w:p>
    <w:p w14:paraId="372F066D"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8" w:name="when-to-wear-one"/>
      <w:bookmarkEnd w:id="8"/>
      <w:r w:rsidRPr="000D219E">
        <w:rPr>
          <w:rFonts w:ascii="Arial" w:eastAsia="Times New Roman" w:hAnsi="Arial" w:cs="Arial"/>
          <w:b/>
          <w:bCs/>
          <w:color w:val="004D44"/>
          <w:sz w:val="24"/>
          <w:szCs w:val="24"/>
          <w:lang w:eastAsia="en-IE"/>
        </w:rPr>
        <w:lastRenderedPageBreak/>
        <w:t>When to wear one</w:t>
      </w:r>
    </w:p>
    <w:p w14:paraId="2216526D"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Face coverings must be worn in the following locations:</w:t>
      </w:r>
    </w:p>
    <w:p w14:paraId="4D64D65F"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shops, including pharmacies</w:t>
      </w:r>
    </w:p>
    <w:p w14:paraId="3080CBE3"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supermarkets</w:t>
      </w:r>
    </w:p>
    <w:p w14:paraId="581A80FB"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shopping centres</w:t>
      </w:r>
    </w:p>
    <w:p w14:paraId="0BD2FBE5"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libraries</w:t>
      </w:r>
    </w:p>
    <w:p w14:paraId="38164A72"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cinemas and cinema complexes</w:t>
      </w:r>
    </w:p>
    <w:p w14:paraId="4A32D17A"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theatres</w:t>
      </w:r>
    </w:p>
    <w:p w14:paraId="1A9B1BE6"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concert halls</w:t>
      </w:r>
    </w:p>
    <w:p w14:paraId="4B8A1395"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bingo halls</w:t>
      </w:r>
    </w:p>
    <w:p w14:paraId="0B1E0A7B"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museums</w:t>
      </w:r>
    </w:p>
    <w:p w14:paraId="1A84D1E0"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nail salons</w:t>
      </w:r>
    </w:p>
    <w:p w14:paraId="747432E6"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hair salons and barbers</w:t>
      </w:r>
    </w:p>
    <w:p w14:paraId="28D1880F"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tattoo and piercing parlours</w:t>
      </w:r>
    </w:p>
    <w:p w14:paraId="095D6D83"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travel agents and tour operators</w:t>
      </w:r>
    </w:p>
    <w:p w14:paraId="603EE7B2"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laundries and dry cleaners</w:t>
      </w:r>
    </w:p>
    <w:p w14:paraId="684B7ED7" w14:textId="77777777" w:rsidR="00992D03" w:rsidRPr="000D219E" w:rsidRDefault="00992D03" w:rsidP="00DC0077">
      <w:pPr>
        <w:numPr>
          <w:ilvl w:val="0"/>
          <w:numId w:val="29"/>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betting shops and bookmakers</w:t>
      </w:r>
    </w:p>
    <w:p w14:paraId="334DDC84"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Additionally, in restaurants and cafes (including pubs that serve food and hotel restaurants), face coverings must be worn by staff in customer facing roles where no other protective measures are in place, for example: protective screens and where physical distancing of 2 metres is not possible. They must also be worn by customers when arriving to and leaving their table.</w:t>
      </w:r>
    </w:p>
    <w:p w14:paraId="4D1188B2"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Wearing of face coverings is also recommended in the following circumstances:</w:t>
      </w:r>
    </w:p>
    <w:p w14:paraId="34B5FF37" w14:textId="77777777" w:rsidR="00992D03" w:rsidRPr="000D219E" w:rsidRDefault="00992D03" w:rsidP="00DC0077">
      <w:pPr>
        <w:numPr>
          <w:ilvl w:val="0"/>
          <w:numId w:val="30"/>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by people visiting the homes of those who are over 70 years of age or who are medically vulnerable</w:t>
      </w:r>
    </w:p>
    <w:p w14:paraId="450C9FB2" w14:textId="77777777" w:rsidR="00992D03" w:rsidRPr="000D219E" w:rsidRDefault="00992D03" w:rsidP="00DC0077">
      <w:pPr>
        <w:numPr>
          <w:ilvl w:val="0"/>
          <w:numId w:val="30"/>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by people who are being visited in their homes by those who are over 70 years of age or who are medically vulnerable</w:t>
      </w:r>
    </w:p>
    <w:p w14:paraId="10574AC8" w14:textId="77777777" w:rsidR="00992D03" w:rsidRPr="000D219E" w:rsidRDefault="00992D03" w:rsidP="00DC0077">
      <w:pPr>
        <w:numPr>
          <w:ilvl w:val="0"/>
          <w:numId w:val="30"/>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xml:space="preserve">if you are travelling in a vehicle with someone you </w:t>
      </w:r>
      <w:proofErr w:type="gramStart"/>
      <w:r w:rsidRPr="000D219E">
        <w:rPr>
          <w:rFonts w:ascii="Arial" w:eastAsia="Times New Roman" w:hAnsi="Arial" w:cs="Arial"/>
          <w:color w:val="000000"/>
          <w:sz w:val="24"/>
          <w:szCs w:val="24"/>
          <w:lang w:eastAsia="en-IE"/>
        </w:rPr>
        <w:t>don't</w:t>
      </w:r>
      <w:proofErr w:type="gramEnd"/>
      <w:r w:rsidRPr="000D219E">
        <w:rPr>
          <w:rFonts w:ascii="Arial" w:eastAsia="Times New Roman" w:hAnsi="Arial" w:cs="Arial"/>
          <w:color w:val="000000"/>
          <w:sz w:val="24"/>
          <w:szCs w:val="24"/>
          <w:lang w:eastAsia="en-IE"/>
        </w:rPr>
        <w:t xml:space="preserve"> live with</w:t>
      </w:r>
    </w:p>
    <w:p w14:paraId="7FDC8955" w14:textId="77777777" w:rsidR="00992D03" w:rsidRPr="000D219E" w:rsidRDefault="00992D03" w:rsidP="00992D03">
      <w:pPr>
        <w:spacing w:after="150" w:line="240" w:lineRule="auto"/>
        <w:rPr>
          <w:rFonts w:ascii="Arial" w:eastAsia="Times New Roman" w:hAnsi="Arial" w:cs="Arial"/>
          <w:color w:val="000000"/>
          <w:sz w:val="24"/>
          <w:szCs w:val="24"/>
          <w:lang w:eastAsia="en-IE"/>
        </w:rPr>
      </w:pPr>
      <w:proofErr w:type="gramStart"/>
      <w:r w:rsidRPr="000D219E">
        <w:rPr>
          <w:rFonts w:ascii="Arial" w:eastAsia="Times New Roman" w:hAnsi="Arial" w:cs="Arial"/>
          <w:color w:val="000000"/>
          <w:sz w:val="24"/>
          <w:szCs w:val="24"/>
          <w:lang w:eastAsia="en-IE"/>
        </w:rPr>
        <w:t>The vast majority of</w:t>
      </w:r>
      <w:proofErr w:type="gramEnd"/>
      <w:r w:rsidRPr="000D219E">
        <w:rPr>
          <w:rFonts w:ascii="Arial" w:eastAsia="Times New Roman" w:hAnsi="Arial" w:cs="Arial"/>
          <w:color w:val="000000"/>
          <w:sz w:val="24"/>
          <w:szCs w:val="24"/>
          <w:lang w:eastAsia="en-IE"/>
        </w:rPr>
        <w:t xml:space="preserve"> people are already wearing face coverings in shops. Shop owners and managers of premises should engage with people entering or in their premises to inform them that they need to wear face coverings and should promote compliance.</w:t>
      </w:r>
    </w:p>
    <w:p w14:paraId="4A8D884D"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To date the Gardaí have adopted an approach of engaging with the public to educate and encourage people to abide by the measures in place and to only use enforcement as a last resort.</w:t>
      </w:r>
    </w:p>
    <w:p w14:paraId="32B2C6B8"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The penalty on conviction for not wearing a face covering is up to €2,500 and/or 6 months in prison, but the expectation is that the vast majority of customers will comply and that penalties would only arise in very rare cases.</w:t>
      </w:r>
    </w:p>
    <w:p w14:paraId="0F7E4508"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Posters on use of face coverings are available in English and Irish and can be downloaded </w:t>
      </w:r>
      <w:hyperlink r:id="rId39" w:anchor="face-coverings" w:history="1">
        <w:r w:rsidRPr="000D219E">
          <w:rPr>
            <w:rFonts w:ascii="Arial" w:eastAsia="Times New Roman" w:hAnsi="Arial" w:cs="Arial"/>
            <w:color w:val="2C55A2"/>
            <w:sz w:val="24"/>
            <w:szCs w:val="24"/>
            <w:u w:val="single"/>
            <w:lang w:eastAsia="en-IE"/>
          </w:rPr>
          <w:t>here.</w:t>
        </w:r>
      </w:hyperlink>
    </w:p>
    <w:p w14:paraId="7A2B029E"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9" w:name="what-they-are-made-from"/>
      <w:bookmarkEnd w:id="9"/>
      <w:r w:rsidRPr="000D219E">
        <w:rPr>
          <w:rFonts w:ascii="Arial" w:eastAsia="Times New Roman" w:hAnsi="Arial" w:cs="Arial"/>
          <w:b/>
          <w:bCs/>
          <w:color w:val="004D44"/>
          <w:sz w:val="24"/>
          <w:szCs w:val="24"/>
          <w:lang w:eastAsia="en-IE"/>
        </w:rPr>
        <w:lastRenderedPageBreak/>
        <w:t>What they are made from</w:t>
      </w:r>
    </w:p>
    <w:p w14:paraId="5F1068DF"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Cloth face coverings are made from materials such as cotton, silk, or linen.</w:t>
      </w:r>
    </w:p>
    <w:p w14:paraId="378530E9" w14:textId="77777777" w:rsidR="007C0723" w:rsidRDefault="00992D03" w:rsidP="007C072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You can buy them or make them at home using items such as scarfs, t-shirts, sweatshirts, or towels</w:t>
      </w:r>
      <w:bookmarkStart w:id="10" w:name="who-should-not-wear-one"/>
      <w:bookmarkEnd w:id="10"/>
    </w:p>
    <w:p w14:paraId="36C59EEE" w14:textId="0C61C688" w:rsidR="00992D03" w:rsidRPr="007C0723" w:rsidRDefault="00992D03" w:rsidP="007C072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b/>
          <w:bCs/>
          <w:color w:val="004D44"/>
          <w:sz w:val="24"/>
          <w:szCs w:val="24"/>
          <w:lang w:eastAsia="en-IE"/>
        </w:rPr>
        <w:t xml:space="preserve">Who should not wear </w:t>
      </w:r>
      <w:proofErr w:type="gramStart"/>
      <w:r w:rsidRPr="000D219E">
        <w:rPr>
          <w:rFonts w:ascii="Arial" w:eastAsia="Times New Roman" w:hAnsi="Arial" w:cs="Arial"/>
          <w:b/>
          <w:bCs/>
          <w:color w:val="004D44"/>
          <w:sz w:val="24"/>
          <w:szCs w:val="24"/>
          <w:lang w:eastAsia="en-IE"/>
        </w:rPr>
        <w:t>one</w:t>
      </w:r>
      <w:proofErr w:type="gramEnd"/>
    </w:p>
    <w:p w14:paraId="566EE50E"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Cloth face coverings are not suitable for children under the age of 13 and anyone who:</w:t>
      </w:r>
    </w:p>
    <w:p w14:paraId="775626B2" w14:textId="77777777" w:rsidR="00992D03" w:rsidRPr="000D219E" w:rsidRDefault="00992D03" w:rsidP="00DC0077">
      <w:pPr>
        <w:numPr>
          <w:ilvl w:val="0"/>
          <w:numId w:val="31"/>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has trouble breathing</w:t>
      </w:r>
    </w:p>
    <w:p w14:paraId="3F1767FC" w14:textId="77777777" w:rsidR="00992D03" w:rsidRPr="000D219E" w:rsidRDefault="00992D03" w:rsidP="00DC0077">
      <w:pPr>
        <w:numPr>
          <w:ilvl w:val="0"/>
          <w:numId w:val="31"/>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is unconscious or incapacitated</w:t>
      </w:r>
    </w:p>
    <w:p w14:paraId="7FFD08FB" w14:textId="77777777" w:rsidR="00992D03" w:rsidRPr="000D219E" w:rsidRDefault="00992D03" w:rsidP="00DC0077">
      <w:pPr>
        <w:numPr>
          <w:ilvl w:val="0"/>
          <w:numId w:val="31"/>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is unable to remove it without help</w:t>
      </w:r>
    </w:p>
    <w:p w14:paraId="294E8E9B" w14:textId="77777777" w:rsidR="00992D03" w:rsidRPr="000D219E" w:rsidRDefault="00992D03" w:rsidP="00DC0077">
      <w:pPr>
        <w:numPr>
          <w:ilvl w:val="0"/>
          <w:numId w:val="31"/>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has special needs and who may feel upset or very uncomfortable wearing the face covering</w:t>
      </w:r>
    </w:p>
    <w:p w14:paraId="45C188E1"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Do not criticise or judge people who are not able to wear a face covering.</w:t>
      </w:r>
    </w:p>
    <w:p w14:paraId="2CACFEE6"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11" w:name="how-to-wear-one"/>
      <w:bookmarkEnd w:id="11"/>
      <w:r w:rsidRPr="000D219E">
        <w:rPr>
          <w:rFonts w:ascii="Arial" w:eastAsia="Times New Roman" w:hAnsi="Arial" w:cs="Arial"/>
          <w:b/>
          <w:bCs/>
          <w:color w:val="004D44"/>
          <w:sz w:val="24"/>
          <w:szCs w:val="24"/>
          <w:lang w:eastAsia="en-IE"/>
        </w:rPr>
        <w:t>How to wear one</w:t>
      </w:r>
    </w:p>
    <w:p w14:paraId="03BB8B42"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A cloth face covering should cover the nose and go under the chin and:</w:t>
      </w:r>
    </w:p>
    <w:p w14:paraId="4CDA2450" w14:textId="77777777" w:rsidR="00992D03" w:rsidRPr="000D219E" w:rsidRDefault="00992D03" w:rsidP="00DC0077">
      <w:pPr>
        <w:numPr>
          <w:ilvl w:val="0"/>
          <w:numId w:val="32"/>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fit snugly but comfortably against the side of the face</w:t>
      </w:r>
    </w:p>
    <w:p w14:paraId="67AFF9E3" w14:textId="77777777" w:rsidR="00992D03" w:rsidRPr="000D219E" w:rsidRDefault="00992D03" w:rsidP="00DC0077">
      <w:pPr>
        <w:numPr>
          <w:ilvl w:val="0"/>
          <w:numId w:val="32"/>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be secured with ties or ear loops</w:t>
      </w:r>
    </w:p>
    <w:p w14:paraId="651257B9" w14:textId="77777777" w:rsidR="00992D03" w:rsidRPr="000D219E" w:rsidRDefault="00992D03" w:rsidP="00DC0077">
      <w:pPr>
        <w:numPr>
          <w:ilvl w:val="0"/>
          <w:numId w:val="32"/>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include at least 2 layers of fabric</w:t>
      </w:r>
    </w:p>
    <w:p w14:paraId="0BBC4162" w14:textId="77777777" w:rsidR="00992D03" w:rsidRPr="000D219E" w:rsidRDefault="00992D03" w:rsidP="00DC0077">
      <w:pPr>
        <w:numPr>
          <w:ilvl w:val="0"/>
          <w:numId w:val="32"/>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allow for breathing without restriction</w:t>
      </w:r>
    </w:p>
    <w:p w14:paraId="5024F2AA"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12" w:name="how-to-wash-one"/>
      <w:bookmarkEnd w:id="12"/>
      <w:r w:rsidRPr="000D219E">
        <w:rPr>
          <w:rFonts w:ascii="Arial" w:eastAsia="Times New Roman" w:hAnsi="Arial" w:cs="Arial"/>
          <w:b/>
          <w:bCs/>
          <w:color w:val="004D44"/>
          <w:sz w:val="24"/>
          <w:szCs w:val="24"/>
          <w:lang w:eastAsia="en-IE"/>
        </w:rPr>
        <w:t>How to wash one</w:t>
      </w:r>
    </w:p>
    <w:p w14:paraId="347E4816"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Wash daily in a hot wash over 60 degrees with detergent.</w:t>
      </w:r>
    </w:p>
    <w:p w14:paraId="6BA05625"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If using a washing machine, you should be able to wash and machine dry it without damage or changing the shape.</w:t>
      </w:r>
    </w:p>
    <w:p w14:paraId="0115C7B3"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You do not need to sterilise cloth face coverings. Wash it in a washing machine or by hand as you would any other item of clothing.</w:t>
      </w:r>
    </w:p>
    <w:p w14:paraId="3B9AD40D"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Wash your hands before and after use.</w:t>
      </w:r>
    </w:p>
    <w:p w14:paraId="3DC5CF24"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13" w:name="how-to-make-one"/>
      <w:bookmarkEnd w:id="13"/>
      <w:r w:rsidRPr="000D219E">
        <w:rPr>
          <w:rFonts w:ascii="Arial" w:eastAsia="Times New Roman" w:hAnsi="Arial" w:cs="Arial"/>
          <w:b/>
          <w:bCs/>
          <w:color w:val="004D44"/>
          <w:sz w:val="24"/>
          <w:szCs w:val="24"/>
          <w:lang w:eastAsia="en-IE"/>
        </w:rPr>
        <w:t>How to make one</w:t>
      </w:r>
    </w:p>
    <w:p w14:paraId="68A863E7"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To make a cloth face covering at home:</w:t>
      </w:r>
    </w:p>
    <w:p w14:paraId="1F0D8E3B" w14:textId="77777777" w:rsidR="00992D03" w:rsidRPr="000D219E" w:rsidRDefault="00992D03" w:rsidP="00DC0077">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xml:space="preserve">cut two rectangles of </w:t>
      </w:r>
      <w:proofErr w:type="gramStart"/>
      <w:r w:rsidRPr="000D219E">
        <w:rPr>
          <w:rFonts w:ascii="Arial" w:eastAsia="Times New Roman" w:hAnsi="Arial" w:cs="Arial"/>
          <w:color w:val="000000"/>
          <w:sz w:val="24"/>
          <w:szCs w:val="24"/>
          <w:lang w:eastAsia="en-IE"/>
        </w:rPr>
        <w:t>tightly-woven</w:t>
      </w:r>
      <w:proofErr w:type="gramEnd"/>
      <w:r w:rsidRPr="000D219E">
        <w:rPr>
          <w:rFonts w:ascii="Arial" w:eastAsia="Times New Roman" w:hAnsi="Arial" w:cs="Arial"/>
          <w:color w:val="000000"/>
          <w:sz w:val="24"/>
          <w:szCs w:val="24"/>
          <w:lang w:eastAsia="en-IE"/>
        </w:rPr>
        <w:t xml:space="preserve"> cotton about 25cm x 15cm</w:t>
      </w:r>
    </w:p>
    <w:p w14:paraId="661623D4" w14:textId="77777777" w:rsidR="00992D03" w:rsidRPr="000D219E" w:rsidRDefault="00992D03" w:rsidP="00DC0077">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fold and stitch the top and bottom edges</w:t>
      </w:r>
    </w:p>
    <w:p w14:paraId="7A697745" w14:textId="77777777" w:rsidR="00992D03" w:rsidRPr="000D219E" w:rsidRDefault="00992D03" w:rsidP="00DC0077">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fold and stitch the side edges, leaving a gap big enough to thread elastic through</w:t>
      </w:r>
    </w:p>
    <w:p w14:paraId="3B118A8D" w14:textId="77777777" w:rsidR="00992D03" w:rsidRPr="000D219E" w:rsidRDefault="00992D03" w:rsidP="00DC0077">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thread two 15cm lengths of elastic through the side edges and tie tight. Hair ties or string, cut longer and tied behind the head, will work</w:t>
      </w:r>
    </w:p>
    <w:p w14:paraId="76957C18" w14:textId="0D70FCC3" w:rsidR="007C0723" w:rsidRDefault="00992D03" w:rsidP="007C0723">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tuck elastic knots inside the edges of the mask and stitch in place for a neater finish</w:t>
      </w:r>
      <w:bookmarkStart w:id="14" w:name="when-to-throw-it-out"/>
      <w:bookmarkEnd w:id="14"/>
    </w:p>
    <w:p w14:paraId="429D8D5F" w14:textId="314548C2"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4A050CBF" w14:textId="3EC6E629"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6F788683" w14:textId="77777777"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5FD726EA" w14:textId="77777777" w:rsidR="007C0723" w:rsidRDefault="00992D03" w:rsidP="00992D03">
      <w:pPr>
        <w:numPr>
          <w:ilvl w:val="0"/>
          <w:numId w:val="33"/>
        </w:numPr>
        <w:spacing w:before="100" w:beforeAutospacing="1" w:after="150" w:line="240" w:lineRule="auto"/>
        <w:ind w:left="-450" w:hanging="225"/>
        <w:rPr>
          <w:rFonts w:ascii="Arial" w:eastAsia="Times New Roman" w:hAnsi="Arial" w:cs="Arial"/>
          <w:color w:val="000000"/>
          <w:sz w:val="24"/>
          <w:szCs w:val="24"/>
          <w:lang w:eastAsia="en-IE"/>
        </w:rPr>
      </w:pPr>
      <w:r w:rsidRPr="007C0723">
        <w:rPr>
          <w:rFonts w:ascii="Arial" w:eastAsia="Times New Roman" w:hAnsi="Arial" w:cs="Arial"/>
          <w:b/>
          <w:bCs/>
          <w:color w:val="004D44"/>
          <w:sz w:val="24"/>
          <w:szCs w:val="24"/>
          <w:lang w:eastAsia="en-IE"/>
        </w:rPr>
        <w:lastRenderedPageBreak/>
        <w:t>When to throw it out</w:t>
      </w:r>
    </w:p>
    <w:p w14:paraId="2EF5BA10" w14:textId="742F90E9" w:rsidR="00992D03" w:rsidRPr="007C0723" w:rsidRDefault="00992D03" w:rsidP="007C0723">
      <w:pPr>
        <w:spacing w:before="100" w:beforeAutospacing="1" w:after="150" w:line="240" w:lineRule="auto"/>
        <w:ind w:left="-675"/>
        <w:rPr>
          <w:rFonts w:ascii="Arial" w:eastAsia="Times New Roman" w:hAnsi="Arial" w:cs="Arial"/>
          <w:color w:val="000000"/>
          <w:sz w:val="24"/>
          <w:szCs w:val="24"/>
          <w:lang w:eastAsia="en-IE"/>
        </w:rPr>
      </w:pPr>
      <w:r w:rsidRPr="007C0723">
        <w:rPr>
          <w:rFonts w:ascii="Arial" w:eastAsia="Times New Roman" w:hAnsi="Arial" w:cs="Arial"/>
          <w:color w:val="000000"/>
          <w:sz w:val="24"/>
          <w:szCs w:val="24"/>
          <w:lang w:eastAsia="en-IE"/>
        </w:rPr>
        <w:t>You should throw out a cloth face covering when it:</w:t>
      </w:r>
    </w:p>
    <w:p w14:paraId="23EFD506" w14:textId="77777777" w:rsidR="00992D03" w:rsidRPr="000D219E" w:rsidRDefault="00992D03" w:rsidP="00DC0077">
      <w:pPr>
        <w:numPr>
          <w:ilvl w:val="0"/>
          <w:numId w:val="34"/>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no longer covers the nose and mouth</w:t>
      </w:r>
    </w:p>
    <w:p w14:paraId="42CC1F85" w14:textId="77777777" w:rsidR="00992D03" w:rsidRPr="000D219E" w:rsidRDefault="00992D03" w:rsidP="00DC0077">
      <w:pPr>
        <w:numPr>
          <w:ilvl w:val="0"/>
          <w:numId w:val="34"/>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has stretched out or has damaged ties or straps</w:t>
      </w:r>
    </w:p>
    <w:p w14:paraId="2BE21114" w14:textId="77777777" w:rsidR="00992D03" w:rsidRPr="000D219E" w:rsidRDefault="00992D03" w:rsidP="00DC0077">
      <w:pPr>
        <w:numPr>
          <w:ilvl w:val="0"/>
          <w:numId w:val="34"/>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cannot stay on the face</w:t>
      </w:r>
    </w:p>
    <w:p w14:paraId="02194E96" w14:textId="77777777" w:rsidR="007C0723" w:rsidRDefault="00992D03" w:rsidP="007C0723">
      <w:pPr>
        <w:numPr>
          <w:ilvl w:val="0"/>
          <w:numId w:val="34"/>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has holes or tears in the fabric</w:t>
      </w:r>
      <w:bookmarkStart w:id="15" w:name="how-to-use-a-cloth-face-covering-properl"/>
      <w:bookmarkEnd w:id="15"/>
    </w:p>
    <w:p w14:paraId="4F1E84A4" w14:textId="74267311" w:rsidR="00992D03" w:rsidRPr="007C0723" w:rsidRDefault="00992D03" w:rsidP="007C0723">
      <w:pPr>
        <w:numPr>
          <w:ilvl w:val="0"/>
          <w:numId w:val="34"/>
        </w:numPr>
        <w:spacing w:before="100" w:beforeAutospacing="1" w:after="150" w:line="240" w:lineRule="auto"/>
        <w:ind w:left="-450" w:hanging="225"/>
        <w:rPr>
          <w:rFonts w:ascii="Arial" w:eastAsia="Times New Roman" w:hAnsi="Arial" w:cs="Arial"/>
          <w:color w:val="000000"/>
          <w:sz w:val="24"/>
          <w:szCs w:val="24"/>
          <w:lang w:eastAsia="en-IE"/>
        </w:rPr>
      </w:pPr>
      <w:r w:rsidRPr="007C0723">
        <w:rPr>
          <w:rFonts w:ascii="Arial" w:eastAsia="Times New Roman" w:hAnsi="Arial" w:cs="Arial"/>
          <w:b/>
          <w:bCs/>
          <w:color w:val="004D44"/>
          <w:sz w:val="24"/>
          <w:szCs w:val="24"/>
          <w:lang w:eastAsia="en-IE"/>
        </w:rPr>
        <w:t>How to use a cloth face covering properly</w:t>
      </w:r>
    </w:p>
    <w:p w14:paraId="60D37366"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b/>
          <w:bCs/>
          <w:color w:val="000000"/>
          <w:sz w:val="24"/>
          <w:szCs w:val="24"/>
          <w:lang w:eastAsia="en-IE"/>
        </w:rPr>
        <w:t>Do:</w:t>
      </w:r>
    </w:p>
    <w:p w14:paraId="2AFEF882"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clean your hands properly before you put it on</w:t>
      </w:r>
    </w:p>
    <w:p w14:paraId="12904EA6"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practise using it so you are comfortable putting it on and taking it off</w:t>
      </w:r>
    </w:p>
    <w:p w14:paraId="4525EB5B"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make sure it is made from a fabric you are comfortable wearing</w:t>
      </w:r>
    </w:p>
    <w:p w14:paraId="5AC2CC9C"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cover your mouth and nose with it and make sure there are no gaps between your cloth face covering</w:t>
      </w:r>
    </w:p>
    <w:p w14:paraId="7E30729B"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tie it securely</w:t>
      </w:r>
    </w:p>
    <w:p w14:paraId="23A9A0C4"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xml:space="preserve">carry unused masks in a sealable clean waterproof bag (for example, a </w:t>
      </w:r>
      <w:proofErr w:type="spellStart"/>
      <w:r w:rsidRPr="000D219E">
        <w:rPr>
          <w:rFonts w:ascii="Arial" w:eastAsia="Times New Roman" w:hAnsi="Arial" w:cs="Arial"/>
          <w:color w:val="000000"/>
          <w:sz w:val="24"/>
          <w:szCs w:val="24"/>
          <w:lang w:eastAsia="en-IE"/>
        </w:rPr>
        <w:t>ziplock</w:t>
      </w:r>
      <w:proofErr w:type="spellEnd"/>
      <w:r w:rsidRPr="000D219E">
        <w:rPr>
          <w:rFonts w:ascii="Arial" w:eastAsia="Times New Roman" w:hAnsi="Arial" w:cs="Arial"/>
          <w:color w:val="000000"/>
          <w:sz w:val="24"/>
          <w:szCs w:val="24"/>
          <w:lang w:eastAsia="en-IE"/>
        </w:rPr>
        <w:t xml:space="preserve"> bag)</w:t>
      </w:r>
    </w:p>
    <w:p w14:paraId="3D894DCE" w14:textId="77777777" w:rsidR="00992D03" w:rsidRPr="000D219E" w:rsidRDefault="00992D03" w:rsidP="00DC0077">
      <w:pPr>
        <w:numPr>
          <w:ilvl w:val="0"/>
          <w:numId w:val="35"/>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carry a second similar type bag to put used masks in</w:t>
      </w:r>
    </w:p>
    <w:p w14:paraId="577AA011" w14:textId="77777777" w:rsidR="00992D03" w:rsidRPr="000D219E" w:rsidRDefault="00992D03" w:rsidP="00992D03">
      <w:pPr>
        <w:spacing w:after="150" w:line="240" w:lineRule="auto"/>
        <w:rPr>
          <w:rFonts w:ascii="Arial" w:eastAsia="Times New Roman" w:hAnsi="Arial" w:cs="Arial"/>
          <w:color w:val="000000"/>
          <w:sz w:val="24"/>
          <w:szCs w:val="24"/>
          <w:lang w:eastAsia="en-IE"/>
        </w:rPr>
      </w:pPr>
      <w:proofErr w:type="gramStart"/>
      <w:r w:rsidRPr="000D219E">
        <w:rPr>
          <w:rFonts w:ascii="Arial" w:eastAsia="Times New Roman" w:hAnsi="Arial" w:cs="Arial"/>
          <w:b/>
          <w:bCs/>
          <w:color w:val="000000"/>
          <w:sz w:val="24"/>
          <w:szCs w:val="24"/>
          <w:lang w:eastAsia="en-IE"/>
        </w:rPr>
        <w:t>Don't</w:t>
      </w:r>
      <w:proofErr w:type="gramEnd"/>
      <w:r w:rsidRPr="000D219E">
        <w:rPr>
          <w:rFonts w:ascii="Arial" w:eastAsia="Times New Roman" w:hAnsi="Arial" w:cs="Arial"/>
          <w:b/>
          <w:bCs/>
          <w:color w:val="000000"/>
          <w:sz w:val="24"/>
          <w:szCs w:val="24"/>
          <w:lang w:eastAsia="en-IE"/>
        </w:rPr>
        <w:t>:</w:t>
      </w:r>
    </w:p>
    <w:p w14:paraId="165B89EA" w14:textId="77777777" w:rsidR="00992D03" w:rsidRPr="000D219E" w:rsidRDefault="00992D03" w:rsidP="00DC0077">
      <w:pPr>
        <w:numPr>
          <w:ilvl w:val="0"/>
          <w:numId w:val="36"/>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touch a mask or face covering while wearing it - if you do, clean your hands properly</w:t>
      </w:r>
    </w:p>
    <w:p w14:paraId="50C69266" w14:textId="77777777" w:rsidR="00992D03" w:rsidRPr="000D219E" w:rsidRDefault="00992D03" w:rsidP="00DC0077">
      <w:pPr>
        <w:numPr>
          <w:ilvl w:val="0"/>
          <w:numId w:val="36"/>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use a damp or wet medical mask or reuse a medical mask</w:t>
      </w:r>
    </w:p>
    <w:p w14:paraId="6CEB3C54" w14:textId="77777777" w:rsidR="00992D03" w:rsidRPr="000D219E" w:rsidRDefault="00992D03" w:rsidP="00DC0077">
      <w:pPr>
        <w:numPr>
          <w:ilvl w:val="0"/>
          <w:numId w:val="36"/>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share masks</w:t>
      </w:r>
    </w:p>
    <w:p w14:paraId="1776443A" w14:textId="77777777" w:rsidR="00992D03" w:rsidRPr="000D219E" w:rsidRDefault="00992D03" w:rsidP="00DC0077">
      <w:pPr>
        <w:numPr>
          <w:ilvl w:val="0"/>
          <w:numId w:val="36"/>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 xml:space="preserve">lower your mask to speak, eat and smoke or vape - if you need to uncover your nose or mouth, take the mask </w:t>
      </w:r>
      <w:proofErr w:type="gramStart"/>
      <w:r w:rsidRPr="000D219E">
        <w:rPr>
          <w:rFonts w:ascii="Arial" w:eastAsia="Times New Roman" w:hAnsi="Arial" w:cs="Arial"/>
          <w:color w:val="000000"/>
          <w:sz w:val="24"/>
          <w:szCs w:val="24"/>
          <w:lang w:eastAsia="en-IE"/>
        </w:rPr>
        <w:t>off</w:t>
      </w:r>
      <w:proofErr w:type="gramEnd"/>
      <w:r w:rsidRPr="000D219E">
        <w:rPr>
          <w:rFonts w:ascii="Arial" w:eastAsia="Times New Roman" w:hAnsi="Arial" w:cs="Arial"/>
          <w:color w:val="000000"/>
          <w:sz w:val="24"/>
          <w:szCs w:val="24"/>
          <w:lang w:eastAsia="en-IE"/>
        </w:rPr>
        <w:t xml:space="preserve"> and put it in the bag for used masks</w:t>
      </w:r>
    </w:p>
    <w:p w14:paraId="2F241327" w14:textId="76EA6C7E" w:rsidR="00992D03" w:rsidRDefault="00992D03" w:rsidP="00DC0077">
      <w:pPr>
        <w:numPr>
          <w:ilvl w:val="0"/>
          <w:numId w:val="36"/>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discard masks in public places</w:t>
      </w:r>
    </w:p>
    <w:p w14:paraId="7D13B1F6" w14:textId="77777777" w:rsidR="007C0723" w:rsidRPr="000D219E" w:rsidRDefault="007C0723" w:rsidP="007C0723">
      <w:pPr>
        <w:spacing w:before="100" w:beforeAutospacing="1" w:after="150" w:line="240" w:lineRule="auto"/>
        <w:rPr>
          <w:rFonts w:ascii="Arial" w:eastAsia="Times New Roman" w:hAnsi="Arial" w:cs="Arial"/>
          <w:color w:val="000000"/>
          <w:sz w:val="24"/>
          <w:szCs w:val="24"/>
          <w:lang w:eastAsia="en-IE"/>
        </w:rPr>
      </w:pPr>
    </w:p>
    <w:p w14:paraId="15FF8DD8" w14:textId="77777777" w:rsidR="00992D03" w:rsidRPr="000D219E" w:rsidRDefault="00992D03" w:rsidP="00992D03">
      <w:pPr>
        <w:spacing w:after="0" w:line="240" w:lineRule="auto"/>
        <w:outlineLvl w:val="2"/>
        <w:rPr>
          <w:rFonts w:ascii="Arial" w:eastAsia="Times New Roman" w:hAnsi="Arial" w:cs="Arial"/>
          <w:b/>
          <w:bCs/>
          <w:color w:val="004D44"/>
          <w:sz w:val="24"/>
          <w:szCs w:val="24"/>
          <w:lang w:eastAsia="en-IE"/>
        </w:rPr>
      </w:pPr>
      <w:bookmarkStart w:id="16" w:name="taking-off-a-cloth-face-covering"/>
      <w:bookmarkEnd w:id="16"/>
      <w:r w:rsidRPr="000D219E">
        <w:rPr>
          <w:rFonts w:ascii="Arial" w:eastAsia="Times New Roman" w:hAnsi="Arial" w:cs="Arial"/>
          <w:b/>
          <w:bCs/>
          <w:color w:val="004D44"/>
          <w:sz w:val="24"/>
          <w:szCs w:val="24"/>
          <w:lang w:eastAsia="en-IE"/>
        </w:rPr>
        <w:t>Taking off a cloth face covering</w:t>
      </w:r>
    </w:p>
    <w:p w14:paraId="07F166AC"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To take it off properly:</w:t>
      </w:r>
    </w:p>
    <w:p w14:paraId="52FC87BC" w14:textId="77777777" w:rsidR="00992D03" w:rsidRPr="000D219E" w:rsidRDefault="00992D03" w:rsidP="00DC0077">
      <w:pPr>
        <w:numPr>
          <w:ilvl w:val="0"/>
          <w:numId w:val="37"/>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remove it from behind - do not touch the front of the mask</w:t>
      </w:r>
    </w:p>
    <w:p w14:paraId="3CF01A6D" w14:textId="77777777" w:rsidR="00992D03" w:rsidRPr="000D219E" w:rsidRDefault="00992D03" w:rsidP="00DC0077">
      <w:pPr>
        <w:numPr>
          <w:ilvl w:val="0"/>
          <w:numId w:val="37"/>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do not touch your eyes, nose, and mouth</w:t>
      </w:r>
    </w:p>
    <w:p w14:paraId="6232AD59" w14:textId="77777777" w:rsidR="00992D03" w:rsidRPr="000D219E" w:rsidRDefault="00992D03" w:rsidP="00DC0077">
      <w:pPr>
        <w:numPr>
          <w:ilvl w:val="0"/>
          <w:numId w:val="37"/>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clean your hands properly</w:t>
      </w:r>
    </w:p>
    <w:p w14:paraId="4D3122CC" w14:textId="7DCD44B3" w:rsidR="00992D03" w:rsidRDefault="00992D03" w:rsidP="00DC0077">
      <w:pPr>
        <w:numPr>
          <w:ilvl w:val="0"/>
          <w:numId w:val="37"/>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put disposable masks in a bin straight away</w:t>
      </w:r>
    </w:p>
    <w:p w14:paraId="46D183A2" w14:textId="6EB3BA63"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00024E52" w14:textId="7383580F"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10D6211A" w14:textId="01C0A835" w:rsidR="007C0723" w:rsidRDefault="007C0723" w:rsidP="007C0723">
      <w:pPr>
        <w:spacing w:before="100" w:beforeAutospacing="1" w:after="150" w:line="240" w:lineRule="auto"/>
        <w:rPr>
          <w:rFonts w:ascii="Arial" w:eastAsia="Times New Roman" w:hAnsi="Arial" w:cs="Arial"/>
          <w:color w:val="000000"/>
          <w:sz w:val="24"/>
          <w:szCs w:val="24"/>
          <w:lang w:eastAsia="en-IE"/>
        </w:rPr>
      </w:pPr>
    </w:p>
    <w:p w14:paraId="5701B0DA" w14:textId="77777777" w:rsidR="007C0723" w:rsidRPr="000D219E" w:rsidRDefault="007C0723" w:rsidP="007C0723">
      <w:pPr>
        <w:spacing w:before="100" w:beforeAutospacing="1" w:after="150" w:line="240" w:lineRule="auto"/>
        <w:rPr>
          <w:rFonts w:ascii="Arial" w:eastAsia="Times New Roman" w:hAnsi="Arial" w:cs="Arial"/>
          <w:color w:val="000000"/>
          <w:sz w:val="24"/>
          <w:szCs w:val="24"/>
          <w:lang w:eastAsia="en-IE"/>
        </w:rPr>
      </w:pPr>
    </w:p>
    <w:p w14:paraId="7110C26D" w14:textId="77777777" w:rsidR="00992D03" w:rsidRPr="000D219E" w:rsidRDefault="00992D03" w:rsidP="00992D03">
      <w:pPr>
        <w:pBdr>
          <w:top w:val="single" w:sz="12" w:space="8" w:color="A39161"/>
        </w:pBdr>
        <w:spacing w:after="0" w:line="240" w:lineRule="auto"/>
        <w:outlineLvl w:val="1"/>
        <w:rPr>
          <w:rFonts w:ascii="Arial" w:eastAsia="Times New Roman" w:hAnsi="Arial" w:cs="Arial"/>
          <w:b/>
          <w:bCs/>
          <w:color w:val="004D44"/>
          <w:sz w:val="24"/>
          <w:szCs w:val="24"/>
          <w:lang w:eastAsia="en-IE"/>
        </w:rPr>
      </w:pPr>
      <w:bookmarkStart w:id="17" w:name="medical-face-masks"/>
      <w:bookmarkEnd w:id="17"/>
      <w:r w:rsidRPr="000D219E">
        <w:rPr>
          <w:rFonts w:ascii="Arial" w:eastAsia="Times New Roman" w:hAnsi="Arial" w:cs="Arial"/>
          <w:b/>
          <w:bCs/>
          <w:color w:val="004D44"/>
          <w:sz w:val="24"/>
          <w:szCs w:val="24"/>
          <w:lang w:eastAsia="en-IE"/>
        </w:rPr>
        <w:t>Medical face masks</w:t>
      </w:r>
    </w:p>
    <w:p w14:paraId="2AFFB307"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Medical masks (surgical and respirator) are for healthcare workers. Some workers in specific jobs also use them. They are vital supplies and are not intended for use by the public in the community. We want to try and make sure that medical face masks are kept for health care workers.</w:t>
      </w:r>
    </w:p>
    <w:p w14:paraId="2E83EEE2" w14:textId="77777777" w:rsidR="00992D03" w:rsidRPr="000D219E" w:rsidRDefault="00992D03" w:rsidP="00992D03">
      <w:pPr>
        <w:pBdr>
          <w:top w:val="single" w:sz="12" w:space="8" w:color="A39161"/>
        </w:pBdr>
        <w:spacing w:before="750" w:after="0" w:line="240" w:lineRule="auto"/>
        <w:outlineLvl w:val="1"/>
        <w:rPr>
          <w:rFonts w:ascii="Arial" w:eastAsia="Times New Roman" w:hAnsi="Arial" w:cs="Arial"/>
          <w:b/>
          <w:bCs/>
          <w:color w:val="004D44"/>
          <w:sz w:val="24"/>
          <w:szCs w:val="24"/>
          <w:lang w:eastAsia="en-IE"/>
        </w:rPr>
      </w:pPr>
      <w:bookmarkStart w:id="18" w:name="disposable-gloves"/>
      <w:bookmarkEnd w:id="18"/>
      <w:r w:rsidRPr="000D219E">
        <w:rPr>
          <w:rFonts w:ascii="Arial" w:eastAsia="Times New Roman" w:hAnsi="Arial" w:cs="Arial"/>
          <w:b/>
          <w:bCs/>
          <w:color w:val="004D44"/>
          <w:sz w:val="24"/>
          <w:szCs w:val="24"/>
          <w:lang w:eastAsia="en-IE"/>
        </w:rPr>
        <w:t>Disposable gloves</w:t>
      </w:r>
    </w:p>
    <w:p w14:paraId="167017B1"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Do not wear disposable gloves instead of washing your hands.</w:t>
      </w:r>
    </w:p>
    <w:p w14:paraId="65498EA1"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The virus gets on them in the same way it gets on your hands. Also, your hands can get contaminated when you take them off.</w:t>
      </w:r>
    </w:p>
    <w:p w14:paraId="51F1B292"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Disposable gloves are worn in medical settings. They are not as effective in daily life.</w:t>
      </w:r>
    </w:p>
    <w:p w14:paraId="405C5D16"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Wearing disposable gloves can give you a false sense of security.</w:t>
      </w:r>
    </w:p>
    <w:p w14:paraId="326BEADC" w14:textId="77777777" w:rsidR="00992D03" w:rsidRPr="000D219E" w:rsidRDefault="00992D03" w:rsidP="00992D03">
      <w:pPr>
        <w:spacing w:after="150" w:line="240" w:lineRule="auto"/>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You might:</w:t>
      </w:r>
    </w:p>
    <w:p w14:paraId="711DD9E7" w14:textId="77777777" w:rsidR="00992D03" w:rsidRPr="000D219E" w:rsidRDefault="00992D03" w:rsidP="00DC0077">
      <w:pPr>
        <w:numPr>
          <w:ilvl w:val="0"/>
          <w:numId w:val="3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sneeze or cough into the gloves - this creates a new surface for the virus to live on</w:t>
      </w:r>
    </w:p>
    <w:p w14:paraId="213D66E9" w14:textId="7C84D01A" w:rsidR="00992D03" w:rsidRDefault="00992D03" w:rsidP="00DC0077">
      <w:pPr>
        <w:numPr>
          <w:ilvl w:val="0"/>
          <w:numId w:val="38"/>
        </w:numPr>
        <w:spacing w:before="100" w:beforeAutospacing="1" w:after="150" w:line="240" w:lineRule="auto"/>
        <w:ind w:left="-450" w:hanging="225"/>
        <w:rPr>
          <w:rFonts w:ascii="Arial" w:eastAsia="Times New Roman" w:hAnsi="Arial" w:cs="Arial"/>
          <w:color w:val="000000"/>
          <w:sz w:val="24"/>
          <w:szCs w:val="24"/>
          <w:lang w:eastAsia="en-IE"/>
        </w:rPr>
      </w:pPr>
      <w:r w:rsidRPr="000D219E">
        <w:rPr>
          <w:rFonts w:ascii="Arial" w:eastAsia="Times New Roman" w:hAnsi="Arial" w:cs="Arial"/>
          <w:color w:val="000000"/>
          <w:sz w:val="24"/>
          <w:szCs w:val="24"/>
          <w:lang w:eastAsia="en-IE"/>
        </w:rPr>
        <w:t>contaminate yourself when taking off the gloves or touching surfaces</w:t>
      </w:r>
      <w:r w:rsidR="00487455">
        <w:rPr>
          <w:rFonts w:ascii="Arial" w:eastAsia="Times New Roman" w:hAnsi="Arial" w:cs="Arial"/>
          <w:color w:val="000000"/>
          <w:sz w:val="24"/>
          <w:szCs w:val="24"/>
          <w:lang w:eastAsia="en-IE"/>
        </w:rPr>
        <w:t>.</w:t>
      </w:r>
    </w:p>
    <w:p w14:paraId="0E306850" w14:textId="721E8A12" w:rsidR="00487455" w:rsidRDefault="00487455" w:rsidP="00487455">
      <w:pPr>
        <w:spacing w:before="100" w:beforeAutospacing="1" w:after="150" w:line="240" w:lineRule="auto"/>
        <w:rPr>
          <w:rFonts w:ascii="Arial" w:eastAsia="Times New Roman" w:hAnsi="Arial" w:cs="Arial"/>
          <w:color w:val="000000"/>
          <w:sz w:val="24"/>
          <w:szCs w:val="24"/>
          <w:lang w:eastAsia="en-IE"/>
        </w:rPr>
      </w:pPr>
    </w:p>
    <w:p w14:paraId="18A3B98C" w14:textId="5C11DDA4" w:rsidR="00487455" w:rsidRDefault="00487455" w:rsidP="00487455">
      <w:pPr>
        <w:spacing w:before="100" w:beforeAutospacing="1" w:after="150" w:line="240" w:lineRule="auto"/>
        <w:rPr>
          <w:rFonts w:ascii="Arial" w:eastAsia="Times New Roman" w:hAnsi="Arial" w:cs="Arial"/>
          <w:color w:val="000000"/>
          <w:sz w:val="24"/>
          <w:szCs w:val="24"/>
          <w:lang w:eastAsia="en-IE"/>
        </w:rPr>
      </w:pPr>
    </w:p>
    <w:p w14:paraId="3470B5BE" w14:textId="62F919B4" w:rsidR="00487455" w:rsidRDefault="00487455" w:rsidP="00487455">
      <w:pPr>
        <w:spacing w:before="100" w:beforeAutospacing="1" w:after="150" w:line="240" w:lineRule="auto"/>
        <w:rPr>
          <w:rFonts w:ascii="Arial" w:eastAsia="Times New Roman" w:hAnsi="Arial" w:cs="Arial"/>
          <w:color w:val="000000"/>
          <w:sz w:val="24"/>
          <w:szCs w:val="24"/>
          <w:lang w:eastAsia="en-IE"/>
        </w:rPr>
      </w:pPr>
    </w:p>
    <w:p w14:paraId="095C0CE0" w14:textId="2B6691DE" w:rsidR="00487455" w:rsidRDefault="00487455" w:rsidP="00487455">
      <w:pPr>
        <w:spacing w:before="100" w:beforeAutospacing="1" w:after="150" w:line="240" w:lineRule="auto"/>
        <w:rPr>
          <w:rFonts w:ascii="Arial" w:eastAsia="Times New Roman" w:hAnsi="Arial" w:cs="Arial"/>
          <w:color w:val="000000"/>
          <w:sz w:val="24"/>
          <w:szCs w:val="24"/>
          <w:lang w:eastAsia="en-IE"/>
        </w:rPr>
      </w:pPr>
    </w:p>
    <w:p w14:paraId="18F6B6BC" w14:textId="4BCD0FE8" w:rsidR="00487455" w:rsidRDefault="00487455" w:rsidP="00487455">
      <w:pPr>
        <w:spacing w:before="100" w:beforeAutospacing="1" w:after="150" w:line="240" w:lineRule="auto"/>
        <w:rPr>
          <w:rFonts w:ascii="Arial" w:eastAsia="Times New Roman" w:hAnsi="Arial" w:cs="Arial"/>
          <w:color w:val="000000"/>
          <w:sz w:val="24"/>
          <w:szCs w:val="24"/>
          <w:lang w:eastAsia="en-IE"/>
        </w:rPr>
      </w:pPr>
    </w:p>
    <w:p w14:paraId="301FB590"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4E6088FF"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57BD2C4D"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743EAEE7"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682895E8"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78A3D7EB"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39AE747B"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394A1F31"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45860CDF"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5A2F9CDE" w14:textId="77777777" w:rsidR="007C0723" w:rsidRDefault="007C0723" w:rsidP="00487455">
      <w:pPr>
        <w:spacing w:before="100" w:beforeAutospacing="1" w:after="150" w:line="240" w:lineRule="auto"/>
        <w:rPr>
          <w:rFonts w:ascii="Arial" w:eastAsia="Times New Roman" w:hAnsi="Arial" w:cs="Arial"/>
          <w:color w:val="000000"/>
          <w:sz w:val="24"/>
          <w:szCs w:val="24"/>
          <w:lang w:eastAsia="en-IE"/>
        </w:rPr>
      </w:pPr>
    </w:p>
    <w:p w14:paraId="3E63B668" w14:textId="42A8A0DA" w:rsidR="00487455" w:rsidRDefault="00487455" w:rsidP="00487455">
      <w:pPr>
        <w:spacing w:before="100" w:beforeAutospacing="1"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lastRenderedPageBreak/>
        <w:t xml:space="preserve">APPENDIX 5 </w:t>
      </w:r>
    </w:p>
    <w:p w14:paraId="118D6BB2" w14:textId="61DCA125" w:rsidR="00487455" w:rsidRDefault="00487455" w:rsidP="00487455">
      <w:pPr>
        <w:spacing w:before="100" w:beforeAutospacing="1" w:after="150" w:line="24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UPDATE 27/08/2020</w:t>
      </w:r>
    </w:p>
    <w:p w14:paraId="3CEB39A2" w14:textId="77777777" w:rsidR="00487455" w:rsidRPr="00487455" w:rsidRDefault="00487455" w:rsidP="00487455">
      <w:pPr>
        <w:spacing w:after="0" w:line="240" w:lineRule="auto"/>
        <w:rPr>
          <w:rFonts w:ascii="Calibri" w:eastAsia="Calibri" w:hAnsi="Calibri" w:cs="Times New Roman"/>
        </w:rPr>
      </w:pPr>
    </w:p>
    <w:p w14:paraId="270EC150" w14:textId="77777777" w:rsidR="00487455" w:rsidRPr="00487455" w:rsidRDefault="00487455" w:rsidP="00487455">
      <w:pPr>
        <w:spacing w:after="0" w:line="240" w:lineRule="auto"/>
        <w:rPr>
          <w:rFonts w:ascii="Calibri" w:eastAsia="Calibri" w:hAnsi="Calibri" w:cs="Times New Roman"/>
        </w:rPr>
      </w:pPr>
    </w:p>
    <w:p w14:paraId="7C1AE79C" w14:textId="77777777" w:rsidR="00487455" w:rsidRPr="00487455" w:rsidRDefault="00487455" w:rsidP="00487455">
      <w:pPr>
        <w:spacing w:after="0" w:line="240" w:lineRule="auto"/>
        <w:rPr>
          <w:rFonts w:ascii="Calibri" w:eastAsia="Calibri" w:hAnsi="Calibri" w:cs="Times New Roman"/>
        </w:rPr>
      </w:pPr>
    </w:p>
    <w:p w14:paraId="2F344BCD" w14:textId="77777777" w:rsidR="00487455" w:rsidRPr="00487455" w:rsidRDefault="00487455" w:rsidP="00487455">
      <w:pPr>
        <w:spacing w:after="0" w:line="240" w:lineRule="auto"/>
        <w:rPr>
          <w:rFonts w:ascii="Calibri" w:eastAsia="Calibri" w:hAnsi="Calibri" w:cs="Times New Roman"/>
        </w:rPr>
      </w:pPr>
      <w:r w:rsidRPr="00487455">
        <w:rPr>
          <w:rFonts w:ascii="Calibri" w:eastAsia="Calibri" w:hAnsi="Calibri" w:cs="Times New Roman"/>
        </w:rPr>
        <w:t>Dear</w:t>
      </w:r>
    </w:p>
    <w:p w14:paraId="044CC254" w14:textId="77777777" w:rsidR="00487455" w:rsidRPr="00487455" w:rsidRDefault="00487455" w:rsidP="00487455">
      <w:pPr>
        <w:spacing w:after="0" w:line="240" w:lineRule="auto"/>
        <w:rPr>
          <w:rFonts w:ascii="Calibri" w:eastAsia="Calibri" w:hAnsi="Calibri" w:cs="Times New Roman"/>
        </w:rPr>
      </w:pPr>
      <w:r w:rsidRPr="00487455">
        <w:rPr>
          <w:rFonts w:ascii="Calibri" w:eastAsia="Calibri" w:hAnsi="Calibri" w:cs="Times New Roman"/>
        </w:rPr>
        <w:t xml:space="preserve">School reopening is now underway following months of intensive planning and effort by school management and staff.  The Department of Education has been working with education partners and wider stakeholders to support the system to meet the challenges of reopening and keeping schools open during this very difficult time.  The Department has the responsibility to ensure that school reopening </w:t>
      </w:r>
      <w:proofErr w:type="gramStart"/>
      <w:r w:rsidRPr="00487455">
        <w:rPr>
          <w:rFonts w:ascii="Calibri" w:eastAsia="Calibri" w:hAnsi="Calibri" w:cs="Times New Roman"/>
        </w:rPr>
        <w:t>has been informed at all times</w:t>
      </w:r>
      <w:proofErr w:type="gramEnd"/>
      <w:r w:rsidRPr="00487455">
        <w:rPr>
          <w:rFonts w:ascii="Calibri" w:eastAsia="Calibri" w:hAnsi="Calibri" w:cs="Times New Roman"/>
        </w:rPr>
        <w:t xml:space="preserve"> by the latest public health advice and essential to that has been the engagement and communication with the Department of Health and the HSE.  As you are aware, the guidance issuing from this Department as part of the Roadmap for Reopening has been underpinned by the recommendations of the Health Protection Surveillance Centre and the Chief Medical Officer.</w:t>
      </w:r>
    </w:p>
    <w:p w14:paraId="0FC7D59A" w14:textId="77777777" w:rsidR="00487455" w:rsidRPr="00487455" w:rsidRDefault="00487455" w:rsidP="00487455">
      <w:pPr>
        <w:spacing w:after="0" w:line="240" w:lineRule="auto"/>
        <w:rPr>
          <w:rFonts w:ascii="Calibri" w:eastAsia="Calibri" w:hAnsi="Calibri" w:cs="Times New Roman"/>
        </w:rPr>
      </w:pPr>
    </w:p>
    <w:p w14:paraId="005A3A8F" w14:textId="77777777" w:rsidR="00487455" w:rsidRPr="00487455" w:rsidRDefault="00487455" w:rsidP="00487455">
      <w:pPr>
        <w:spacing w:after="0" w:line="240" w:lineRule="auto"/>
        <w:rPr>
          <w:rFonts w:ascii="Calibri" w:eastAsia="Calibri" w:hAnsi="Calibri" w:cs="Times New Roman"/>
        </w:rPr>
      </w:pPr>
      <w:r w:rsidRPr="00487455">
        <w:rPr>
          <w:rFonts w:ascii="Calibri" w:eastAsia="Calibri" w:hAnsi="Calibri" w:cs="Times New Roman"/>
        </w:rPr>
        <w:t>We all want to keep the school system open and operating as fully as possible as we continue to live with the Covid-19 pandemic.  The Department of Health and the HSE has been working to develop a Schools pathway document for Covid-19, setting out the Public Health approach to managing isolated confirmed cases of Covid-19 within the school community, and also the principles that will underpin the management of outbreaks or potential outbreaks and the aligned testing strategy within an educational facility.  Their document, which will be published later today is attached here for your information.</w:t>
      </w:r>
    </w:p>
    <w:p w14:paraId="2085299D" w14:textId="77777777" w:rsidR="00487455" w:rsidRPr="00487455" w:rsidRDefault="00487455" w:rsidP="00487455">
      <w:pPr>
        <w:spacing w:after="0" w:line="240" w:lineRule="auto"/>
        <w:rPr>
          <w:rFonts w:ascii="Calibri" w:eastAsia="Calibri" w:hAnsi="Calibri" w:cs="Times New Roman"/>
        </w:rPr>
      </w:pPr>
    </w:p>
    <w:p w14:paraId="2F9A1F37" w14:textId="77777777" w:rsidR="00487455" w:rsidRPr="00487455" w:rsidRDefault="00487455" w:rsidP="00487455">
      <w:pPr>
        <w:spacing w:after="0" w:line="240" w:lineRule="auto"/>
        <w:rPr>
          <w:rFonts w:ascii="Calibri" w:eastAsia="Calibri" w:hAnsi="Calibri" w:cs="Times New Roman"/>
        </w:rPr>
      </w:pPr>
      <w:r w:rsidRPr="00487455">
        <w:rPr>
          <w:rFonts w:ascii="Calibri" w:eastAsia="Calibri" w:hAnsi="Calibri" w:cs="Times New Roman"/>
        </w:rPr>
        <w:t>Please note the following key points:</w:t>
      </w:r>
    </w:p>
    <w:p w14:paraId="46AC452A" w14:textId="77777777" w:rsidR="00487455" w:rsidRPr="00487455" w:rsidRDefault="00487455" w:rsidP="00487455">
      <w:pPr>
        <w:spacing w:after="0" w:line="240" w:lineRule="auto"/>
        <w:ind w:left="405"/>
        <w:contextualSpacing/>
        <w:rPr>
          <w:rFonts w:ascii="Calibri" w:eastAsia="Calibri" w:hAnsi="Calibri" w:cs="Times New Roman"/>
        </w:rPr>
      </w:pPr>
    </w:p>
    <w:p w14:paraId="59E64156" w14:textId="77777777" w:rsidR="00487455" w:rsidRPr="00487455" w:rsidRDefault="00487455" w:rsidP="00DC0077">
      <w:pPr>
        <w:numPr>
          <w:ilvl w:val="0"/>
          <w:numId w:val="42"/>
        </w:numPr>
        <w:spacing w:after="0" w:line="240" w:lineRule="auto"/>
        <w:contextualSpacing/>
        <w:rPr>
          <w:rFonts w:ascii="Calibri" w:eastAsia="Calibri" w:hAnsi="Calibri" w:cs="Times New Roman"/>
          <w:u w:val="single"/>
        </w:rPr>
      </w:pPr>
      <w:r w:rsidRPr="00487455">
        <w:rPr>
          <w:rFonts w:ascii="Calibri" w:eastAsia="Calibri" w:hAnsi="Calibri" w:cs="Times New Roman"/>
          <w:u w:val="single"/>
        </w:rPr>
        <w:t xml:space="preserve">The response to confirmed cases or outbreaks of Covid-19 in the community or in a school is the responsibility of and will be led and managed by </w:t>
      </w:r>
      <w:r w:rsidRPr="00487455">
        <w:rPr>
          <w:rFonts w:ascii="Calibri" w:eastAsia="Calibri" w:hAnsi="Calibri" w:cs="Times New Roman"/>
          <w:b/>
          <w:u w:val="single"/>
        </w:rPr>
        <w:t>Public Health HSE</w:t>
      </w:r>
      <w:r w:rsidRPr="00487455">
        <w:rPr>
          <w:rFonts w:ascii="Calibri" w:eastAsia="Calibri" w:hAnsi="Calibri" w:cs="Times New Roman"/>
          <w:u w:val="single"/>
        </w:rPr>
        <w:t xml:space="preserve">.  All decisions as to appropriate actions following a confirmed case or outbreak will be made by their teams in the context of a full Public Health Risk Assessment procedure according to the principles set out in the document attached.  Any actions to be taken by the school will be communicated directly by Public Health HSE.  School management will be informed as and when such actions such as exclusion of children or staff; partial or full closure, are deemed necessary on public health grounds.  If the school is not so informed, it has </w:t>
      </w:r>
      <w:r w:rsidRPr="00487455">
        <w:rPr>
          <w:rFonts w:ascii="Calibri" w:eastAsia="Calibri" w:hAnsi="Calibri" w:cs="Times New Roman"/>
          <w:b/>
          <w:u w:val="single"/>
        </w:rPr>
        <w:t>not been deemed necessary</w:t>
      </w:r>
      <w:r w:rsidRPr="00487455">
        <w:rPr>
          <w:rFonts w:ascii="Calibri" w:eastAsia="Calibri" w:hAnsi="Calibri" w:cs="Times New Roman"/>
          <w:u w:val="single"/>
        </w:rPr>
        <w:t xml:space="preserve"> by Public Health.  </w:t>
      </w:r>
    </w:p>
    <w:p w14:paraId="71655B5A" w14:textId="77777777" w:rsidR="00487455" w:rsidRPr="00487455" w:rsidRDefault="00487455" w:rsidP="00487455">
      <w:pPr>
        <w:spacing w:after="0" w:line="240" w:lineRule="auto"/>
        <w:ind w:left="405"/>
        <w:contextualSpacing/>
        <w:rPr>
          <w:rFonts w:ascii="Calibri" w:eastAsia="Calibri" w:hAnsi="Calibri" w:cs="Times New Roman"/>
          <w:u w:val="single"/>
        </w:rPr>
      </w:pPr>
    </w:p>
    <w:p w14:paraId="586E871A"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It is inevitable that with confirmed cases of Covid-19 circulating within the community, there will be suspect or confirmed cases amongst pupils and staff attending, or working within, educational facilities. </w:t>
      </w:r>
    </w:p>
    <w:p w14:paraId="2341D095" w14:textId="77777777" w:rsidR="00487455" w:rsidRPr="00487455" w:rsidRDefault="00487455" w:rsidP="00487455">
      <w:pPr>
        <w:spacing w:after="0" w:line="240" w:lineRule="auto"/>
        <w:ind w:left="405"/>
        <w:contextualSpacing/>
        <w:rPr>
          <w:rFonts w:ascii="Calibri" w:eastAsia="Calibri" w:hAnsi="Calibri" w:cs="Times New Roman"/>
        </w:rPr>
      </w:pPr>
    </w:p>
    <w:p w14:paraId="2EEB9954"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However, children will also continue to display symptoms of many other circulating respiratory viruses. It is known that young children often have a persistent cold.   A child with a blocked or runny nose, but no fever can attend school but if they require paracetamol or ibuprofen, they must stay at home for 48 hours and parents or guardians should contact the GP to assess whether a test is required.  </w:t>
      </w:r>
    </w:p>
    <w:p w14:paraId="1F660402" w14:textId="77777777" w:rsidR="00487455" w:rsidRPr="00487455" w:rsidRDefault="00487455" w:rsidP="00487455">
      <w:pPr>
        <w:spacing w:after="0" w:line="240" w:lineRule="auto"/>
        <w:ind w:left="405"/>
        <w:contextualSpacing/>
        <w:rPr>
          <w:rFonts w:ascii="Calibri" w:eastAsia="Calibri" w:hAnsi="Calibri" w:cs="Times New Roman"/>
        </w:rPr>
      </w:pPr>
    </w:p>
    <w:p w14:paraId="27B4880F"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If a child displays symptoms which </w:t>
      </w:r>
      <w:r w:rsidRPr="00487455">
        <w:rPr>
          <w:rFonts w:ascii="Calibri" w:eastAsia="Calibri" w:hAnsi="Calibri" w:cs="Times New Roman"/>
          <w:b/>
        </w:rPr>
        <w:t>may</w:t>
      </w:r>
      <w:r w:rsidRPr="00487455">
        <w:rPr>
          <w:rFonts w:ascii="Calibri" w:eastAsia="Calibri" w:hAnsi="Calibri" w:cs="Times New Roman"/>
        </w:rPr>
        <w:t xml:space="preserve"> be consistent with Covid-19, the school should contact their parent or guardian and ask them to collect their child as soon as possible.   The child should be cared for appropriately by a staff member whilst they are waiting to go home.  The isolation space should be </w:t>
      </w:r>
      <w:proofErr w:type="gramStart"/>
      <w:r w:rsidRPr="00487455">
        <w:rPr>
          <w:rFonts w:ascii="Calibri" w:eastAsia="Calibri" w:hAnsi="Calibri" w:cs="Times New Roman"/>
        </w:rPr>
        <w:t>cleaned</w:t>
      </w:r>
      <w:proofErr w:type="gramEnd"/>
      <w:r w:rsidRPr="00487455">
        <w:rPr>
          <w:rFonts w:ascii="Calibri" w:eastAsia="Calibri" w:hAnsi="Calibri" w:cs="Times New Roman"/>
        </w:rPr>
        <w:t xml:space="preserve"> and contact surfaces disinfected when vacated.  The staff member who has cared for the child with symptoms during this time does not need to go home unless subsequently advised to by Public Health HSE.</w:t>
      </w:r>
    </w:p>
    <w:p w14:paraId="53D47E4A" w14:textId="77777777" w:rsidR="00487455" w:rsidRPr="00487455" w:rsidRDefault="00487455" w:rsidP="00487455">
      <w:pPr>
        <w:spacing w:after="0" w:line="240" w:lineRule="auto"/>
        <w:ind w:left="720"/>
        <w:contextualSpacing/>
        <w:rPr>
          <w:rFonts w:ascii="Calibri" w:eastAsia="Calibri" w:hAnsi="Calibri" w:cs="Times New Roman"/>
        </w:rPr>
      </w:pPr>
    </w:p>
    <w:p w14:paraId="19FDCABB"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At this stage, </w:t>
      </w:r>
      <w:r w:rsidRPr="00487455">
        <w:rPr>
          <w:rFonts w:ascii="Calibri" w:eastAsia="Calibri" w:hAnsi="Calibri" w:cs="Times New Roman"/>
          <w:b/>
          <w:u w:val="single"/>
        </w:rPr>
        <w:t>no further action</w:t>
      </w:r>
      <w:r w:rsidRPr="00487455">
        <w:rPr>
          <w:rFonts w:ascii="Calibri" w:eastAsia="Calibri" w:hAnsi="Calibri" w:cs="Times New Roman"/>
        </w:rPr>
        <w:t xml:space="preserve"> by the school is required.</w:t>
      </w:r>
    </w:p>
    <w:p w14:paraId="3857265A" w14:textId="77777777" w:rsidR="00487455" w:rsidRPr="00487455" w:rsidRDefault="00487455" w:rsidP="00487455">
      <w:pPr>
        <w:spacing w:after="0" w:line="240" w:lineRule="auto"/>
        <w:ind w:left="405"/>
        <w:contextualSpacing/>
        <w:rPr>
          <w:rFonts w:ascii="Calibri" w:eastAsia="Calibri" w:hAnsi="Calibri" w:cs="Times New Roman"/>
        </w:rPr>
      </w:pPr>
    </w:p>
    <w:p w14:paraId="026709F0"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proofErr w:type="gramStart"/>
      <w:r w:rsidRPr="00487455">
        <w:rPr>
          <w:rFonts w:ascii="Calibri" w:eastAsia="Calibri" w:hAnsi="Calibri" w:cs="Times New Roman"/>
        </w:rPr>
        <w:lastRenderedPageBreak/>
        <w:t>In particular, schools</w:t>
      </w:r>
      <w:proofErr w:type="gramEnd"/>
      <w:r w:rsidRPr="00487455">
        <w:rPr>
          <w:rFonts w:ascii="Calibri" w:eastAsia="Calibri" w:hAnsi="Calibri" w:cs="Times New Roman"/>
        </w:rPr>
        <w:t xml:space="preserve"> are asked to note that they should </w:t>
      </w:r>
      <w:r w:rsidRPr="00487455">
        <w:rPr>
          <w:rFonts w:ascii="Calibri" w:eastAsia="Calibri" w:hAnsi="Calibri" w:cs="Times New Roman"/>
          <w:b/>
          <w:u w:val="single"/>
        </w:rPr>
        <w:t>not</w:t>
      </w:r>
      <w:r w:rsidRPr="00487455">
        <w:rPr>
          <w:rFonts w:ascii="Calibri" w:eastAsia="Calibri" w:hAnsi="Calibri" w:cs="Times New Roman"/>
        </w:rPr>
        <w:t xml:space="preserve"> inform other parents or staff members that a pupil or staff member has gone home due to their symptoms.  Other pupils or staff do </w:t>
      </w:r>
      <w:r w:rsidRPr="00487455">
        <w:rPr>
          <w:rFonts w:ascii="Calibri" w:eastAsia="Calibri" w:hAnsi="Calibri" w:cs="Times New Roman"/>
          <w:b/>
          <w:u w:val="single"/>
        </w:rPr>
        <w:t>not</w:t>
      </w:r>
      <w:r w:rsidRPr="00487455">
        <w:rPr>
          <w:rFonts w:ascii="Calibri" w:eastAsia="Calibri" w:hAnsi="Calibri" w:cs="Times New Roman"/>
          <w:b/>
        </w:rPr>
        <w:t xml:space="preserve"> </w:t>
      </w:r>
      <w:r w:rsidRPr="00487455">
        <w:rPr>
          <w:rFonts w:ascii="Calibri" w:eastAsia="Calibri" w:hAnsi="Calibri" w:cs="Times New Roman"/>
        </w:rPr>
        <w:t xml:space="preserve">need to be removed from class, including siblings or other household members. </w:t>
      </w:r>
    </w:p>
    <w:p w14:paraId="45F4FB5A" w14:textId="77777777" w:rsidR="00487455" w:rsidRPr="00487455" w:rsidRDefault="00487455" w:rsidP="00487455">
      <w:pPr>
        <w:spacing w:after="0" w:line="240" w:lineRule="auto"/>
        <w:ind w:left="720"/>
        <w:contextualSpacing/>
        <w:rPr>
          <w:rFonts w:ascii="Calibri" w:eastAsia="Calibri" w:hAnsi="Calibri" w:cs="Times New Roman"/>
        </w:rPr>
      </w:pPr>
    </w:p>
    <w:p w14:paraId="625B8A41"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When the GP of the child or staff member has assessed the symptoms to be consistent with Covid-19 infection, e.g. fever OR a new cough, shortness of breath, deterioration of existing respiratory condition OR symptoms of </w:t>
      </w:r>
      <w:proofErr w:type="spellStart"/>
      <w:r w:rsidRPr="00487455">
        <w:rPr>
          <w:rFonts w:ascii="Calibri" w:eastAsia="Calibri" w:hAnsi="Calibri" w:cs="Times New Roman"/>
        </w:rPr>
        <w:t>aguesia</w:t>
      </w:r>
      <w:proofErr w:type="spellEnd"/>
      <w:r w:rsidRPr="00487455">
        <w:rPr>
          <w:rFonts w:ascii="Calibri" w:eastAsia="Calibri" w:hAnsi="Calibri" w:cs="Times New Roman"/>
        </w:rPr>
        <w:t xml:space="preserve"> or dysgeusia (essentially loss of or changes to the sense of taste) and the person is referred for a test, at this point the person becomes a suspected </w:t>
      </w:r>
      <w:proofErr w:type="spellStart"/>
      <w:r w:rsidRPr="00487455">
        <w:rPr>
          <w:rFonts w:ascii="Calibri" w:eastAsia="Calibri" w:hAnsi="Calibri" w:cs="Times New Roman"/>
        </w:rPr>
        <w:t>Covid</w:t>
      </w:r>
      <w:proofErr w:type="spellEnd"/>
      <w:r w:rsidRPr="00487455">
        <w:rPr>
          <w:rFonts w:ascii="Calibri" w:eastAsia="Calibri" w:hAnsi="Calibri" w:cs="Times New Roman"/>
        </w:rPr>
        <w:t xml:space="preserve"> 19 case and household members including siblings should be withdrawn from school by their parent or guardian.</w:t>
      </w:r>
    </w:p>
    <w:p w14:paraId="6CD3D94B" w14:textId="77777777" w:rsidR="00487455" w:rsidRPr="00487455" w:rsidRDefault="00487455" w:rsidP="00487455">
      <w:pPr>
        <w:spacing w:after="0" w:line="240" w:lineRule="auto"/>
        <w:ind w:left="720"/>
        <w:contextualSpacing/>
        <w:rPr>
          <w:rFonts w:ascii="Calibri" w:eastAsia="Calibri" w:hAnsi="Calibri" w:cs="Times New Roman"/>
        </w:rPr>
      </w:pPr>
    </w:p>
    <w:p w14:paraId="164411DA"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Where no evidence of Covid-19 is detected by the test, the child or staff member should remain at home only until he or she is clinically well enough to return to school (unless specifically requested by HSE to do otherwise).  </w:t>
      </w:r>
      <w:proofErr w:type="gramStart"/>
      <w:r w:rsidRPr="00487455">
        <w:rPr>
          <w:rFonts w:ascii="Calibri" w:eastAsia="Calibri" w:hAnsi="Calibri" w:cs="Times New Roman"/>
        </w:rPr>
        <w:t>In particular, all</w:t>
      </w:r>
      <w:proofErr w:type="gramEnd"/>
      <w:r w:rsidRPr="00487455">
        <w:rPr>
          <w:rFonts w:ascii="Calibri" w:eastAsia="Calibri" w:hAnsi="Calibri" w:cs="Times New Roman"/>
        </w:rPr>
        <w:t xml:space="preserve"> diarrhoea symptoms need to have been resolved for 48 hours prior to return to school.  Household members can return to school immediately following the receipt by the parent or guardian or staff member of a “not detected” result.</w:t>
      </w:r>
    </w:p>
    <w:p w14:paraId="4C6D988F" w14:textId="77777777" w:rsidR="00487455" w:rsidRPr="00487455" w:rsidRDefault="00487455" w:rsidP="00487455">
      <w:pPr>
        <w:spacing w:after="0" w:line="240" w:lineRule="auto"/>
        <w:ind w:left="720"/>
        <w:contextualSpacing/>
        <w:rPr>
          <w:rFonts w:ascii="Calibri" w:eastAsia="Calibri" w:hAnsi="Calibri" w:cs="Times New Roman"/>
        </w:rPr>
      </w:pPr>
    </w:p>
    <w:p w14:paraId="238280EA"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When a case has been confirmed, the Medical Officer of Health and teams will liaise directly with the school and inform them of the confirmed case as necessary and will undertake a Public Health Risk Assessment to inform any further actions and recommendations. </w:t>
      </w:r>
    </w:p>
    <w:p w14:paraId="6098581D" w14:textId="77777777" w:rsidR="00487455" w:rsidRPr="00487455" w:rsidRDefault="00487455" w:rsidP="00487455">
      <w:pPr>
        <w:ind w:left="720"/>
        <w:contextualSpacing/>
        <w:rPr>
          <w:rFonts w:ascii="Calibri" w:eastAsia="Calibri" w:hAnsi="Calibri" w:cs="Times New Roman"/>
        </w:rPr>
      </w:pPr>
    </w:p>
    <w:p w14:paraId="4F7938D6" w14:textId="77777777" w:rsidR="00487455" w:rsidRPr="00487455" w:rsidRDefault="00487455" w:rsidP="00DC0077">
      <w:pPr>
        <w:numPr>
          <w:ilvl w:val="0"/>
          <w:numId w:val="42"/>
        </w:numPr>
        <w:spacing w:after="0" w:line="240" w:lineRule="auto"/>
        <w:contextualSpacing/>
        <w:rPr>
          <w:rFonts w:ascii="Calibri" w:eastAsia="Calibri" w:hAnsi="Calibri" w:cs="Times New Roman"/>
        </w:rPr>
      </w:pPr>
      <w:r w:rsidRPr="00487455">
        <w:rPr>
          <w:rFonts w:ascii="Calibri" w:eastAsia="Calibri" w:hAnsi="Calibri" w:cs="Times New Roman"/>
        </w:rPr>
        <w:t xml:space="preserve">Core to this assessment will be the likelihood of onward transmission from the confirmed case and will be informed by an urgent discussion with the school to establish any appropriate isolation for identified staff or pupils.  Every school setting is unique and therefore the risks will be unique too, for example they will vary according to whether they are e.g. Special educational needs settings, primary or secondary or boarding schools and other factors specific to each school.  This may include the effectiveness of the implementation of recommended HPSC risk mitigation measures and a range of other considerations.  </w:t>
      </w:r>
    </w:p>
    <w:p w14:paraId="78863D95" w14:textId="77777777" w:rsidR="00487455" w:rsidRPr="00487455" w:rsidRDefault="00487455" w:rsidP="00487455">
      <w:pPr>
        <w:ind w:left="720"/>
        <w:contextualSpacing/>
        <w:rPr>
          <w:rFonts w:ascii="Calibri" w:eastAsia="Calibri" w:hAnsi="Calibri" w:cs="Times New Roman"/>
        </w:rPr>
      </w:pPr>
    </w:p>
    <w:p w14:paraId="50F58725" w14:textId="77777777" w:rsidR="00487455" w:rsidRPr="00487455" w:rsidRDefault="00487455" w:rsidP="00DC0077">
      <w:pPr>
        <w:numPr>
          <w:ilvl w:val="0"/>
          <w:numId w:val="42"/>
        </w:numPr>
        <w:spacing w:after="0" w:line="240" w:lineRule="auto"/>
        <w:contextualSpacing/>
        <w:rPr>
          <w:rFonts w:ascii="Calibri" w:eastAsia="Calibri" w:hAnsi="Calibri" w:cs="Times New Roman"/>
          <w:b/>
          <w:u w:val="single"/>
        </w:rPr>
      </w:pPr>
      <w:r w:rsidRPr="00487455">
        <w:rPr>
          <w:rFonts w:ascii="Calibri" w:eastAsia="Calibri" w:hAnsi="Calibri" w:cs="Times New Roman"/>
        </w:rPr>
        <w:t xml:space="preserve">The definition of close contacts within a school will be variable and determined by a risk assessment that will take account of individual factors within each school or class.  </w:t>
      </w:r>
      <w:r w:rsidRPr="00487455">
        <w:rPr>
          <w:rFonts w:ascii="Calibri" w:eastAsia="Calibri" w:hAnsi="Calibri" w:cs="Times New Roman"/>
          <w:b/>
          <w:u w:val="single"/>
        </w:rPr>
        <w:t xml:space="preserve">It will not be automatically assumed that a whole class will be deemed as close contacts. </w:t>
      </w:r>
      <w:r w:rsidRPr="00487455">
        <w:rPr>
          <w:rFonts w:ascii="Calibri" w:eastAsia="Calibri" w:hAnsi="Calibri" w:cs="Times New Roman"/>
        </w:rPr>
        <w:t xml:space="preserve">  Close contacts will be directly notified by the HSE and advised to restrict their movements and present for testing on day zero and day seven.  Close contacts will restrict their movements for 14 days even </w:t>
      </w:r>
      <w:proofErr w:type="gramStart"/>
      <w:r w:rsidRPr="00487455">
        <w:rPr>
          <w:rFonts w:ascii="Calibri" w:eastAsia="Calibri" w:hAnsi="Calibri" w:cs="Times New Roman"/>
        </w:rPr>
        <w:t>in the event that</w:t>
      </w:r>
      <w:proofErr w:type="gramEnd"/>
      <w:r w:rsidRPr="00487455">
        <w:rPr>
          <w:rFonts w:ascii="Calibri" w:eastAsia="Calibri" w:hAnsi="Calibri" w:cs="Times New Roman"/>
        </w:rPr>
        <w:t xml:space="preserve"> </w:t>
      </w:r>
      <w:proofErr w:type="spellStart"/>
      <w:r w:rsidRPr="00487455">
        <w:rPr>
          <w:rFonts w:ascii="Calibri" w:eastAsia="Calibri" w:hAnsi="Calibri" w:cs="Times New Roman"/>
        </w:rPr>
        <w:t>Covid</w:t>
      </w:r>
      <w:proofErr w:type="spellEnd"/>
      <w:r w:rsidRPr="00487455">
        <w:rPr>
          <w:rFonts w:ascii="Calibri" w:eastAsia="Calibri" w:hAnsi="Calibri" w:cs="Times New Roman"/>
        </w:rPr>
        <w:t xml:space="preserve"> 19 is not detected in both of these tests.  </w:t>
      </w:r>
    </w:p>
    <w:p w14:paraId="764E86C2" w14:textId="77777777" w:rsidR="00487455" w:rsidRPr="00487455" w:rsidRDefault="00487455" w:rsidP="00487455">
      <w:pPr>
        <w:ind w:left="720"/>
        <w:contextualSpacing/>
        <w:rPr>
          <w:rFonts w:ascii="Calibri" w:eastAsia="Calibri" w:hAnsi="Calibri" w:cs="Times New Roman"/>
        </w:rPr>
      </w:pPr>
    </w:p>
    <w:p w14:paraId="3D94A508" w14:textId="77777777" w:rsidR="00487455" w:rsidRPr="00487455" w:rsidRDefault="00487455" w:rsidP="00DC0077">
      <w:pPr>
        <w:numPr>
          <w:ilvl w:val="0"/>
          <w:numId w:val="42"/>
        </w:numPr>
        <w:spacing w:after="0" w:line="240" w:lineRule="auto"/>
        <w:contextualSpacing/>
        <w:rPr>
          <w:rFonts w:ascii="Calibri" w:eastAsia="Calibri" w:hAnsi="Calibri" w:cs="Times New Roman"/>
          <w:u w:val="single"/>
        </w:rPr>
      </w:pPr>
      <w:r w:rsidRPr="00487455">
        <w:rPr>
          <w:rFonts w:ascii="Calibri" w:eastAsia="Calibri" w:hAnsi="Calibri" w:cs="Times New Roman"/>
          <w:b/>
          <w:u w:val="single"/>
        </w:rPr>
        <w:t>There is no blanket policy to test entire classes or years.</w:t>
      </w:r>
      <w:r w:rsidRPr="00487455">
        <w:rPr>
          <w:rFonts w:ascii="Calibri" w:eastAsia="Calibri" w:hAnsi="Calibri" w:cs="Times New Roman"/>
        </w:rPr>
        <w:t xml:space="preserve">  The testing strategy will be aligned to the Public Health Risk Assessment which may recommend widespread swabbing within a class or school under HSE mass testing procedures.  </w:t>
      </w:r>
    </w:p>
    <w:p w14:paraId="0A8BF4C2" w14:textId="77777777" w:rsidR="00487455" w:rsidRPr="00487455" w:rsidRDefault="00487455" w:rsidP="00487455">
      <w:pPr>
        <w:ind w:left="720"/>
        <w:contextualSpacing/>
        <w:rPr>
          <w:rFonts w:ascii="Calibri" w:eastAsia="Calibri" w:hAnsi="Calibri" w:cs="Times New Roman"/>
          <w:u w:val="single"/>
        </w:rPr>
      </w:pPr>
    </w:p>
    <w:p w14:paraId="36396994" w14:textId="77777777" w:rsidR="00487455" w:rsidRPr="00487455" w:rsidRDefault="00487455" w:rsidP="00DC0077">
      <w:pPr>
        <w:numPr>
          <w:ilvl w:val="0"/>
          <w:numId w:val="42"/>
        </w:numPr>
        <w:spacing w:after="0" w:line="240" w:lineRule="auto"/>
        <w:contextualSpacing/>
        <w:rPr>
          <w:rFonts w:ascii="Calibri" w:eastAsia="Calibri" w:hAnsi="Calibri" w:cs="Times New Roman"/>
          <w:u w:val="single"/>
        </w:rPr>
      </w:pPr>
      <w:r w:rsidRPr="00487455">
        <w:rPr>
          <w:rFonts w:ascii="Calibri" w:eastAsia="Calibri" w:hAnsi="Calibri" w:cs="Times New Roman"/>
        </w:rPr>
        <w:t xml:space="preserve">In the event of an outbreak, Public Health will determine between a range of possible interventions, from exclusion and testing of a small group or pod of pupils up to and including closure of an affected facility.  </w:t>
      </w:r>
    </w:p>
    <w:p w14:paraId="539427F5" w14:textId="77777777" w:rsidR="00487455" w:rsidRPr="00487455" w:rsidRDefault="00487455" w:rsidP="00487455">
      <w:pPr>
        <w:ind w:left="720"/>
        <w:contextualSpacing/>
        <w:rPr>
          <w:rFonts w:ascii="Calibri" w:eastAsia="Calibri" w:hAnsi="Calibri" w:cs="Times New Roman"/>
          <w:u w:val="single"/>
        </w:rPr>
      </w:pPr>
    </w:p>
    <w:p w14:paraId="75CDCFFF" w14:textId="77777777" w:rsidR="00487455" w:rsidRPr="00487455" w:rsidRDefault="00487455" w:rsidP="00DC0077">
      <w:pPr>
        <w:numPr>
          <w:ilvl w:val="0"/>
          <w:numId w:val="42"/>
        </w:numPr>
        <w:spacing w:after="0" w:line="240" w:lineRule="auto"/>
        <w:contextualSpacing/>
        <w:rPr>
          <w:rFonts w:ascii="Calibri" w:eastAsia="Calibri" w:hAnsi="Calibri" w:cs="Times New Roman"/>
          <w:u w:val="single"/>
        </w:rPr>
      </w:pPr>
      <w:r w:rsidRPr="00487455">
        <w:rPr>
          <w:rFonts w:ascii="Calibri" w:eastAsia="Calibri" w:hAnsi="Calibri" w:cs="Times New Roman"/>
        </w:rPr>
        <w:t xml:space="preserve">All schools are required to have a summary of key information to assist Public Health in their Public Health Risk Assessment ready to be provided on request. </w:t>
      </w:r>
    </w:p>
    <w:p w14:paraId="73B15C59" w14:textId="77777777" w:rsidR="00487455" w:rsidRPr="00487455" w:rsidRDefault="00487455" w:rsidP="00487455">
      <w:pPr>
        <w:ind w:left="720"/>
        <w:contextualSpacing/>
        <w:rPr>
          <w:rFonts w:ascii="Calibri" w:eastAsia="Calibri" w:hAnsi="Calibri" w:cs="Times New Roman"/>
          <w:u w:val="single"/>
        </w:rPr>
      </w:pPr>
    </w:p>
    <w:p w14:paraId="7630C621" w14:textId="77777777" w:rsidR="00487455" w:rsidRPr="00487455" w:rsidRDefault="00487455" w:rsidP="00487455">
      <w:pPr>
        <w:spacing w:after="0" w:line="240" w:lineRule="auto"/>
        <w:rPr>
          <w:rFonts w:ascii="Calibri" w:eastAsia="Calibri" w:hAnsi="Calibri" w:cs="Times New Roman"/>
          <w:u w:val="single"/>
        </w:rPr>
      </w:pPr>
      <w:r w:rsidRPr="00487455">
        <w:rPr>
          <w:rFonts w:ascii="Calibri" w:eastAsia="Calibri" w:hAnsi="Calibri" w:cs="Times New Roman"/>
          <w:noProof/>
          <w:lang w:eastAsia="en-IE"/>
        </w:rPr>
        <w:lastRenderedPageBreak/>
        <mc:AlternateContent>
          <mc:Choice Requires="wps">
            <w:drawing>
              <wp:anchor distT="91440" distB="91440" distL="137160" distR="137160" simplePos="0" relativeHeight="251659264" behindDoc="0" locked="0" layoutInCell="0" allowOverlap="1" wp14:anchorId="482DCD4F" wp14:editId="202A2A24">
                <wp:simplePos x="0" y="0"/>
                <wp:positionH relativeFrom="margin">
                  <wp:posOffset>1847850</wp:posOffset>
                </wp:positionH>
                <wp:positionV relativeFrom="margin">
                  <wp:posOffset>-1932305</wp:posOffset>
                </wp:positionV>
                <wp:extent cx="2449830" cy="5660390"/>
                <wp:effectExtent l="0" t="5080" r="2540" b="254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9830" cy="5660390"/>
                        </a:xfrm>
                        <a:prstGeom prst="roundRect">
                          <a:avLst>
                            <a:gd name="adj" fmla="val 13032"/>
                          </a:avLst>
                        </a:prstGeom>
                        <a:solidFill>
                          <a:srgbClr val="5B9BD5"/>
                        </a:solidFill>
                      </wps:spPr>
                      <wps:txbx>
                        <w:txbxContent>
                          <w:p w14:paraId="0524A859" w14:textId="77777777" w:rsidR="003F7350" w:rsidRPr="00487455" w:rsidRDefault="003F7350" w:rsidP="00487455">
                            <w:pPr>
                              <w:rPr>
                                <w:rFonts w:ascii="Calibri Light" w:eastAsia="Times New Roman" w:hAnsi="Calibri Light" w:cs="Times New Roman"/>
                                <w:b/>
                                <w:i/>
                                <w:iCs/>
                                <w:color w:val="FFFFFF"/>
                                <w:sz w:val="24"/>
                                <w:szCs w:val="24"/>
                              </w:rPr>
                            </w:pPr>
                            <w:r w:rsidRPr="00487455">
                              <w:rPr>
                                <w:rFonts w:ascii="Calibri Light" w:eastAsia="Times New Roman" w:hAnsi="Calibri Light" w:cs="Times New Roman"/>
                                <w:b/>
                                <w:i/>
                                <w:iCs/>
                                <w:color w:val="FFFFFF"/>
                                <w:sz w:val="24"/>
                                <w:szCs w:val="24"/>
                              </w:rPr>
                              <w:t>All schools should prepare a summary outlining the following information to be ready for immediate provision to the public health authorities to support the management of Covid-19.</w:t>
                            </w:r>
                          </w:p>
                          <w:p w14:paraId="6A5B13D4"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sz w:val="24"/>
                                <w:szCs w:val="24"/>
                              </w:rPr>
                            </w:pPr>
                            <w:r w:rsidRPr="00487455">
                              <w:rPr>
                                <w:rFonts w:ascii="Calibri Light" w:eastAsia="Times New Roman" w:hAnsi="Calibri Light" w:cs="Times New Roman"/>
                                <w:b/>
                                <w:iCs/>
                                <w:color w:val="FFFFFF"/>
                                <w:sz w:val="24"/>
                                <w:szCs w:val="24"/>
                              </w:rPr>
                              <w:t>A brief description of the school (type, numbers of staff and students and special features).</w:t>
                            </w:r>
                          </w:p>
                          <w:p w14:paraId="4314A061"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sz w:val="24"/>
                                <w:szCs w:val="24"/>
                              </w:rPr>
                            </w:pPr>
                            <w:r w:rsidRPr="00487455">
                              <w:rPr>
                                <w:rFonts w:ascii="Calibri Light" w:eastAsia="Times New Roman" w:hAnsi="Calibri Light" w:cs="Times New Roman"/>
                                <w:b/>
                                <w:iCs/>
                                <w:color w:val="FFFFFF"/>
                                <w:sz w:val="24"/>
                                <w:szCs w:val="24"/>
                              </w:rPr>
                              <w:t>A list of staff and students with appropriate contact telephone numbers.</w:t>
                            </w:r>
                          </w:p>
                          <w:p w14:paraId="09598674"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sz w:val="24"/>
                                <w:szCs w:val="24"/>
                              </w:rPr>
                              <w:t>A broad description of</w:t>
                            </w:r>
                            <w:r w:rsidRPr="00487455">
                              <w:rPr>
                                <w:rFonts w:ascii="Calibri Light" w:eastAsia="Times New Roman" w:hAnsi="Calibri Light" w:cs="Times New Roman"/>
                                <w:b/>
                                <w:iCs/>
                                <w:color w:val="FFFFFF"/>
                                <w:sz w:val="28"/>
                                <w:szCs w:val="28"/>
                              </w:rPr>
                              <w:t xml:space="preserve"> </w:t>
                            </w:r>
                            <w:r w:rsidRPr="00487455">
                              <w:rPr>
                                <w:rFonts w:ascii="Calibri Light" w:eastAsia="Times New Roman" w:hAnsi="Calibri Light" w:cs="Times New Roman"/>
                                <w:b/>
                                <w:iCs/>
                                <w:color w:val="FFFFFF"/>
                              </w:rPr>
                              <w:t>classrooms.</w:t>
                            </w:r>
                          </w:p>
                          <w:p w14:paraId="4A87C21E"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rPr>
                              <w:t>An outline of the staff and students movements around the school, between lessons and breaks.</w:t>
                            </w:r>
                          </w:p>
                          <w:p w14:paraId="552ED8A8"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rPr>
                              <w:t>An up to date list of “pods” and “bubbles”.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2DCD4F" id="AutoShape 2" o:spid="_x0000_s1026" style="position:absolute;margin-left:145.5pt;margin-top:-152.15pt;width:192.9pt;height:445.7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" o:allowincell="f" fillcolor="#5b9bd5" stroked="f">
                <v:textbox>
                  <w:txbxContent>
                    <w:p w14:paraId="0524A859" w14:textId="77777777" w:rsidR="003F7350" w:rsidRPr="00487455" w:rsidRDefault="003F7350" w:rsidP="00487455">
                      <w:pPr>
                        <w:rPr>
                          <w:rFonts w:ascii="Calibri Light" w:eastAsia="Times New Roman" w:hAnsi="Calibri Light" w:cs="Times New Roman"/>
                          <w:b/>
                          <w:i/>
                          <w:iCs/>
                          <w:color w:val="FFFFFF"/>
                          <w:sz w:val="24"/>
                          <w:szCs w:val="24"/>
                        </w:rPr>
                      </w:pPr>
                      <w:r w:rsidRPr="00487455">
                        <w:rPr>
                          <w:rFonts w:ascii="Calibri Light" w:eastAsia="Times New Roman" w:hAnsi="Calibri Light" w:cs="Times New Roman"/>
                          <w:b/>
                          <w:i/>
                          <w:iCs/>
                          <w:color w:val="FFFFFF"/>
                          <w:sz w:val="24"/>
                          <w:szCs w:val="24"/>
                        </w:rPr>
                        <w:t>All schools should prepare a summary outlining the following information to be ready for immediate provision to the public health authorities to support the management of Covid-19.</w:t>
                      </w:r>
                    </w:p>
                    <w:p w14:paraId="6A5B13D4"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sz w:val="24"/>
                          <w:szCs w:val="24"/>
                        </w:rPr>
                      </w:pPr>
                      <w:r w:rsidRPr="00487455">
                        <w:rPr>
                          <w:rFonts w:ascii="Calibri Light" w:eastAsia="Times New Roman" w:hAnsi="Calibri Light" w:cs="Times New Roman"/>
                          <w:b/>
                          <w:iCs/>
                          <w:color w:val="FFFFFF"/>
                          <w:sz w:val="24"/>
                          <w:szCs w:val="24"/>
                        </w:rPr>
                        <w:t>A brief description of the school (type, numbers of staff and students and special features).</w:t>
                      </w:r>
                    </w:p>
                    <w:p w14:paraId="4314A061"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sz w:val="24"/>
                          <w:szCs w:val="24"/>
                        </w:rPr>
                      </w:pPr>
                      <w:r w:rsidRPr="00487455">
                        <w:rPr>
                          <w:rFonts w:ascii="Calibri Light" w:eastAsia="Times New Roman" w:hAnsi="Calibri Light" w:cs="Times New Roman"/>
                          <w:b/>
                          <w:iCs/>
                          <w:color w:val="FFFFFF"/>
                          <w:sz w:val="24"/>
                          <w:szCs w:val="24"/>
                        </w:rPr>
                        <w:t>A list of staff and students with appropriate contact telephone numbers.</w:t>
                      </w:r>
                    </w:p>
                    <w:p w14:paraId="09598674"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sz w:val="24"/>
                          <w:szCs w:val="24"/>
                        </w:rPr>
                        <w:t>A broad description of</w:t>
                      </w:r>
                      <w:r w:rsidRPr="00487455">
                        <w:rPr>
                          <w:rFonts w:ascii="Calibri Light" w:eastAsia="Times New Roman" w:hAnsi="Calibri Light" w:cs="Times New Roman"/>
                          <w:b/>
                          <w:iCs/>
                          <w:color w:val="FFFFFF"/>
                          <w:sz w:val="28"/>
                          <w:szCs w:val="28"/>
                        </w:rPr>
                        <w:t xml:space="preserve"> </w:t>
                      </w:r>
                      <w:r w:rsidRPr="00487455">
                        <w:rPr>
                          <w:rFonts w:ascii="Calibri Light" w:eastAsia="Times New Roman" w:hAnsi="Calibri Light" w:cs="Times New Roman"/>
                          <w:b/>
                          <w:iCs/>
                          <w:color w:val="FFFFFF"/>
                        </w:rPr>
                        <w:t>classrooms.</w:t>
                      </w:r>
                    </w:p>
                    <w:p w14:paraId="4A87C21E"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rPr>
                        <w:t>An outline of the staff and students movements around the school, between lessons and breaks.</w:t>
                      </w:r>
                    </w:p>
                    <w:p w14:paraId="552ED8A8" w14:textId="77777777" w:rsidR="003F7350" w:rsidRPr="00487455" w:rsidRDefault="003F7350" w:rsidP="00DC0077">
                      <w:pPr>
                        <w:pStyle w:val="ListParagraph"/>
                        <w:numPr>
                          <w:ilvl w:val="0"/>
                          <w:numId w:val="43"/>
                        </w:numPr>
                        <w:rPr>
                          <w:rFonts w:ascii="Calibri Light" w:eastAsia="Times New Roman" w:hAnsi="Calibri Light" w:cs="Times New Roman"/>
                          <w:b/>
                          <w:iCs/>
                          <w:color w:val="FFFFFF"/>
                        </w:rPr>
                      </w:pPr>
                      <w:r w:rsidRPr="00487455">
                        <w:rPr>
                          <w:rFonts w:ascii="Calibri Light" w:eastAsia="Times New Roman" w:hAnsi="Calibri Light" w:cs="Times New Roman"/>
                          <w:b/>
                          <w:iCs/>
                          <w:color w:val="FFFFFF"/>
                        </w:rPr>
                        <w:t>An up to date list of “pods” and “bubbles”.</w:t>
                      </w:r>
                    </w:p>
                  </w:txbxContent>
                </v:textbox>
                <w10:wrap type="square" anchorx="margin" anchory="margin"/>
              </v:roundrect>
            </w:pict>
          </mc:Fallback>
        </mc:AlternateContent>
      </w:r>
    </w:p>
    <w:p w14:paraId="46AA9C51" w14:textId="77777777" w:rsidR="00487455" w:rsidRPr="000D219E" w:rsidRDefault="00487455" w:rsidP="00487455">
      <w:pPr>
        <w:spacing w:before="100" w:beforeAutospacing="1" w:after="150" w:line="240" w:lineRule="auto"/>
        <w:rPr>
          <w:rFonts w:ascii="Arial" w:eastAsia="Times New Roman" w:hAnsi="Arial" w:cs="Arial"/>
          <w:color w:val="000000"/>
          <w:sz w:val="24"/>
          <w:szCs w:val="24"/>
          <w:lang w:eastAsia="en-IE"/>
        </w:rPr>
      </w:pPr>
    </w:p>
    <w:p w14:paraId="142E4248" w14:textId="7CB12ABE" w:rsidR="00226AE5" w:rsidRDefault="00226AE5" w:rsidP="00992D03">
      <w:pPr>
        <w:rPr>
          <w:rFonts w:ascii="Arial" w:hAnsi="Arial" w:cs="Arial"/>
          <w:sz w:val="24"/>
          <w:szCs w:val="24"/>
        </w:rPr>
      </w:pPr>
    </w:p>
    <w:p w14:paraId="33C1C56B" w14:textId="2BBF603B" w:rsidR="00D978AE" w:rsidRDefault="00D978AE" w:rsidP="00992D03">
      <w:pPr>
        <w:rPr>
          <w:rFonts w:ascii="Arial" w:hAnsi="Arial" w:cs="Arial"/>
          <w:sz w:val="24"/>
          <w:szCs w:val="24"/>
        </w:rPr>
      </w:pPr>
    </w:p>
    <w:p w14:paraId="67DB8069" w14:textId="6ADA3933" w:rsidR="00D978AE" w:rsidRDefault="00D978AE" w:rsidP="00992D03">
      <w:pPr>
        <w:rPr>
          <w:rFonts w:ascii="Arial" w:hAnsi="Arial" w:cs="Arial"/>
          <w:sz w:val="24"/>
          <w:szCs w:val="24"/>
        </w:rPr>
      </w:pPr>
    </w:p>
    <w:p w14:paraId="50D1396F" w14:textId="05954459" w:rsidR="00D978AE" w:rsidRDefault="00D978AE" w:rsidP="00992D03">
      <w:pPr>
        <w:rPr>
          <w:rFonts w:ascii="Arial" w:hAnsi="Arial" w:cs="Arial"/>
          <w:sz w:val="24"/>
          <w:szCs w:val="24"/>
        </w:rPr>
      </w:pPr>
    </w:p>
    <w:p w14:paraId="4A6BC8D2" w14:textId="24040CDD" w:rsidR="00D978AE" w:rsidRDefault="00D978AE" w:rsidP="00992D03">
      <w:pPr>
        <w:rPr>
          <w:rFonts w:ascii="Arial" w:hAnsi="Arial" w:cs="Arial"/>
          <w:sz w:val="24"/>
          <w:szCs w:val="24"/>
        </w:rPr>
      </w:pPr>
    </w:p>
    <w:p w14:paraId="4A6E3554" w14:textId="0100B674" w:rsidR="00D978AE" w:rsidRDefault="00D978AE" w:rsidP="00992D03">
      <w:pPr>
        <w:rPr>
          <w:rFonts w:ascii="Arial" w:hAnsi="Arial" w:cs="Arial"/>
          <w:sz w:val="24"/>
          <w:szCs w:val="24"/>
        </w:rPr>
      </w:pPr>
    </w:p>
    <w:p w14:paraId="136438F0" w14:textId="06E91CE5" w:rsidR="00D978AE" w:rsidRDefault="00D978AE" w:rsidP="00992D03">
      <w:pPr>
        <w:rPr>
          <w:rFonts w:ascii="Arial" w:hAnsi="Arial" w:cs="Arial"/>
          <w:sz w:val="24"/>
          <w:szCs w:val="24"/>
        </w:rPr>
      </w:pPr>
    </w:p>
    <w:p w14:paraId="2BDAEAF4" w14:textId="060AC654" w:rsidR="005B16E5" w:rsidRPr="005B16E5" w:rsidRDefault="005B16E5" w:rsidP="005B16E5">
      <w:pPr>
        <w:spacing w:after="0" w:line="200" w:lineRule="exact"/>
        <w:rPr>
          <w:rFonts w:ascii="Times New Roman" w:eastAsia="Times New Roman" w:hAnsi="Times New Roman" w:cs="Arial"/>
          <w:sz w:val="24"/>
          <w:szCs w:val="20"/>
          <w:lang w:eastAsia="en-IE"/>
        </w:rPr>
      </w:pPr>
      <w:bookmarkStart w:id="19" w:name="page1"/>
      <w:bookmarkEnd w:id="19"/>
      <w:r w:rsidRPr="005B16E5">
        <w:rPr>
          <w:rFonts w:ascii="Calibri" w:eastAsia="Calibri" w:hAnsi="Calibri" w:cs="Arial"/>
          <w:noProof/>
          <w:sz w:val="20"/>
          <w:szCs w:val="20"/>
          <w:lang w:eastAsia="en-IE"/>
        </w:rPr>
        <w:drawing>
          <wp:anchor distT="0" distB="0" distL="114300" distR="114300" simplePos="0" relativeHeight="251661312" behindDoc="1" locked="0" layoutInCell="1" allowOverlap="1" wp14:anchorId="411C8A24" wp14:editId="49F2E367">
            <wp:simplePos x="0" y="0"/>
            <wp:positionH relativeFrom="page">
              <wp:posOffset>5331460</wp:posOffset>
            </wp:positionH>
            <wp:positionV relativeFrom="page">
              <wp:posOffset>914400</wp:posOffset>
            </wp:positionV>
            <wp:extent cx="1313815" cy="6477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3815" cy="647700"/>
                    </a:xfrm>
                    <a:prstGeom prst="rect">
                      <a:avLst/>
                    </a:prstGeom>
                    <a:noFill/>
                  </pic:spPr>
                </pic:pic>
              </a:graphicData>
            </a:graphic>
            <wp14:sizeRelH relativeFrom="page">
              <wp14:pctWidth>0</wp14:pctWidth>
            </wp14:sizeRelH>
            <wp14:sizeRelV relativeFrom="page">
              <wp14:pctHeight>0</wp14:pctHeight>
            </wp14:sizeRelV>
          </wp:anchor>
        </w:drawing>
      </w:r>
    </w:p>
    <w:p w14:paraId="08745CC0"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316D783"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4E56AB6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DFAA77E"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43F8907F"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1CC3E91"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388FFC5"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9C8D9CC"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958278C"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5F207CA"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121B9BB"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5DF23C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C6BA7BD"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90EC47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693FC06" w14:textId="77777777" w:rsidR="005B16E5" w:rsidRPr="005B16E5" w:rsidRDefault="005B16E5" w:rsidP="005B16E5">
      <w:pPr>
        <w:spacing w:after="0" w:line="300" w:lineRule="exact"/>
        <w:rPr>
          <w:rFonts w:ascii="Times New Roman" w:eastAsia="Times New Roman" w:hAnsi="Times New Roman" w:cs="Arial"/>
          <w:sz w:val="24"/>
          <w:szCs w:val="20"/>
          <w:lang w:eastAsia="en-IE"/>
        </w:rPr>
      </w:pPr>
    </w:p>
    <w:p w14:paraId="2CD0AFDC" w14:textId="77777777" w:rsidR="007C0723" w:rsidRDefault="007C0723" w:rsidP="005B16E5">
      <w:pPr>
        <w:spacing w:after="0" w:line="317" w:lineRule="auto"/>
        <w:ind w:right="1080"/>
        <w:rPr>
          <w:rFonts w:ascii="Calibri" w:eastAsia="Calibri" w:hAnsi="Calibri" w:cs="Arial"/>
          <w:b/>
          <w:sz w:val="40"/>
          <w:szCs w:val="20"/>
          <w:lang w:eastAsia="en-IE"/>
        </w:rPr>
      </w:pPr>
    </w:p>
    <w:p w14:paraId="3268A54A" w14:textId="77777777" w:rsidR="007C0723" w:rsidRDefault="007C0723" w:rsidP="005B16E5">
      <w:pPr>
        <w:spacing w:after="0" w:line="317" w:lineRule="auto"/>
        <w:ind w:right="1080"/>
        <w:rPr>
          <w:rFonts w:ascii="Calibri" w:eastAsia="Calibri" w:hAnsi="Calibri" w:cs="Arial"/>
          <w:b/>
          <w:sz w:val="40"/>
          <w:szCs w:val="20"/>
          <w:lang w:eastAsia="en-IE"/>
        </w:rPr>
      </w:pPr>
    </w:p>
    <w:p w14:paraId="70D44F1E" w14:textId="77777777" w:rsidR="007C0723" w:rsidRDefault="007C0723" w:rsidP="005B16E5">
      <w:pPr>
        <w:spacing w:after="0" w:line="317" w:lineRule="auto"/>
        <w:ind w:right="1080"/>
        <w:rPr>
          <w:rFonts w:ascii="Calibri" w:eastAsia="Calibri" w:hAnsi="Calibri" w:cs="Arial"/>
          <w:b/>
          <w:sz w:val="40"/>
          <w:szCs w:val="20"/>
          <w:lang w:eastAsia="en-IE"/>
        </w:rPr>
      </w:pPr>
    </w:p>
    <w:p w14:paraId="4F5660AD" w14:textId="77777777" w:rsidR="007C0723" w:rsidRDefault="007C0723" w:rsidP="005B16E5">
      <w:pPr>
        <w:spacing w:after="0" w:line="317" w:lineRule="auto"/>
        <w:ind w:right="1080"/>
        <w:rPr>
          <w:rFonts w:ascii="Calibri" w:eastAsia="Calibri" w:hAnsi="Calibri" w:cs="Arial"/>
          <w:b/>
          <w:sz w:val="40"/>
          <w:szCs w:val="20"/>
          <w:lang w:eastAsia="en-IE"/>
        </w:rPr>
      </w:pPr>
    </w:p>
    <w:p w14:paraId="67D430CF" w14:textId="77777777" w:rsidR="007C0723" w:rsidRDefault="007C0723" w:rsidP="005B16E5">
      <w:pPr>
        <w:spacing w:after="0" w:line="317" w:lineRule="auto"/>
        <w:ind w:right="1080"/>
        <w:rPr>
          <w:rFonts w:ascii="Calibri" w:eastAsia="Calibri" w:hAnsi="Calibri" w:cs="Arial"/>
          <w:b/>
          <w:sz w:val="40"/>
          <w:szCs w:val="20"/>
          <w:lang w:eastAsia="en-IE"/>
        </w:rPr>
      </w:pPr>
    </w:p>
    <w:p w14:paraId="46383025" w14:textId="3FC79CB9" w:rsidR="005B16E5" w:rsidRPr="005B16E5" w:rsidRDefault="005B16E5" w:rsidP="005B16E5">
      <w:pPr>
        <w:spacing w:after="0" w:line="317" w:lineRule="auto"/>
        <w:ind w:right="1080"/>
        <w:rPr>
          <w:rFonts w:ascii="Calibri" w:eastAsia="Calibri" w:hAnsi="Calibri" w:cs="Arial"/>
          <w:b/>
          <w:sz w:val="40"/>
          <w:szCs w:val="20"/>
          <w:lang w:eastAsia="en-IE"/>
        </w:rPr>
      </w:pPr>
      <w:r w:rsidRPr="005B16E5">
        <w:rPr>
          <w:rFonts w:ascii="Calibri" w:eastAsia="Calibri" w:hAnsi="Calibri" w:cs="Arial"/>
          <w:b/>
          <w:sz w:val="40"/>
          <w:szCs w:val="20"/>
          <w:lang w:eastAsia="en-IE"/>
        </w:rPr>
        <w:lastRenderedPageBreak/>
        <w:t>Schools Pathway for Covid-19, the Public Health approach</w:t>
      </w:r>
    </w:p>
    <w:p w14:paraId="749BDD98"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A910E7A"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49E51458"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44A4C6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1613254"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8D49B8D"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F6064A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0028B9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2CB15AA0"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2AEE65E5"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6C7DDC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C930D9B"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07DBAA5"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26DFC6B"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07982B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509896CC"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8DDF4AB"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45FFF9EB"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8239640"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5847BB9D"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52F54FE0"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2806160C"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C88A3C1"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0FECAF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9BDA49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B5F6774"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610B512"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9FF249F"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6C2C9A43"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626E684" w14:textId="77777777" w:rsidR="005B16E5" w:rsidRPr="005B16E5" w:rsidRDefault="005B16E5" w:rsidP="005B16E5">
      <w:pPr>
        <w:spacing w:after="0" w:line="246" w:lineRule="exact"/>
        <w:rPr>
          <w:rFonts w:ascii="Times New Roman" w:eastAsia="Times New Roman" w:hAnsi="Times New Roman" w:cs="Arial"/>
          <w:sz w:val="24"/>
          <w:szCs w:val="20"/>
          <w:lang w:eastAsia="en-IE"/>
        </w:rPr>
      </w:pPr>
    </w:p>
    <w:p w14:paraId="1D661844" w14:textId="77777777" w:rsidR="005B16E5" w:rsidRPr="005B16E5" w:rsidRDefault="005B16E5" w:rsidP="005B16E5">
      <w:pPr>
        <w:spacing w:after="0" w:line="0" w:lineRule="atLeast"/>
        <w:rPr>
          <w:rFonts w:ascii="Calibri" w:eastAsia="Calibri" w:hAnsi="Calibri" w:cs="Arial"/>
          <w:b/>
          <w:sz w:val="24"/>
          <w:szCs w:val="20"/>
          <w:lang w:eastAsia="en-IE"/>
        </w:rPr>
      </w:pPr>
      <w:r w:rsidRPr="005B16E5">
        <w:rPr>
          <w:rFonts w:ascii="Calibri" w:eastAsia="Calibri" w:hAnsi="Calibri" w:cs="Arial"/>
          <w:b/>
          <w:sz w:val="24"/>
          <w:szCs w:val="20"/>
          <w:lang w:eastAsia="en-IE"/>
        </w:rPr>
        <w:t>Paper prepared by the Office of the Clinical Director, Health Protection, HSE.</w:t>
      </w:r>
    </w:p>
    <w:p w14:paraId="70BDB906" w14:textId="77777777" w:rsidR="005B16E5" w:rsidRPr="005B16E5" w:rsidRDefault="005B16E5" w:rsidP="005B16E5">
      <w:pPr>
        <w:spacing w:after="0" w:line="0" w:lineRule="atLeast"/>
        <w:rPr>
          <w:rFonts w:ascii="Calibri" w:eastAsia="Calibri" w:hAnsi="Calibri" w:cs="Arial"/>
          <w:szCs w:val="20"/>
          <w:lang w:eastAsia="en-IE"/>
        </w:rPr>
      </w:pPr>
      <w:r w:rsidRPr="005B16E5">
        <w:rPr>
          <w:rFonts w:ascii="Calibri" w:eastAsia="Calibri" w:hAnsi="Calibri" w:cs="Arial"/>
          <w:szCs w:val="20"/>
          <w:lang w:eastAsia="en-IE"/>
        </w:rPr>
        <w:t>24 Aug 2020</w:t>
      </w:r>
    </w:p>
    <w:p w14:paraId="39701098" w14:textId="561C02C0" w:rsidR="005B16E5" w:rsidRPr="005B16E5" w:rsidRDefault="005B16E5" w:rsidP="005B16E5">
      <w:pPr>
        <w:spacing w:after="0" w:line="20" w:lineRule="exact"/>
        <w:rPr>
          <w:rFonts w:ascii="Times New Roman" w:eastAsia="Times New Roman" w:hAnsi="Times New Roman" w:cs="Arial"/>
          <w:sz w:val="24"/>
          <w:szCs w:val="20"/>
          <w:lang w:eastAsia="en-IE"/>
        </w:rPr>
      </w:pPr>
      <w:r w:rsidRPr="005B16E5">
        <w:rPr>
          <w:rFonts w:ascii="Calibri" w:eastAsia="Calibri" w:hAnsi="Calibri" w:cs="Arial"/>
          <w:noProof/>
          <w:szCs w:val="20"/>
          <w:lang w:eastAsia="en-IE"/>
        </w:rPr>
        <w:drawing>
          <wp:anchor distT="0" distB="0" distL="114300" distR="114300" simplePos="0" relativeHeight="251662336" behindDoc="1" locked="0" layoutInCell="1" allowOverlap="1" wp14:anchorId="7EEC5D8B" wp14:editId="175C9710">
            <wp:simplePos x="0" y="0"/>
            <wp:positionH relativeFrom="column">
              <wp:posOffset>2660650</wp:posOffset>
            </wp:positionH>
            <wp:positionV relativeFrom="paragraph">
              <wp:posOffset>1195705</wp:posOffset>
            </wp:positionV>
            <wp:extent cx="3070860" cy="533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0860" cy="533400"/>
                    </a:xfrm>
                    <a:prstGeom prst="rect">
                      <a:avLst/>
                    </a:prstGeom>
                    <a:noFill/>
                  </pic:spPr>
                </pic:pic>
              </a:graphicData>
            </a:graphic>
            <wp14:sizeRelH relativeFrom="page">
              <wp14:pctWidth>0</wp14:pctWidth>
            </wp14:sizeRelH>
            <wp14:sizeRelV relativeFrom="page">
              <wp14:pctHeight>0</wp14:pctHeight>
            </wp14:sizeRelV>
          </wp:anchor>
        </w:drawing>
      </w:r>
    </w:p>
    <w:p w14:paraId="1B3962F9"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F8DC4DE"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3CC647A0"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1DB689D6"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ED29FDE"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714C12A3" w14:textId="77777777" w:rsidR="005B16E5" w:rsidRPr="005B16E5" w:rsidRDefault="005B16E5" w:rsidP="005B16E5">
      <w:pPr>
        <w:spacing w:after="0" w:line="200" w:lineRule="exact"/>
        <w:rPr>
          <w:rFonts w:ascii="Times New Roman" w:eastAsia="Times New Roman" w:hAnsi="Times New Roman" w:cs="Arial"/>
          <w:sz w:val="24"/>
          <w:szCs w:val="20"/>
          <w:lang w:eastAsia="en-IE"/>
        </w:rPr>
      </w:pPr>
    </w:p>
    <w:p w14:paraId="0E73F553" w14:textId="77777777" w:rsidR="005B16E5" w:rsidRPr="005B16E5" w:rsidRDefault="005B16E5" w:rsidP="005B16E5">
      <w:pPr>
        <w:spacing w:after="0" w:line="332" w:lineRule="exact"/>
        <w:rPr>
          <w:rFonts w:ascii="Times New Roman" w:eastAsia="Times New Roman" w:hAnsi="Times New Roman" w:cs="Arial"/>
          <w:sz w:val="24"/>
          <w:szCs w:val="20"/>
          <w:lang w:eastAsia="en-IE"/>
        </w:rPr>
      </w:pPr>
    </w:p>
    <w:p w14:paraId="1197193E"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1</w:t>
      </w:r>
    </w:p>
    <w:p w14:paraId="6CB019D1"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3ADB4CE7" w14:textId="77777777" w:rsidR="005B16E5" w:rsidRPr="005B16E5" w:rsidRDefault="005B16E5" w:rsidP="005B16E5">
      <w:pPr>
        <w:spacing w:after="0" w:line="0" w:lineRule="atLeast"/>
        <w:rPr>
          <w:rFonts w:ascii="Calibri" w:eastAsia="Calibri" w:hAnsi="Calibri" w:cs="Arial"/>
          <w:b/>
          <w:szCs w:val="20"/>
          <w:lang w:eastAsia="en-IE"/>
        </w:rPr>
      </w:pPr>
      <w:bookmarkStart w:id="20" w:name="page2"/>
      <w:bookmarkEnd w:id="20"/>
      <w:r w:rsidRPr="005B16E5">
        <w:rPr>
          <w:rFonts w:ascii="Calibri" w:eastAsia="Calibri" w:hAnsi="Calibri" w:cs="Arial"/>
          <w:b/>
          <w:szCs w:val="20"/>
          <w:lang w:eastAsia="en-IE"/>
        </w:rPr>
        <w:lastRenderedPageBreak/>
        <w:t>Introduction</w:t>
      </w:r>
    </w:p>
    <w:p w14:paraId="0A221C01" w14:textId="77777777" w:rsidR="005B16E5" w:rsidRPr="005B16E5" w:rsidRDefault="005B16E5" w:rsidP="005B16E5">
      <w:pPr>
        <w:spacing w:after="0" w:line="290" w:lineRule="exact"/>
        <w:rPr>
          <w:rFonts w:ascii="Times New Roman" w:eastAsia="Times New Roman" w:hAnsi="Times New Roman" w:cs="Arial"/>
          <w:sz w:val="20"/>
          <w:szCs w:val="20"/>
          <w:lang w:eastAsia="en-IE"/>
        </w:rPr>
      </w:pPr>
    </w:p>
    <w:p w14:paraId="5998FCEC" w14:textId="77777777" w:rsidR="005B16E5" w:rsidRPr="005B16E5" w:rsidRDefault="005B16E5" w:rsidP="005B16E5">
      <w:pPr>
        <w:spacing w:after="0" w:line="235" w:lineRule="auto"/>
        <w:ind w:right="180"/>
        <w:rPr>
          <w:rFonts w:ascii="Calibri" w:eastAsia="Calibri" w:hAnsi="Calibri" w:cs="Arial"/>
          <w:szCs w:val="20"/>
          <w:lang w:eastAsia="en-IE"/>
        </w:rPr>
      </w:pPr>
      <w:r w:rsidRPr="005B16E5">
        <w:rPr>
          <w:rFonts w:ascii="Calibri" w:eastAsia="Calibri" w:hAnsi="Calibri" w:cs="Arial"/>
          <w:szCs w:val="20"/>
          <w:lang w:eastAsia="en-IE"/>
        </w:rPr>
        <w:t>There are almost 1 million students attending educational facilities in the primary and post primary sectors, across approximately 4,000 schools, in which close to 100,000 staff are employed</w:t>
      </w:r>
      <w:r w:rsidRPr="005B16E5">
        <w:rPr>
          <w:rFonts w:ascii="Calibri" w:eastAsia="Calibri" w:hAnsi="Calibri" w:cs="Arial"/>
          <w:sz w:val="27"/>
          <w:szCs w:val="20"/>
          <w:vertAlign w:val="superscript"/>
          <w:lang w:eastAsia="en-IE"/>
        </w:rPr>
        <w:t>1</w:t>
      </w:r>
      <w:r w:rsidRPr="005B16E5">
        <w:rPr>
          <w:rFonts w:ascii="Calibri" w:eastAsia="Calibri" w:hAnsi="Calibri" w:cs="Arial"/>
          <w:szCs w:val="20"/>
          <w:lang w:eastAsia="en-IE"/>
        </w:rPr>
        <w:t>.</w:t>
      </w:r>
    </w:p>
    <w:p w14:paraId="5D2BCA2A" w14:textId="77777777" w:rsidR="005B16E5" w:rsidRPr="005B16E5" w:rsidRDefault="005B16E5" w:rsidP="005B16E5">
      <w:pPr>
        <w:spacing w:after="0" w:line="233" w:lineRule="exact"/>
        <w:rPr>
          <w:rFonts w:ascii="Times New Roman" w:eastAsia="Times New Roman" w:hAnsi="Times New Roman" w:cs="Arial"/>
          <w:sz w:val="20"/>
          <w:szCs w:val="20"/>
          <w:lang w:eastAsia="en-IE"/>
        </w:rPr>
      </w:pPr>
    </w:p>
    <w:p w14:paraId="73F7A4B1" w14:textId="77777777" w:rsidR="005B16E5" w:rsidRPr="005B16E5" w:rsidRDefault="005B16E5" w:rsidP="005B16E5">
      <w:pPr>
        <w:spacing w:after="0" w:line="267" w:lineRule="auto"/>
        <w:ind w:right="180"/>
        <w:rPr>
          <w:rFonts w:ascii="Calibri" w:eastAsia="Calibri" w:hAnsi="Calibri" w:cs="Arial"/>
          <w:szCs w:val="20"/>
          <w:lang w:eastAsia="en-IE"/>
        </w:rPr>
      </w:pPr>
      <w:r w:rsidRPr="005B16E5">
        <w:rPr>
          <w:rFonts w:ascii="Calibri" w:eastAsia="Calibri" w:hAnsi="Calibri" w:cs="Arial"/>
          <w:szCs w:val="20"/>
          <w:lang w:eastAsia="en-IE"/>
        </w:rPr>
        <w:t xml:space="preserve">The importance and significance of ensuring educational facilities safely open to pupils, and remain safely open for pupils and staff, is acknowledged across </w:t>
      </w:r>
      <w:proofErr w:type="gramStart"/>
      <w:r w:rsidRPr="005B16E5">
        <w:rPr>
          <w:rFonts w:ascii="Calibri" w:eastAsia="Calibri" w:hAnsi="Calibri" w:cs="Arial"/>
          <w:szCs w:val="20"/>
          <w:lang w:eastAsia="en-IE"/>
        </w:rPr>
        <w:t>society</w:t>
      </w:r>
      <w:proofErr w:type="gramEnd"/>
      <w:r w:rsidRPr="005B16E5">
        <w:rPr>
          <w:rFonts w:ascii="Calibri" w:eastAsia="Calibri" w:hAnsi="Calibri" w:cs="Arial"/>
          <w:szCs w:val="20"/>
          <w:lang w:eastAsia="en-IE"/>
        </w:rPr>
        <w:t xml:space="preserve"> and supported within the Public Health Medical community and the health services at large. Educational facilities are communities providing for not only the educational needs of pupils, but also many of their holistic, health and pastoral needs. It is a setting whereby social interaction and physical activity can be learned and occur in a place of safety, </w:t>
      </w:r>
      <w:proofErr w:type="gramStart"/>
      <w:r w:rsidRPr="005B16E5">
        <w:rPr>
          <w:rFonts w:ascii="Calibri" w:eastAsia="Calibri" w:hAnsi="Calibri" w:cs="Arial"/>
          <w:szCs w:val="20"/>
          <w:lang w:eastAsia="en-IE"/>
        </w:rPr>
        <w:t>support</w:t>
      </w:r>
      <w:proofErr w:type="gramEnd"/>
      <w:r w:rsidRPr="005B16E5">
        <w:rPr>
          <w:rFonts w:ascii="Calibri" w:eastAsia="Calibri" w:hAnsi="Calibri" w:cs="Arial"/>
          <w:szCs w:val="20"/>
          <w:lang w:eastAsia="en-IE"/>
        </w:rPr>
        <w:t xml:space="preserve"> and warmth.</w:t>
      </w:r>
    </w:p>
    <w:p w14:paraId="7E7608AB" w14:textId="77777777" w:rsidR="005B16E5" w:rsidRPr="005B16E5" w:rsidRDefault="005B16E5" w:rsidP="005B16E5">
      <w:pPr>
        <w:spacing w:after="0" w:line="259" w:lineRule="exact"/>
        <w:rPr>
          <w:rFonts w:ascii="Times New Roman" w:eastAsia="Times New Roman" w:hAnsi="Times New Roman" w:cs="Arial"/>
          <w:sz w:val="20"/>
          <w:szCs w:val="20"/>
          <w:lang w:eastAsia="en-IE"/>
        </w:rPr>
      </w:pPr>
    </w:p>
    <w:p w14:paraId="11377765" w14:textId="77777777" w:rsidR="005B16E5" w:rsidRPr="005B16E5" w:rsidRDefault="005B16E5" w:rsidP="005B16E5">
      <w:pPr>
        <w:spacing w:after="0" w:line="235" w:lineRule="auto"/>
        <w:ind w:right="680"/>
        <w:rPr>
          <w:rFonts w:ascii="Calibri" w:eastAsia="Calibri" w:hAnsi="Calibri" w:cs="Arial"/>
          <w:szCs w:val="20"/>
          <w:lang w:eastAsia="en-IE"/>
        </w:rPr>
      </w:pPr>
      <w:r w:rsidRPr="005B16E5">
        <w:rPr>
          <w:rFonts w:ascii="Calibri" w:eastAsia="Calibri" w:hAnsi="Calibri" w:cs="Arial"/>
          <w:szCs w:val="20"/>
          <w:lang w:eastAsia="en-IE"/>
        </w:rPr>
        <w:t>It is important to note that in the months since the Covid-19 pandemic has occurred, we have learned that</w:t>
      </w:r>
      <w:r w:rsidRPr="005B16E5">
        <w:rPr>
          <w:rFonts w:ascii="Calibri" w:eastAsia="Calibri" w:hAnsi="Calibri" w:cs="Arial"/>
          <w:sz w:val="27"/>
          <w:szCs w:val="20"/>
          <w:vertAlign w:val="superscript"/>
          <w:lang w:eastAsia="en-IE"/>
        </w:rPr>
        <w:t>2</w:t>
      </w:r>
      <w:r w:rsidRPr="005B16E5">
        <w:rPr>
          <w:rFonts w:ascii="Calibri" w:eastAsia="Calibri" w:hAnsi="Calibri" w:cs="Arial"/>
          <w:szCs w:val="20"/>
          <w:lang w:eastAsia="en-IE"/>
        </w:rPr>
        <w:t>:</w:t>
      </w:r>
    </w:p>
    <w:p w14:paraId="17EC0721" w14:textId="77777777" w:rsidR="005B16E5" w:rsidRPr="005B16E5" w:rsidRDefault="005B16E5" w:rsidP="005B16E5">
      <w:pPr>
        <w:spacing w:after="0" w:line="245" w:lineRule="exact"/>
        <w:rPr>
          <w:rFonts w:ascii="Times New Roman" w:eastAsia="Times New Roman" w:hAnsi="Times New Roman" w:cs="Arial"/>
          <w:sz w:val="20"/>
          <w:szCs w:val="20"/>
          <w:lang w:eastAsia="en-IE"/>
        </w:rPr>
      </w:pPr>
    </w:p>
    <w:p w14:paraId="54DA419F" w14:textId="77777777" w:rsidR="005B16E5" w:rsidRPr="005B16E5" w:rsidRDefault="005B16E5" w:rsidP="00DC0077">
      <w:pPr>
        <w:numPr>
          <w:ilvl w:val="0"/>
          <w:numId w:val="44"/>
        </w:numPr>
        <w:tabs>
          <w:tab w:val="left" w:pos="360"/>
        </w:tabs>
        <w:spacing w:after="0" w:line="235" w:lineRule="auto"/>
        <w:ind w:right="120"/>
        <w:jc w:val="both"/>
        <w:rPr>
          <w:rFonts w:ascii="Arial" w:eastAsia="Arial" w:hAnsi="Arial" w:cs="Arial"/>
          <w:szCs w:val="20"/>
          <w:lang w:eastAsia="en-IE"/>
        </w:rPr>
      </w:pPr>
      <w:r w:rsidRPr="005B16E5">
        <w:rPr>
          <w:rFonts w:ascii="Calibri" w:eastAsia="Calibri" w:hAnsi="Calibri" w:cs="Arial"/>
          <w:szCs w:val="20"/>
          <w:lang w:eastAsia="en-IE"/>
        </w:rPr>
        <w:t>Children seem more likely than adults to have no symptoms or to have mild disease. Symptoms in children include cough, fever, shortness of breath, sore throat, anosmia, ageusia or dysgeusia</w:t>
      </w:r>
    </w:p>
    <w:p w14:paraId="54145949" w14:textId="77777777" w:rsidR="005B16E5" w:rsidRPr="005B16E5" w:rsidRDefault="005B16E5" w:rsidP="005B16E5">
      <w:pPr>
        <w:spacing w:after="0" w:line="102" w:lineRule="exact"/>
        <w:rPr>
          <w:rFonts w:ascii="Arial" w:eastAsia="Arial" w:hAnsi="Arial" w:cs="Arial"/>
          <w:szCs w:val="20"/>
          <w:lang w:eastAsia="en-IE"/>
        </w:rPr>
      </w:pPr>
    </w:p>
    <w:p w14:paraId="2BB22E45" w14:textId="77777777" w:rsidR="005B16E5" w:rsidRPr="005B16E5" w:rsidRDefault="005B16E5" w:rsidP="00DC0077">
      <w:pPr>
        <w:numPr>
          <w:ilvl w:val="0"/>
          <w:numId w:val="44"/>
        </w:numPr>
        <w:tabs>
          <w:tab w:val="left" w:pos="360"/>
        </w:tabs>
        <w:spacing w:after="0" w:line="253" w:lineRule="auto"/>
        <w:ind w:right="140"/>
        <w:rPr>
          <w:rFonts w:ascii="Arial" w:eastAsia="Arial" w:hAnsi="Arial" w:cs="Arial"/>
          <w:szCs w:val="20"/>
          <w:lang w:eastAsia="en-IE"/>
        </w:rPr>
      </w:pPr>
      <w:r w:rsidRPr="005B16E5">
        <w:rPr>
          <w:rFonts w:ascii="Calibri" w:eastAsia="Calibri" w:hAnsi="Calibri" w:cs="Arial"/>
          <w:szCs w:val="20"/>
          <w:lang w:eastAsia="en-IE"/>
        </w:rPr>
        <w:t>Investigation of cases identified in school settings suggest that child to child transmission in schools is uncommon and not the primary cause of Sars-CoV-2 infection in children, particularly in preschool and primary schools</w:t>
      </w:r>
    </w:p>
    <w:p w14:paraId="6DA5E45B" w14:textId="77777777" w:rsidR="005B16E5" w:rsidRPr="005B16E5" w:rsidRDefault="005B16E5" w:rsidP="005B16E5">
      <w:pPr>
        <w:spacing w:after="0" w:line="40" w:lineRule="exact"/>
        <w:rPr>
          <w:rFonts w:ascii="Arial" w:eastAsia="Arial" w:hAnsi="Arial" w:cs="Arial"/>
          <w:szCs w:val="20"/>
          <w:lang w:eastAsia="en-IE"/>
        </w:rPr>
      </w:pPr>
    </w:p>
    <w:p w14:paraId="1036685A" w14:textId="77777777" w:rsidR="005B16E5" w:rsidRPr="005B16E5" w:rsidRDefault="005B16E5" w:rsidP="00DC0077">
      <w:pPr>
        <w:numPr>
          <w:ilvl w:val="0"/>
          <w:numId w:val="44"/>
        </w:numPr>
        <w:tabs>
          <w:tab w:val="left" w:pos="360"/>
        </w:tabs>
        <w:spacing w:after="0" w:line="0" w:lineRule="atLeast"/>
        <w:rPr>
          <w:rFonts w:ascii="Arial" w:eastAsia="Arial" w:hAnsi="Arial" w:cs="Arial"/>
          <w:szCs w:val="20"/>
          <w:lang w:eastAsia="en-IE"/>
        </w:rPr>
      </w:pPr>
      <w:r w:rsidRPr="005B16E5">
        <w:rPr>
          <w:rFonts w:ascii="Calibri" w:eastAsia="Calibri" w:hAnsi="Calibri" w:cs="Arial"/>
          <w:szCs w:val="20"/>
          <w:lang w:eastAsia="en-IE"/>
        </w:rPr>
        <w:t xml:space="preserve">Children are rarely identified as the route of transmission of infection </w:t>
      </w:r>
      <w:proofErr w:type="gramStart"/>
      <w:r w:rsidRPr="005B16E5">
        <w:rPr>
          <w:rFonts w:ascii="Calibri" w:eastAsia="Calibri" w:hAnsi="Calibri" w:cs="Arial"/>
          <w:szCs w:val="20"/>
          <w:lang w:eastAsia="en-IE"/>
        </w:rPr>
        <w:t>in to</w:t>
      </w:r>
      <w:proofErr w:type="gramEnd"/>
      <w:r w:rsidRPr="005B16E5">
        <w:rPr>
          <w:rFonts w:ascii="Calibri" w:eastAsia="Calibri" w:hAnsi="Calibri" w:cs="Arial"/>
          <w:szCs w:val="20"/>
          <w:lang w:eastAsia="en-IE"/>
        </w:rPr>
        <w:t xml:space="preserve"> the household setting</w:t>
      </w:r>
    </w:p>
    <w:p w14:paraId="124E10C0" w14:textId="77777777" w:rsidR="005B16E5" w:rsidRPr="005B16E5" w:rsidRDefault="005B16E5" w:rsidP="005B16E5">
      <w:pPr>
        <w:spacing w:after="0" w:line="53" w:lineRule="exact"/>
        <w:rPr>
          <w:rFonts w:ascii="Arial" w:eastAsia="Arial" w:hAnsi="Arial" w:cs="Arial"/>
          <w:szCs w:val="20"/>
          <w:lang w:eastAsia="en-IE"/>
        </w:rPr>
      </w:pPr>
    </w:p>
    <w:p w14:paraId="57E5573C" w14:textId="77777777" w:rsidR="005B16E5" w:rsidRPr="005B16E5" w:rsidRDefault="005B16E5" w:rsidP="00DC0077">
      <w:pPr>
        <w:numPr>
          <w:ilvl w:val="0"/>
          <w:numId w:val="44"/>
        </w:numPr>
        <w:tabs>
          <w:tab w:val="left" w:pos="360"/>
        </w:tabs>
        <w:spacing w:after="0" w:line="0" w:lineRule="atLeast"/>
        <w:rPr>
          <w:rFonts w:ascii="Arial" w:eastAsia="Arial" w:hAnsi="Arial" w:cs="Arial"/>
          <w:szCs w:val="20"/>
          <w:lang w:eastAsia="en-IE"/>
        </w:rPr>
      </w:pPr>
      <w:r w:rsidRPr="005B16E5">
        <w:rPr>
          <w:rFonts w:ascii="Calibri" w:eastAsia="Calibri" w:hAnsi="Calibri" w:cs="Arial"/>
          <w:szCs w:val="20"/>
          <w:lang w:eastAsia="en-IE"/>
        </w:rPr>
        <w:t>Children are not more likely than adults to spread infection to other people.</w:t>
      </w:r>
    </w:p>
    <w:p w14:paraId="14508F90" w14:textId="77777777" w:rsidR="005B16E5" w:rsidRPr="005B16E5" w:rsidRDefault="005B16E5" w:rsidP="005B16E5">
      <w:pPr>
        <w:spacing w:after="0" w:line="99" w:lineRule="exact"/>
        <w:rPr>
          <w:rFonts w:ascii="Arial" w:eastAsia="Arial" w:hAnsi="Arial" w:cs="Arial"/>
          <w:szCs w:val="20"/>
          <w:lang w:eastAsia="en-IE"/>
        </w:rPr>
      </w:pPr>
    </w:p>
    <w:p w14:paraId="71A036F7" w14:textId="77777777" w:rsidR="005B16E5" w:rsidRPr="005B16E5" w:rsidRDefault="005B16E5" w:rsidP="00DC0077">
      <w:pPr>
        <w:numPr>
          <w:ilvl w:val="0"/>
          <w:numId w:val="44"/>
        </w:numPr>
        <w:tabs>
          <w:tab w:val="left" w:pos="360"/>
        </w:tabs>
        <w:spacing w:after="0" w:line="271" w:lineRule="auto"/>
        <w:ind w:right="320"/>
        <w:rPr>
          <w:rFonts w:ascii="Arial" w:eastAsia="Arial" w:hAnsi="Arial" w:cs="Arial"/>
          <w:sz w:val="21"/>
          <w:szCs w:val="20"/>
          <w:lang w:eastAsia="en-IE"/>
        </w:rPr>
      </w:pPr>
      <w:r w:rsidRPr="005B16E5">
        <w:rPr>
          <w:rFonts w:ascii="Calibri" w:eastAsia="Calibri" w:hAnsi="Calibri" w:cs="Arial"/>
          <w:sz w:val="21"/>
          <w:szCs w:val="20"/>
          <w:lang w:eastAsia="en-IE"/>
        </w:rPr>
        <w:t xml:space="preserve">There are some recent reports that the virus that causes Covid-19 infection may trigger a rare inflammatory disease, Paediatric Inflammatory Multisystem Syndrome, in some children. International research </w:t>
      </w:r>
      <w:proofErr w:type="gramStart"/>
      <w:r w:rsidRPr="005B16E5">
        <w:rPr>
          <w:rFonts w:ascii="Calibri" w:eastAsia="Calibri" w:hAnsi="Calibri" w:cs="Arial"/>
          <w:sz w:val="21"/>
          <w:szCs w:val="20"/>
          <w:lang w:eastAsia="en-IE"/>
        </w:rPr>
        <w:t>in to</w:t>
      </w:r>
      <w:proofErr w:type="gramEnd"/>
      <w:r w:rsidRPr="005B16E5">
        <w:rPr>
          <w:rFonts w:ascii="Calibri" w:eastAsia="Calibri" w:hAnsi="Calibri" w:cs="Arial"/>
          <w:sz w:val="21"/>
          <w:szCs w:val="20"/>
          <w:lang w:eastAsia="en-IE"/>
        </w:rPr>
        <w:t xml:space="preserve"> this rare disease and its association with Covid-19 is ongoing.</w:t>
      </w:r>
    </w:p>
    <w:p w14:paraId="2A698FA7" w14:textId="77777777" w:rsidR="005B16E5" w:rsidRPr="005B16E5" w:rsidRDefault="005B16E5" w:rsidP="005B16E5">
      <w:pPr>
        <w:spacing w:after="0" w:line="239" w:lineRule="exact"/>
        <w:rPr>
          <w:rFonts w:ascii="Times New Roman" w:eastAsia="Times New Roman" w:hAnsi="Times New Roman" w:cs="Arial"/>
          <w:sz w:val="20"/>
          <w:szCs w:val="20"/>
          <w:lang w:eastAsia="en-IE"/>
        </w:rPr>
      </w:pPr>
    </w:p>
    <w:p w14:paraId="2EB8BF21" w14:textId="77777777" w:rsidR="005B16E5" w:rsidRPr="005B16E5" w:rsidRDefault="005B16E5" w:rsidP="005B16E5">
      <w:pPr>
        <w:spacing w:after="0" w:line="265" w:lineRule="auto"/>
        <w:ind w:right="80"/>
        <w:rPr>
          <w:rFonts w:ascii="Calibri" w:eastAsia="Calibri" w:hAnsi="Calibri" w:cs="Arial"/>
          <w:szCs w:val="20"/>
          <w:lang w:eastAsia="en-IE"/>
        </w:rPr>
      </w:pPr>
      <w:r w:rsidRPr="005B16E5">
        <w:rPr>
          <w:rFonts w:ascii="Calibri" w:eastAsia="Calibri" w:hAnsi="Calibri" w:cs="Arial"/>
          <w:szCs w:val="20"/>
          <w:lang w:eastAsia="en-IE"/>
        </w:rPr>
        <w:t>Both ECDC</w:t>
      </w:r>
      <w:r w:rsidRPr="005B16E5">
        <w:rPr>
          <w:rFonts w:ascii="Calibri" w:eastAsia="Calibri" w:hAnsi="Calibri" w:cs="Arial"/>
          <w:sz w:val="27"/>
          <w:szCs w:val="20"/>
          <w:vertAlign w:val="superscript"/>
          <w:lang w:eastAsia="en-IE"/>
        </w:rPr>
        <w:t>2</w:t>
      </w:r>
      <w:r w:rsidRPr="005B16E5">
        <w:rPr>
          <w:rFonts w:ascii="Calibri" w:eastAsia="Calibri" w:hAnsi="Calibri" w:cs="Arial"/>
          <w:szCs w:val="20"/>
          <w:lang w:eastAsia="en-IE"/>
        </w:rPr>
        <w:t xml:space="preserve"> and PHE</w:t>
      </w:r>
      <w:r w:rsidRPr="005B16E5">
        <w:rPr>
          <w:rFonts w:ascii="Calibri" w:eastAsia="Calibri" w:hAnsi="Calibri" w:cs="Arial"/>
          <w:sz w:val="27"/>
          <w:szCs w:val="20"/>
          <w:vertAlign w:val="superscript"/>
          <w:lang w:eastAsia="en-IE"/>
        </w:rPr>
        <w:t>3</w:t>
      </w:r>
      <w:r w:rsidRPr="005B16E5">
        <w:rPr>
          <w:rFonts w:ascii="Calibri" w:eastAsia="Calibri" w:hAnsi="Calibri" w:cs="Arial"/>
          <w:szCs w:val="20"/>
          <w:lang w:eastAsia="en-IE"/>
        </w:rPr>
        <w:t xml:space="preserve"> have recently reported that investigations of cases identified in school settings suggest that child to child transmission in schools is uncommon and not the primary cause of SARS-CoV-2 infection in children whose onset of infection coincides with the period during which they are attending school, particularly in preschools and primary schools. PHE recent research identified that most secondary cases identified within school settings were through staff to staff transmission. This highlights the absolute importance of staff being symptom aware, exposure aware, complying with all distancing and hygiene measures amongst adults, in both the </w:t>
      </w:r>
      <w:proofErr w:type="gramStart"/>
      <w:r w:rsidRPr="005B16E5">
        <w:rPr>
          <w:rFonts w:ascii="Calibri" w:eastAsia="Calibri" w:hAnsi="Calibri" w:cs="Arial"/>
          <w:szCs w:val="20"/>
          <w:lang w:eastAsia="en-IE"/>
        </w:rPr>
        <w:t>class room</w:t>
      </w:r>
      <w:proofErr w:type="gramEnd"/>
      <w:r w:rsidRPr="005B16E5">
        <w:rPr>
          <w:rFonts w:ascii="Calibri" w:eastAsia="Calibri" w:hAnsi="Calibri" w:cs="Arial"/>
          <w:szCs w:val="20"/>
          <w:lang w:eastAsia="en-IE"/>
        </w:rPr>
        <w:t xml:space="preserve"> and transit / break times. Onwards transmission between students was responsible for the </w:t>
      </w:r>
      <w:r w:rsidRPr="005B16E5">
        <w:rPr>
          <w:rFonts w:ascii="Calibri" w:eastAsia="Calibri" w:hAnsi="Calibri" w:cs="Arial"/>
          <w:b/>
          <w:szCs w:val="20"/>
          <w:lang w:eastAsia="en-IE"/>
        </w:rPr>
        <w:t>least</w:t>
      </w:r>
      <w:r w:rsidRPr="005B16E5">
        <w:rPr>
          <w:rFonts w:ascii="Calibri" w:eastAsia="Calibri" w:hAnsi="Calibri" w:cs="Arial"/>
          <w:szCs w:val="20"/>
          <w:lang w:eastAsia="en-IE"/>
        </w:rPr>
        <w:t xml:space="preserve"> number of cases in their outbreaks.</w:t>
      </w:r>
    </w:p>
    <w:p w14:paraId="0089171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64715B0" w14:textId="77777777" w:rsidR="005B16E5" w:rsidRPr="005B16E5" w:rsidRDefault="005B16E5" w:rsidP="005B16E5">
      <w:pPr>
        <w:spacing w:after="0" w:line="373" w:lineRule="exact"/>
        <w:rPr>
          <w:rFonts w:ascii="Times New Roman" w:eastAsia="Times New Roman" w:hAnsi="Times New Roman" w:cs="Arial"/>
          <w:sz w:val="20"/>
          <w:szCs w:val="20"/>
          <w:lang w:eastAsia="en-IE"/>
        </w:rPr>
      </w:pPr>
    </w:p>
    <w:p w14:paraId="1017B5FE" w14:textId="77777777" w:rsidR="005B16E5" w:rsidRPr="005B16E5" w:rsidRDefault="005B16E5" w:rsidP="005B16E5">
      <w:pPr>
        <w:spacing w:after="0" w:line="235" w:lineRule="auto"/>
        <w:ind w:right="60"/>
        <w:rPr>
          <w:rFonts w:ascii="Calibri" w:eastAsia="Calibri" w:hAnsi="Calibri" w:cs="Arial"/>
          <w:szCs w:val="20"/>
          <w:lang w:eastAsia="en-IE"/>
        </w:rPr>
      </w:pPr>
      <w:r w:rsidRPr="005B16E5">
        <w:rPr>
          <w:rFonts w:ascii="Calibri" w:eastAsia="Calibri" w:hAnsi="Calibri" w:cs="Arial"/>
          <w:szCs w:val="20"/>
          <w:lang w:eastAsia="en-IE"/>
        </w:rPr>
        <w:t xml:space="preserve">Schools are a core part of local </w:t>
      </w:r>
      <w:proofErr w:type="gramStart"/>
      <w:r w:rsidRPr="005B16E5">
        <w:rPr>
          <w:rFonts w:ascii="Calibri" w:eastAsia="Calibri" w:hAnsi="Calibri" w:cs="Arial"/>
          <w:szCs w:val="20"/>
          <w:lang w:eastAsia="en-IE"/>
        </w:rPr>
        <w:t>communities,</w:t>
      </w:r>
      <w:proofErr w:type="gramEnd"/>
      <w:r w:rsidRPr="005B16E5">
        <w:rPr>
          <w:rFonts w:ascii="Calibri" w:eastAsia="Calibri" w:hAnsi="Calibri" w:cs="Arial"/>
          <w:szCs w:val="20"/>
          <w:lang w:eastAsia="en-IE"/>
        </w:rPr>
        <w:t xml:space="preserve"> therefore it is a community endeavour to keep schools open and pupils, staff and communities safe. It is crucial that all staff, </w:t>
      </w:r>
      <w:proofErr w:type="gramStart"/>
      <w:r w:rsidRPr="005B16E5">
        <w:rPr>
          <w:rFonts w:ascii="Calibri" w:eastAsia="Calibri" w:hAnsi="Calibri" w:cs="Arial"/>
          <w:szCs w:val="20"/>
          <w:lang w:eastAsia="en-IE"/>
        </w:rPr>
        <w:t>pupils</w:t>
      </w:r>
      <w:proofErr w:type="gramEnd"/>
      <w:r w:rsidRPr="005B16E5">
        <w:rPr>
          <w:rFonts w:ascii="Calibri" w:eastAsia="Calibri" w:hAnsi="Calibri" w:cs="Arial"/>
          <w:szCs w:val="20"/>
          <w:lang w:eastAsia="en-IE"/>
        </w:rPr>
        <w:t xml:space="preserve"> and their families follow</w:t>
      </w:r>
    </w:p>
    <w:p w14:paraId="78AD80F6" w14:textId="546047AA" w:rsidR="005B16E5" w:rsidRPr="005B16E5" w:rsidRDefault="005B16E5" w:rsidP="005B16E5">
      <w:pPr>
        <w:spacing w:after="0" w:line="20" w:lineRule="exact"/>
        <w:rPr>
          <w:rFonts w:ascii="Times New Roman" w:eastAsia="Times New Roman" w:hAnsi="Times New Roman" w:cs="Arial"/>
          <w:sz w:val="20"/>
          <w:szCs w:val="20"/>
          <w:lang w:eastAsia="en-IE"/>
        </w:rPr>
      </w:pPr>
      <w:r w:rsidRPr="005B16E5">
        <w:rPr>
          <w:rFonts w:ascii="Calibri" w:eastAsia="Calibri" w:hAnsi="Calibri" w:cs="Arial"/>
          <w:noProof/>
          <w:szCs w:val="20"/>
          <w:lang w:eastAsia="en-IE"/>
        </w:rPr>
        <mc:AlternateContent>
          <mc:Choice Requires="wps">
            <w:drawing>
              <wp:anchor distT="0" distB="0" distL="114300" distR="114300" simplePos="0" relativeHeight="251663360" behindDoc="1" locked="0" layoutInCell="1" allowOverlap="1" wp14:anchorId="4CCD8EDD" wp14:editId="5A24E489">
                <wp:simplePos x="0" y="0"/>
                <wp:positionH relativeFrom="column">
                  <wp:posOffset>0</wp:posOffset>
                </wp:positionH>
                <wp:positionV relativeFrom="paragraph">
                  <wp:posOffset>290830</wp:posOffset>
                </wp:positionV>
                <wp:extent cx="1828800" cy="0"/>
                <wp:effectExtent l="9525" t="6350" r="9525"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5FACE" id="Straight Connector 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2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" strokeweight=".72pt"/>
            </w:pict>
          </mc:Fallback>
        </mc:AlternateContent>
      </w:r>
    </w:p>
    <w:p w14:paraId="333961F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B6FA42F" w14:textId="77777777" w:rsidR="005B16E5" w:rsidRPr="005B16E5" w:rsidRDefault="005B16E5" w:rsidP="005B16E5">
      <w:pPr>
        <w:spacing w:after="0" w:line="372" w:lineRule="exact"/>
        <w:rPr>
          <w:rFonts w:ascii="Times New Roman" w:eastAsia="Times New Roman" w:hAnsi="Times New Roman" w:cs="Arial"/>
          <w:sz w:val="20"/>
          <w:szCs w:val="20"/>
          <w:lang w:eastAsia="en-IE"/>
        </w:rPr>
      </w:pPr>
    </w:p>
    <w:p w14:paraId="44FA710C" w14:textId="77777777" w:rsidR="005B16E5" w:rsidRPr="005B16E5" w:rsidRDefault="005B16E5" w:rsidP="005B16E5">
      <w:pPr>
        <w:tabs>
          <w:tab w:val="left" w:pos="740"/>
        </w:tabs>
        <w:spacing w:after="0" w:line="219" w:lineRule="auto"/>
        <w:ind w:left="760" w:right="920" w:hanging="359"/>
        <w:rPr>
          <w:rFonts w:ascii="Calibri" w:eastAsia="Calibri" w:hAnsi="Calibri" w:cs="Arial"/>
          <w:color w:val="0000FF"/>
          <w:szCs w:val="20"/>
          <w:u w:val="single"/>
          <w:lang w:eastAsia="en-IE"/>
        </w:rPr>
      </w:pPr>
      <w:r w:rsidRPr="005B16E5">
        <w:rPr>
          <w:rFonts w:ascii="Calibri" w:eastAsia="Calibri" w:hAnsi="Calibri" w:cs="Arial"/>
          <w:szCs w:val="20"/>
          <w:lang w:eastAsia="en-IE"/>
        </w:rPr>
        <w:t>1.</w:t>
      </w:r>
      <w:r w:rsidRPr="005B16E5">
        <w:rPr>
          <w:rFonts w:ascii="Times New Roman" w:eastAsia="Times New Roman" w:hAnsi="Times New Roman" w:cs="Arial"/>
          <w:sz w:val="20"/>
          <w:szCs w:val="20"/>
          <w:lang w:eastAsia="en-IE"/>
        </w:rPr>
        <w:tab/>
      </w:r>
      <w:r w:rsidRPr="005B16E5">
        <w:rPr>
          <w:rFonts w:ascii="Calibri" w:eastAsia="Calibri" w:hAnsi="Calibri" w:cs="Arial"/>
          <w:sz w:val="27"/>
          <w:szCs w:val="20"/>
          <w:vertAlign w:val="superscript"/>
          <w:lang w:eastAsia="en-IE"/>
        </w:rPr>
        <w:t>1</w:t>
      </w:r>
      <w:r w:rsidRPr="005B16E5">
        <w:rPr>
          <w:rFonts w:ascii="Calibri" w:eastAsia="Calibri" w:hAnsi="Calibri" w:cs="Arial"/>
          <w:szCs w:val="20"/>
          <w:lang w:eastAsia="en-IE"/>
        </w:rPr>
        <w:t xml:space="preserve"> The Department of Education </w:t>
      </w:r>
      <w:hyperlink r:id="rId42" w:history="1">
        <w:r w:rsidRPr="005B16E5">
          <w:rPr>
            <w:rFonts w:ascii="Calibri" w:eastAsia="Calibri" w:hAnsi="Calibri" w:cs="Arial"/>
            <w:szCs w:val="20"/>
            <w:lang w:eastAsia="en-IE"/>
          </w:rPr>
          <w:t>‘</w:t>
        </w:r>
        <w:r w:rsidRPr="005B16E5">
          <w:rPr>
            <w:rFonts w:ascii="Calibri" w:eastAsia="Calibri" w:hAnsi="Calibri" w:cs="Arial"/>
            <w:color w:val="0000FF"/>
            <w:szCs w:val="20"/>
            <w:u w:val="single"/>
            <w:lang w:eastAsia="en-IE"/>
          </w:rPr>
          <w:t>Roadmap for the full return to school</w:t>
        </w:r>
        <w:r w:rsidRPr="005B16E5">
          <w:rPr>
            <w:rFonts w:ascii="Calibri" w:eastAsia="Calibri" w:hAnsi="Calibri" w:cs="Arial"/>
            <w:szCs w:val="20"/>
            <w:lang w:eastAsia="en-IE"/>
          </w:rPr>
          <w:t>’</w:t>
        </w:r>
      </w:hyperlink>
      <w:r w:rsidRPr="005B16E5">
        <w:rPr>
          <w:rFonts w:ascii="Calibri" w:eastAsia="Calibri" w:hAnsi="Calibri" w:cs="Arial"/>
          <w:szCs w:val="20"/>
          <w:lang w:eastAsia="en-IE"/>
        </w:rPr>
        <w:t xml:space="preserve"> </w:t>
      </w:r>
      <w:hyperlink r:id="rId43" w:history="1">
        <w:r w:rsidRPr="005B16E5">
          <w:rPr>
            <w:rFonts w:ascii="Calibri" w:eastAsia="Calibri" w:hAnsi="Calibri" w:cs="Arial"/>
            <w:color w:val="0000FF"/>
            <w:szCs w:val="20"/>
            <w:u w:val="single"/>
            <w:lang w:eastAsia="en-IE"/>
          </w:rPr>
          <w:t>https://www.gov.ie/en/publication/b264b-roadmap-for-the-full-return-to-school/</w:t>
        </w:r>
      </w:hyperlink>
    </w:p>
    <w:p w14:paraId="56CFA842" w14:textId="77777777" w:rsidR="005B16E5" w:rsidRPr="005B16E5" w:rsidRDefault="005B16E5" w:rsidP="005B16E5">
      <w:pPr>
        <w:spacing w:after="0" w:line="24" w:lineRule="exact"/>
        <w:rPr>
          <w:rFonts w:ascii="Times New Roman" w:eastAsia="Times New Roman" w:hAnsi="Times New Roman" w:cs="Arial"/>
          <w:sz w:val="20"/>
          <w:szCs w:val="20"/>
          <w:lang w:eastAsia="en-IE"/>
        </w:rPr>
      </w:pPr>
    </w:p>
    <w:p w14:paraId="7776D014" w14:textId="77777777" w:rsidR="005B16E5" w:rsidRPr="005B16E5" w:rsidRDefault="005B16E5" w:rsidP="005B16E5">
      <w:pPr>
        <w:tabs>
          <w:tab w:val="left" w:pos="740"/>
        </w:tabs>
        <w:spacing w:after="0" w:line="0" w:lineRule="atLeast"/>
        <w:ind w:left="400"/>
        <w:rPr>
          <w:rFonts w:ascii="Calibri" w:eastAsia="Calibri" w:hAnsi="Calibri" w:cs="Arial"/>
          <w:sz w:val="21"/>
          <w:szCs w:val="20"/>
          <w:lang w:eastAsia="en-IE"/>
        </w:rPr>
      </w:pPr>
      <w:r w:rsidRPr="005B16E5">
        <w:rPr>
          <w:rFonts w:ascii="Calibri" w:eastAsia="Calibri" w:hAnsi="Calibri" w:cs="Arial"/>
          <w:szCs w:val="20"/>
          <w:lang w:eastAsia="en-IE"/>
        </w:rPr>
        <w:t>2.</w:t>
      </w:r>
      <w:r w:rsidRPr="005B16E5">
        <w:rPr>
          <w:rFonts w:ascii="Times New Roman" w:eastAsia="Times New Roman" w:hAnsi="Times New Roman" w:cs="Arial"/>
          <w:sz w:val="20"/>
          <w:szCs w:val="20"/>
          <w:lang w:eastAsia="en-IE"/>
        </w:rPr>
        <w:tab/>
      </w:r>
      <w:r w:rsidRPr="005B16E5">
        <w:rPr>
          <w:rFonts w:ascii="Calibri" w:eastAsia="Calibri" w:hAnsi="Calibri" w:cs="Arial"/>
          <w:sz w:val="27"/>
          <w:szCs w:val="20"/>
          <w:vertAlign w:val="superscript"/>
          <w:lang w:eastAsia="en-IE"/>
        </w:rPr>
        <w:t>2</w:t>
      </w:r>
      <w:r w:rsidRPr="005B16E5">
        <w:rPr>
          <w:rFonts w:ascii="Calibri" w:eastAsia="Calibri" w:hAnsi="Calibri" w:cs="Arial"/>
          <w:sz w:val="21"/>
          <w:szCs w:val="20"/>
          <w:lang w:eastAsia="en-IE"/>
        </w:rPr>
        <w:t>Covid-19 in children and the role of school settings in Covid-19 transmission, ECDC 2020</w:t>
      </w:r>
    </w:p>
    <w:p w14:paraId="241982E2" w14:textId="77777777" w:rsidR="005B16E5" w:rsidRPr="005B16E5" w:rsidRDefault="005B16E5" w:rsidP="005B16E5">
      <w:pPr>
        <w:spacing w:after="0" w:line="12" w:lineRule="exact"/>
        <w:rPr>
          <w:rFonts w:ascii="Times New Roman" w:eastAsia="Times New Roman" w:hAnsi="Times New Roman" w:cs="Arial"/>
          <w:sz w:val="20"/>
          <w:szCs w:val="20"/>
          <w:lang w:eastAsia="en-IE"/>
        </w:rPr>
      </w:pPr>
    </w:p>
    <w:p w14:paraId="01BED612" w14:textId="77777777" w:rsidR="005B16E5" w:rsidRPr="005B16E5" w:rsidRDefault="005B16E5" w:rsidP="005B16E5">
      <w:pPr>
        <w:tabs>
          <w:tab w:val="left" w:pos="740"/>
        </w:tabs>
        <w:spacing w:after="0" w:line="219" w:lineRule="auto"/>
        <w:ind w:left="760" w:right="300" w:hanging="359"/>
        <w:rPr>
          <w:rFonts w:ascii="Calibri" w:eastAsia="Calibri" w:hAnsi="Calibri" w:cs="Arial"/>
          <w:b/>
          <w:color w:val="0000FF"/>
          <w:szCs w:val="20"/>
          <w:u w:val="single"/>
          <w:lang w:eastAsia="en-IE"/>
        </w:rPr>
      </w:pPr>
      <w:r w:rsidRPr="005B16E5">
        <w:rPr>
          <w:rFonts w:ascii="Calibri" w:eastAsia="Calibri" w:hAnsi="Calibri" w:cs="Arial"/>
          <w:szCs w:val="20"/>
          <w:lang w:eastAsia="en-IE"/>
        </w:rPr>
        <w:t>3.</w:t>
      </w:r>
      <w:r w:rsidRPr="005B16E5">
        <w:rPr>
          <w:rFonts w:ascii="Times New Roman" w:eastAsia="Times New Roman" w:hAnsi="Times New Roman" w:cs="Arial"/>
          <w:sz w:val="20"/>
          <w:szCs w:val="20"/>
          <w:lang w:eastAsia="en-IE"/>
        </w:rPr>
        <w:tab/>
      </w:r>
      <w:hyperlink r:id="rId44" w:history="1">
        <w:r w:rsidRPr="005B16E5">
          <w:rPr>
            <w:rFonts w:ascii="Calibri" w:eastAsia="Calibri" w:hAnsi="Calibri" w:cs="Arial"/>
            <w:color w:val="000000"/>
            <w:sz w:val="27"/>
            <w:szCs w:val="20"/>
            <w:vertAlign w:val="superscript"/>
            <w:lang w:eastAsia="en-IE"/>
          </w:rPr>
          <w:t>3</w:t>
        </w:r>
        <w:r w:rsidRPr="005B16E5">
          <w:rPr>
            <w:rFonts w:ascii="Calibri" w:eastAsia="Calibri" w:hAnsi="Calibri" w:cs="Arial"/>
            <w:color w:val="0000FF"/>
            <w:sz w:val="20"/>
            <w:szCs w:val="20"/>
            <w:u w:val="single"/>
            <w:lang w:eastAsia="en-IE"/>
          </w:rPr>
          <w:t>SARS-CoV-2 infection and transmission in educational settings: cross-sectional analysis of clusters</w:t>
        </w:r>
      </w:hyperlink>
      <w:r w:rsidRPr="005B16E5">
        <w:rPr>
          <w:rFonts w:ascii="Calibri" w:eastAsia="Calibri" w:hAnsi="Calibri" w:cs="Arial"/>
          <w:color w:val="0000FF"/>
          <w:sz w:val="20"/>
          <w:szCs w:val="20"/>
          <w:lang w:eastAsia="en-IE"/>
        </w:rPr>
        <w:t xml:space="preserve"> </w:t>
      </w:r>
      <w:hyperlink r:id="rId45" w:history="1">
        <w:r w:rsidRPr="005B16E5">
          <w:rPr>
            <w:rFonts w:ascii="Calibri" w:eastAsia="Calibri" w:hAnsi="Calibri" w:cs="Arial"/>
            <w:color w:val="0000FF"/>
            <w:sz w:val="20"/>
            <w:szCs w:val="20"/>
            <w:u w:val="single"/>
            <w:lang w:eastAsia="en-IE"/>
          </w:rPr>
          <w:t xml:space="preserve">and outbreaks in England </w:t>
        </w:r>
        <w:r w:rsidRPr="005B16E5">
          <w:rPr>
            <w:rFonts w:ascii="Calibri" w:eastAsia="Calibri" w:hAnsi="Calibri" w:cs="Arial"/>
            <w:b/>
            <w:color w:val="0000FF"/>
            <w:szCs w:val="20"/>
            <w:u w:val="single"/>
            <w:lang w:eastAsia="en-IE"/>
          </w:rPr>
          <w:t>PHE</w:t>
        </w:r>
      </w:hyperlink>
    </w:p>
    <w:p w14:paraId="11272C5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6DC90C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6AAC8E1" w14:textId="77777777" w:rsidR="005B16E5" w:rsidRPr="005B16E5" w:rsidRDefault="005B16E5" w:rsidP="005B16E5">
      <w:pPr>
        <w:spacing w:after="0" w:line="281" w:lineRule="exact"/>
        <w:rPr>
          <w:rFonts w:ascii="Times New Roman" w:eastAsia="Times New Roman" w:hAnsi="Times New Roman" w:cs="Arial"/>
          <w:sz w:val="20"/>
          <w:szCs w:val="20"/>
          <w:lang w:eastAsia="en-IE"/>
        </w:rPr>
      </w:pPr>
    </w:p>
    <w:p w14:paraId="10E94E7C"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2</w:t>
      </w:r>
    </w:p>
    <w:p w14:paraId="6174B081"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34" w:right="1426" w:bottom="416" w:left="1440" w:header="0" w:footer="0" w:gutter="0"/>
          <w:cols w:space="0" w:equalWidth="0">
            <w:col w:w="9040"/>
          </w:cols>
          <w:docGrid w:linePitch="360"/>
        </w:sectPr>
      </w:pPr>
    </w:p>
    <w:p w14:paraId="54A42D50" w14:textId="77777777" w:rsidR="005B16E5" w:rsidRPr="005B16E5" w:rsidRDefault="005B16E5" w:rsidP="005B16E5">
      <w:pPr>
        <w:spacing w:after="0" w:line="43" w:lineRule="exact"/>
        <w:rPr>
          <w:rFonts w:ascii="Times New Roman" w:eastAsia="Times New Roman" w:hAnsi="Times New Roman" w:cs="Arial"/>
          <w:sz w:val="20"/>
          <w:szCs w:val="20"/>
          <w:lang w:eastAsia="en-IE"/>
        </w:rPr>
      </w:pPr>
      <w:bookmarkStart w:id="21" w:name="page3"/>
      <w:bookmarkEnd w:id="21"/>
    </w:p>
    <w:p w14:paraId="396B37D8" w14:textId="77777777" w:rsidR="005B16E5" w:rsidRPr="005B16E5" w:rsidRDefault="005B16E5" w:rsidP="005B16E5">
      <w:pPr>
        <w:spacing w:after="0" w:line="261" w:lineRule="auto"/>
        <w:ind w:right="20"/>
        <w:rPr>
          <w:rFonts w:ascii="Calibri" w:eastAsia="Calibri" w:hAnsi="Calibri" w:cs="Arial"/>
          <w:szCs w:val="20"/>
          <w:lang w:eastAsia="en-IE"/>
        </w:rPr>
      </w:pPr>
      <w:r w:rsidRPr="005B16E5">
        <w:rPr>
          <w:rFonts w:ascii="Calibri" w:eastAsia="Calibri" w:hAnsi="Calibri" w:cs="Arial"/>
          <w:szCs w:val="20"/>
          <w:lang w:eastAsia="en-IE"/>
        </w:rPr>
        <w:t xml:space="preserve">national public health advice, within and outside the school setting, and </w:t>
      </w:r>
      <w:proofErr w:type="gramStart"/>
      <w:r w:rsidRPr="005B16E5">
        <w:rPr>
          <w:rFonts w:ascii="Calibri" w:eastAsia="Calibri" w:hAnsi="Calibri" w:cs="Arial"/>
          <w:szCs w:val="20"/>
          <w:lang w:eastAsia="en-IE"/>
        </w:rPr>
        <w:t>consider carefully</w:t>
      </w:r>
      <w:proofErr w:type="gramEnd"/>
      <w:r w:rsidRPr="005B16E5">
        <w:rPr>
          <w:rFonts w:ascii="Calibri" w:eastAsia="Calibri" w:hAnsi="Calibri" w:cs="Arial"/>
          <w:szCs w:val="20"/>
          <w:lang w:eastAsia="en-IE"/>
        </w:rPr>
        <w:t xml:space="preserve"> their activities and risk exposures, to ensure the opportunity for infection with Covid-19 and spread within our own communities is minimised. The lower the rates of community infection, the less likely we are to experience significant cases, </w:t>
      </w:r>
      <w:proofErr w:type="gramStart"/>
      <w:r w:rsidRPr="005B16E5">
        <w:rPr>
          <w:rFonts w:ascii="Calibri" w:eastAsia="Calibri" w:hAnsi="Calibri" w:cs="Arial"/>
          <w:szCs w:val="20"/>
          <w:lang w:eastAsia="en-IE"/>
        </w:rPr>
        <w:t>concerns</w:t>
      </w:r>
      <w:proofErr w:type="gramEnd"/>
      <w:r w:rsidRPr="005B16E5">
        <w:rPr>
          <w:rFonts w:ascii="Calibri" w:eastAsia="Calibri" w:hAnsi="Calibri" w:cs="Arial"/>
          <w:szCs w:val="20"/>
          <w:lang w:eastAsia="en-IE"/>
        </w:rPr>
        <w:t xml:space="preserve"> or outbreaks in the school setting.</w:t>
      </w:r>
    </w:p>
    <w:p w14:paraId="614A34E1" w14:textId="77777777" w:rsidR="005B16E5" w:rsidRPr="005B16E5" w:rsidRDefault="005B16E5" w:rsidP="005B16E5">
      <w:pPr>
        <w:spacing w:after="0" w:line="223" w:lineRule="exact"/>
        <w:rPr>
          <w:rFonts w:ascii="Times New Roman" w:eastAsia="Times New Roman" w:hAnsi="Times New Roman" w:cs="Arial"/>
          <w:sz w:val="20"/>
          <w:szCs w:val="20"/>
          <w:lang w:eastAsia="en-IE"/>
        </w:rPr>
      </w:pPr>
    </w:p>
    <w:p w14:paraId="76DB8CA7"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Prevention and Protection within school settings</w:t>
      </w:r>
    </w:p>
    <w:p w14:paraId="5FAFD89A" w14:textId="77777777" w:rsidR="005B16E5" w:rsidRPr="005B16E5" w:rsidRDefault="005B16E5" w:rsidP="005B16E5">
      <w:pPr>
        <w:spacing w:after="0" w:line="198" w:lineRule="exact"/>
        <w:rPr>
          <w:rFonts w:ascii="Times New Roman" w:eastAsia="Times New Roman" w:hAnsi="Times New Roman" w:cs="Arial"/>
          <w:sz w:val="20"/>
          <w:szCs w:val="20"/>
          <w:lang w:eastAsia="en-IE"/>
        </w:rPr>
      </w:pPr>
    </w:p>
    <w:p w14:paraId="7815888C" w14:textId="77777777" w:rsidR="005B16E5" w:rsidRPr="005B16E5" w:rsidRDefault="005B16E5" w:rsidP="005B16E5">
      <w:pPr>
        <w:spacing w:after="0" w:line="235" w:lineRule="auto"/>
        <w:ind w:right="440"/>
        <w:rPr>
          <w:rFonts w:ascii="Calibri" w:eastAsia="Calibri" w:hAnsi="Calibri" w:cs="Arial"/>
          <w:szCs w:val="20"/>
          <w:lang w:eastAsia="en-IE"/>
        </w:rPr>
      </w:pPr>
      <w:r w:rsidRPr="005B16E5">
        <w:rPr>
          <w:rFonts w:ascii="Calibri" w:eastAsia="Calibri" w:hAnsi="Calibri" w:cs="Arial"/>
          <w:szCs w:val="20"/>
          <w:lang w:eastAsia="en-IE"/>
        </w:rPr>
        <w:t>Guidance for the re-opening of educational facilities has been provided across a range of forums including:</w:t>
      </w:r>
    </w:p>
    <w:p w14:paraId="6D2465AF" w14:textId="77777777" w:rsidR="005B16E5" w:rsidRPr="005B16E5" w:rsidRDefault="005B16E5" w:rsidP="005B16E5">
      <w:pPr>
        <w:spacing w:after="0" w:line="241" w:lineRule="exact"/>
        <w:rPr>
          <w:rFonts w:ascii="Times New Roman" w:eastAsia="Times New Roman" w:hAnsi="Times New Roman" w:cs="Arial"/>
          <w:sz w:val="20"/>
          <w:szCs w:val="20"/>
          <w:lang w:eastAsia="en-IE"/>
        </w:rPr>
      </w:pPr>
    </w:p>
    <w:p w14:paraId="285DCA1C" w14:textId="77777777" w:rsidR="005B16E5" w:rsidRPr="005B16E5" w:rsidRDefault="005B16E5" w:rsidP="00DC0077">
      <w:pPr>
        <w:numPr>
          <w:ilvl w:val="0"/>
          <w:numId w:val="45"/>
        </w:numPr>
        <w:tabs>
          <w:tab w:val="left" w:pos="760"/>
        </w:tabs>
        <w:spacing w:after="0" w:line="0" w:lineRule="atLeast"/>
        <w:rPr>
          <w:rFonts w:ascii="Calibri" w:eastAsia="Calibri" w:hAnsi="Calibri" w:cs="Arial"/>
          <w:szCs w:val="20"/>
          <w:lang w:eastAsia="en-IE"/>
        </w:rPr>
      </w:pPr>
      <w:r w:rsidRPr="005B16E5">
        <w:rPr>
          <w:rFonts w:ascii="Calibri" w:eastAsia="Calibri" w:hAnsi="Calibri" w:cs="Arial"/>
          <w:szCs w:val="20"/>
          <w:lang w:eastAsia="en-IE"/>
        </w:rPr>
        <w:t xml:space="preserve">The Department of Education </w:t>
      </w:r>
      <w:hyperlink r:id="rId46" w:history="1">
        <w:r w:rsidRPr="005B16E5">
          <w:rPr>
            <w:rFonts w:ascii="Calibri" w:eastAsia="Calibri" w:hAnsi="Calibri" w:cs="Arial"/>
            <w:szCs w:val="20"/>
            <w:lang w:eastAsia="en-IE"/>
          </w:rPr>
          <w:t>‘</w:t>
        </w:r>
        <w:r w:rsidRPr="005B16E5">
          <w:rPr>
            <w:rFonts w:ascii="Calibri" w:eastAsia="Calibri" w:hAnsi="Calibri" w:cs="Arial"/>
            <w:color w:val="0000FF"/>
            <w:szCs w:val="20"/>
            <w:u w:val="single"/>
            <w:lang w:eastAsia="en-IE"/>
          </w:rPr>
          <w:t>Roadmap for the full return to school</w:t>
        </w:r>
        <w:r w:rsidRPr="005B16E5">
          <w:rPr>
            <w:rFonts w:ascii="Calibri" w:eastAsia="Calibri" w:hAnsi="Calibri" w:cs="Arial"/>
            <w:szCs w:val="20"/>
            <w:lang w:eastAsia="en-IE"/>
          </w:rPr>
          <w:t>’</w:t>
        </w:r>
      </w:hyperlink>
    </w:p>
    <w:p w14:paraId="311F5E6D" w14:textId="77777777" w:rsidR="005B16E5" w:rsidRPr="005B16E5" w:rsidRDefault="005B16E5" w:rsidP="005B16E5">
      <w:pPr>
        <w:spacing w:after="0" w:line="89" w:lineRule="exact"/>
        <w:rPr>
          <w:rFonts w:ascii="Calibri" w:eastAsia="Calibri" w:hAnsi="Calibri" w:cs="Arial"/>
          <w:szCs w:val="20"/>
          <w:lang w:eastAsia="en-IE"/>
        </w:rPr>
      </w:pPr>
    </w:p>
    <w:p w14:paraId="1B7655AA" w14:textId="77777777" w:rsidR="005B16E5" w:rsidRPr="005B16E5" w:rsidRDefault="005B16E5" w:rsidP="00DC0077">
      <w:pPr>
        <w:numPr>
          <w:ilvl w:val="0"/>
          <w:numId w:val="45"/>
        </w:numPr>
        <w:tabs>
          <w:tab w:val="left" w:pos="760"/>
        </w:tabs>
        <w:spacing w:after="0" w:line="236" w:lineRule="auto"/>
        <w:ind w:right="540"/>
        <w:rPr>
          <w:rFonts w:ascii="Calibri" w:eastAsia="Calibri" w:hAnsi="Calibri" w:cs="Arial"/>
          <w:color w:val="0000FF"/>
          <w:szCs w:val="20"/>
          <w:lang w:eastAsia="en-IE"/>
        </w:rPr>
      </w:pPr>
      <w:r w:rsidRPr="005B16E5">
        <w:rPr>
          <w:rFonts w:ascii="Calibri" w:eastAsia="Calibri" w:hAnsi="Calibri" w:cs="Arial"/>
          <w:szCs w:val="20"/>
          <w:lang w:eastAsia="en-IE"/>
        </w:rPr>
        <w:t xml:space="preserve">The HSE / HPSC Covid-19 </w:t>
      </w:r>
      <w:hyperlink r:id="rId47" w:history="1">
        <w:r w:rsidRPr="005B16E5">
          <w:rPr>
            <w:rFonts w:ascii="Calibri" w:eastAsia="Calibri" w:hAnsi="Calibri" w:cs="Arial"/>
            <w:szCs w:val="20"/>
            <w:lang w:eastAsia="en-IE"/>
          </w:rPr>
          <w:t>‘</w:t>
        </w:r>
        <w:r w:rsidRPr="005B16E5">
          <w:rPr>
            <w:rFonts w:ascii="Calibri" w:eastAsia="Calibri" w:hAnsi="Calibri" w:cs="Arial"/>
            <w:color w:val="0000FF"/>
            <w:szCs w:val="20"/>
            <w:u w:val="single"/>
            <w:lang w:eastAsia="en-IE"/>
          </w:rPr>
          <w:t>Interim Recommendations for the re-opening of schools and</w:t>
        </w:r>
      </w:hyperlink>
      <w:r w:rsidRPr="005B16E5">
        <w:rPr>
          <w:rFonts w:ascii="Calibri" w:eastAsia="Calibri" w:hAnsi="Calibri" w:cs="Arial"/>
          <w:szCs w:val="20"/>
          <w:lang w:eastAsia="en-IE"/>
        </w:rPr>
        <w:t xml:space="preserve"> </w:t>
      </w:r>
      <w:hyperlink r:id="rId48" w:history="1">
        <w:r w:rsidRPr="005B16E5">
          <w:rPr>
            <w:rFonts w:ascii="Calibri" w:eastAsia="Calibri" w:hAnsi="Calibri" w:cs="Arial"/>
            <w:color w:val="0000FF"/>
            <w:szCs w:val="20"/>
            <w:u w:val="single"/>
            <w:lang w:eastAsia="en-IE"/>
          </w:rPr>
          <w:t>educational facilities</w:t>
        </w:r>
        <w:r w:rsidRPr="005B16E5">
          <w:rPr>
            <w:rFonts w:ascii="Calibri" w:eastAsia="Calibri" w:hAnsi="Calibri" w:cs="Arial"/>
            <w:color w:val="000000"/>
            <w:szCs w:val="20"/>
            <w:lang w:eastAsia="en-IE"/>
          </w:rPr>
          <w:t>’</w:t>
        </w:r>
      </w:hyperlink>
    </w:p>
    <w:p w14:paraId="25C11AF9" w14:textId="77777777" w:rsidR="005B16E5" w:rsidRPr="005B16E5" w:rsidRDefault="005B16E5" w:rsidP="005B16E5">
      <w:pPr>
        <w:spacing w:after="0" w:line="88" w:lineRule="exact"/>
        <w:rPr>
          <w:rFonts w:ascii="Calibri" w:eastAsia="Calibri" w:hAnsi="Calibri" w:cs="Arial"/>
          <w:color w:val="0000FF"/>
          <w:szCs w:val="20"/>
          <w:lang w:eastAsia="en-IE"/>
        </w:rPr>
      </w:pPr>
    </w:p>
    <w:p w14:paraId="7C348F7B" w14:textId="77777777" w:rsidR="005B16E5" w:rsidRPr="005B16E5" w:rsidRDefault="005B16E5" w:rsidP="00DC0077">
      <w:pPr>
        <w:numPr>
          <w:ilvl w:val="0"/>
          <w:numId w:val="45"/>
        </w:numPr>
        <w:tabs>
          <w:tab w:val="left" w:pos="760"/>
        </w:tabs>
        <w:spacing w:after="0" w:line="236" w:lineRule="auto"/>
        <w:ind w:right="200"/>
        <w:rPr>
          <w:rFonts w:ascii="Calibri" w:eastAsia="Calibri" w:hAnsi="Calibri" w:cs="Arial"/>
          <w:color w:val="0000FF"/>
          <w:szCs w:val="20"/>
          <w:lang w:eastAsia="en-IE"/>
        </w:rPr>
      </w:pPr>
      <w:r w:rsidRPr="005B16E5">
        <w:rPr>
          <w:rFonts w:ascii="Calibri" w:eastAsia="Calibri" w:hAnsi="Calibri" w:cs="Arial"/>
          <w:szCs w:val="20"/>
          <w:lang w:eastAsia="en-IE"/>
        </w:rPr>
        <w:t xml:space="preserve">The HSE / HPSC Covid-19 </w:t>
      </w:r>
      <w:hyperlink r:id="rId49" w:history="1">
        <w:r w:rsidRPr="005B16E5">
          <w:rPr>
            <w:rFonts w:ascii="Calibri" w:eastAsia="Calibri" w:hAnsi="Calibri" w:cs="Arial"/>
            <w:color w:val="0000FF"/>
            <w:szCs w:val="20"/>
            <w:u w:val="single"/>
            <w:lang w:eastAsia="en-IE"/>
          </w:rPr>
          <w:t>‘Infection Prevention and Control guidance for Early learning and</w:t>
        </w:r>
      </w:hyperlink>
      <w:r w:rsidRPr="005B16E5">
        <w:rPr>
          <w:rFonts w:ascii="Calibri" w:eastAsia="Calibri" w:hAnsi="Calibri" w:cs="Arial"/>
          <w:szCs w:val="20"/>
          <w:lang w:eastAsia="en-IE"/>
        </w:rPr>
        <w:t xml:space="preserve"> </w:t>
      </w:r>
      <w:hyperlink r:id="rId50" w:history="1">
        <w:r w:rsidRPr="005B16E5">
          <w:rPr>
            <w:rFonts w:ascii="Calibri" w:eastAsia="Calibri" w:hAnsi="Calibri" w:cs="Arial"/>
            <w:color w:val="0000FF"/>
            <w:szCs w:val="20"/>
            <w:u w:val="single"/>
            <w:lang w:eastAsia="en-IE"/>
          </w:rPr>
          <w:t>care and School Age childcare settings during the Covid-19 pandemic</w:t>
        </w:r>
        <w:r w:rsidRPr="005B16E5">
          <w:rPr>
            <w:rFonts w:ascii="Calibri" w:eastAsia="Calibri" w:hAnsi="Calibri" w:cs="Arial"/>
            <w:color w:val="000000"/>
            <w:szCs w:val="20"/>
            <w:lang w:eastAsia="en-IE"/>
          </w:rPr>
          <w:t>’</w:t>
        </w:r>
      </w:hyperlink>
    </w:p>
    <w:p w14:paraId="07715766" w14:textId="77777777" w:rsidR="005B16E5" w:rsidRPr="005B16E5" w:rsidRDefault="005B16E5" w:rsidP="005B16E5">
      <w:pPr>
        <w:spacing w:after="0" w:line="291" w:lineRule="exact"/>
        <w:rPr>
          <w:rFonts w:ascii="Calibri" w:eastAsia="Calibri" w:hAnsi="Calibri" w:cs="Arial"/>
          <w:szCs w:val="20"/>
          <w:lang w:eastAsia="en-IE"/>
        </w:rPr>
      </w:pPr>
    </w:p>
    <w:p w14:paraId="2232A552" w14:textId="77777777" w:rsidR="005B16E5" w:rsidRPr="005B16E5" w:rsidRDefault="005B16E5" w:rsidP="005B16E5">
      <w:pPr>
        <w:spacing w:after="0" w:line="255" w:lineRule="auto"/>
        <w:ind w:right="360"/>
        <w:rPr>
          <w:rFonts w:ascii="Calibri" w:eastAsia="Calibri" w:hAnsi="Calibri" w:cs="Arial"/>
          <w:sz w:val="21"/>
          <w:szCs w:val="20"/>
          <w:lang w:eastAsia="en-IE"/>
        </w:rPr>
      </w:pPr>
      <w:r w:rsidRPr="005B16E5">
        <w:rPr>
          <w:rFonts w:ascii="Calibri" w:eastAsia="Calibri" w:hAnsi="Calibri" w:cs="Arial"/>
          <w:sz w:val="21"/>
          <w:szCs w:val="20"/>
          <w:lang w:eastAsia="en-IE"/>
        </w:rPr>
        <w:t>The above guidance provides robust advice to educational facilities on prevention and awareness measures necessary and recommended for the safety of staff and pupils in relation to Covid-19.</w:t>
      </w:r>
    </w:p>
    <w:p w14:paraId="0BFCF649" w14:textId="77777777" w:rsidR="005B16E5" w:rsidRPr="005B16E5" w:rsidRDefault="005B16E5" w:rsidP="005B16E5">
      <w:pPr>
        <w:spacing w:after="0" w:line="274" w:lineRule="exact"/>
        <w:rPr>
          <w:rFonts w:ascii="Calibri" w:eastAsia="Calibri" w:hAnsi="Calibri" w:cs="Arial"/>
          <w:szCs w:val="20"/>
          <w:lang w:eastAsia="en-IE"/>
        </w:rPr>
      </w:pPr>
    </w:p>
    <w:p w14:paraId="02810A8B" w14:textId="77777777" w:rsidR="005B16E5" w:rsidRPr="005B16E5" w:rsidRDefault="005B16E5" w:rsidP="005B16E5">
      <w:pPr>
        <w:spacing w:after="0" w:line="253" w:lineRule="auto"/>
        <w:ind w:right="20"/>
        <w:rPr>
          <w:rFonts w:ascii="Calibri" w:eastAsia="Calibri" w:hAnsi="Calibri" w:cs="Arial"/>
          <w:szCs w:val="20"/>
          <w:lang w:eastAsia="en-IE"/>
        </w:rPr>
      </w:pPr>
      <w:r w:rsidRPr="005B16E5">
        <w:rPr>
          <w:rFonts w:ascii="Calibri" w:eastAsia="Calibri" w:hAnsi="Calibri" w:cs="Arial"/>
          <w:szCs w:val="20"/>
          <w:lang w:eastAsia="en-IE"/>
        </w:rPr>
        <w:t xml:space="preserve">Implementation of these measures will minimise the risks for all pupils and staff with respect of Sars-CoV-2 infection. Schools should adapt and customise these recommendations for their own </w:t>
      </w:r>
      <w:proofErr w:type="gramStart"/>
      <w:r w:rsidRPr="005B16E5">
        <w:rPr>
          <w:rFonts w:ascii="Calibri" w:eastAsia="Calibri" w:hAnsi="Calibri" w:cs="Arial"/>
          <w:szCs w:val="20"/>
          <w:lang w:eastAsia="en-IE"/>
        </w:rPr>
        <w:t>particular settings</w:t>
      </w:r>
      <w:proofErr w:type="gramEnd"/>
      <w:r w:rsidRPr="005B16E5">
        <w:rPr>
          <w:rFonts w:ascii="Calibri" w:eastAsia="Calibri" w:hAnsi="Calibri" w:cs="Arial"/>
          <w:szCs w:val="20"/>
          <w:lang w:eastAsia="en-IE"/>
        </w:rPr>
        <w:t xml:space="preserve">, adhering at all times to the </w:t>
      </w:r>
      <w:proofErr w:type="spellStart"/>
      <w:r w:rsidRPr="005B16E5">
        <w:rPr>
          <w:rFonts w:ascii="Calibri" w:eastAsia="Calibri" w:hAnsi="Calibri" w:cs="Arial"/>
          <w:szCs w:val="20"/>
          <w:lang w:eastAsia="en-IE"/>
        </w:rPr>
        <w:t>principles</w:t>
      </w:r>
      <w:proofErr w:type="spellEnd"/>
      <w:r w:rsidRPr="005B16E5">
        <w:rPr>
          <w:rFonts w:ascii="Calibri" w:eastAsia="Calibri" w:hAnsi="Calibri" w:cs="Arial"/>
          <w:szCs w:val="20"/>
          <w:lang w:eastAsia="en-IE"/>
        </w:rPr>
        <w:t xml:space="preserve"> involved.</w:t>
      </w:r>
    </w:p>
    <w:p w14:paraId="2B7E1691" w14:textId="77777777" w:rsidR="005B16E5" w:rsidRPr="005B16E5" w:rsidRDefault="005B16E5" w:rsidP="005B16E5">
      <w:pPr>
        <w:spacing w:after="0" w:line="200" w:lineRule="exact"/>
        <w:rPr>
          <w:rFonts w:ascii="Calibri" w:eastAsia="Calibri" w:hAnsi="Calibri" w:cs="Arial"/>
          <w:szCs w:val="20"/>
          <w:lang w:eastAsia="en-IE"/>
        </w:rPr>
      </w:pPr>
    </w:p>
    <w:p w14:paraId="1F3488A1" w14:textId="77777777" w:rsidR="005B16E5" w:rsidRPr="005B16E5" w:rsidRDefault="005B16E5" w:rsidP="005B16E5">
      <w:pPr>
        <w:spacing w:after="0" w:line="200" w:lineRule="exact"/>
        <w:rPr>
          <w:rFonts w:ascii="Calibri" w:eastAsia="Calibri" w:hAnsi="Calibri" w:cs="Arial"/>
          <w:szCs w:val="20"/>
          <w:lang w:eastAsia="en-IE"/>
        </w:rPr>
      </w:pPr>
    </w:p>
    <w:p w14:paraId="3D6A4BB3" w14:textId="77777777" w:rsidR="005B16E5" w:rsidRPr="005B16E5" w:rsidRDefault="005B16E5" w:rsidP="005B16E5">
      <w:pPr>
        <w:spacing w:after="0" w:line="340" w:lineRule="exact"/>
        <w:rPr>
          <w:rFonts w:ascii="Calibri" w:eastAsia="Calibri" w:hAnsi="Calibri" w:cs="Arial"/>
          <w:szCs w:val="20"/>
          <w:lang w:eastAsia="en-IE"/>
        </w:rPr>
      </w:pPr>
    </w:p>
    <w:p w14:paraId="31E6E93F"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Potential case of Covid-19 in an educational facility</w:t>
      </w:r>
    </w:p>
    <w:p w14:paraId="028ED9DA" w14:textId="77777777" w:rsidR="005B16E5" w:rsidRPr="005B16E5" w:rsidRDefault="005B16E5" w:rsidP="005B16E5">
      <w:pPr>
        <w:spacing w:after="0" w:line="292" w:lineRule="exact"/>
        <w:rPr>
          <w:rFonts w:ascii="Calibri" w:eastAsia="Calibri" w:hAnsi="Calibri" w:cs="Arial"/>
          <w:szCs w:val="20"/>
          <w:lang w:eastAsia="en-IE"/>
        </w:rPr>
      </w:pPr>
    </w:p>
    <w:p w14:paraId="3D482A01" w14:textId="77777777" w:rsidR="005B16E5" w:rsidRPr="005B16E5" w:rsidRDefault="005B16E5" w:rsidP="005B16E5">
      <w:pPr>
        <w:spacing w:after="0" w:line="253" w:lineRule="auto"/>
        <w:ind w:right="120"/>
        <w:rPr>
          <w:rFonts w:ascii="Calibri" w:eastAsia="Calibri" w:hAnsi="Calibri" w:cs="Arial"/>
          <w:szCs w:val="20"/>
          <w:lang w:eastAsia="en-IE"/>
        </w:rPr>
      </w:pPr>
      <w:r w:rsidRPr="005B16E5">
        <w:rPr>
          <w:rFonts w:ascii="Calibri" w:eastAsia="Calibri" w:hAnsi="Calibri" w:cs="Arial"/>
          <w:szCs w:val="20"/>
          <w:lang w:eastAsia="en-IE"/>
        </w:rPr>
        <w:t>It is inevitable that with confirmed cases of Covid-19 circulating within the community, there will be suspect or confirmed cases amongst pupils and staff attending, or working within, educational facilities.</w:t>
      </w:r>
    </w:p>
    <w:p w14:paraId="14804FD8" w14:textId="77777777" w:rsidR="005B16E5" w:rsidRPr="005B16E5" w:rsidRDefault="005B16E5" w:rsidP="005B16E5">
      <w:pPr>
        <w:spacing w:after="0" w:line="277" w:lineRule="exact"/>
        <w:rPr>
          <w:rFonts w:ascii="Calibri" w:eastAsia="Calibri" w:hAnsi="Calibri" w:cs="Arial"/>
          <w:szCs w:val="20"/>
          <w:lang w:eastAsia="en-IE"/>
        </w:rPr>
      </w:pPr>
    </w:p>
    <w:p w14:paraId="1983D608" w14:textId="77777777" w:rsidR="005B16E5" w:rsidRPr="005B16E5" w:rsidRDefault="005B16E5" w:rsidP="005B16E5">
      <w:pPr>
        <w:spacing w:after="0" w:line="236" w:lineRule="auto"/>
        <w:ind w:right="580"/>
        <w:rPr>
          <w:rFonts w:ascii="Calibri" w:eastAsia="Calibri" w:hAnsi="Calibri" w:cs="Arial"/>
          <w:szCs w:val="20"/>
          <w:lang w:eastAsia="en-IE"/>
        </w:rPr>
      </w:pPr>
      <w:r w:rsidRPr="005B16E5">
        <w:rPr>
          <w:rFonts w:ascii="Calibri" w:eastAsia="Calibri" w:hAnsi="Calibri" w:cs="Arial"/>
          <w:szCs w:val="20"/>
          <w:lang w:eastAsia="en-IE"/>
        </w:rPr>
        <w:t>However, children will also continue to display symptoms of many other circulating respiratory viruses. It is known that young children often have a persistent cold.</w:t>
      </w:r>
    </w:p>
    <w:p w14:paraId="71B6AC19" w14:textId="6F5B44A5" w:rsidR="005B16E5" w:rsidRPr="005B16E5" w:rsidRDefault="005B16E5" w:rsidP="005B16E5">
      <w:pPr>
        <w:spacing w:after="0" w:line="20" w:lineRule="exact"/>
        <w:rPr>
          <w:rFonts w:ascii="Calibri" w:eastAsia="Calibri" w:hAnsi="Calibri" w:cs="Arial"/>
          <w:szCs w:val="20"/>
          <w:lang w:eastAsia="en-IE"/>
        </w:rPr>
      </w:pPr>
      <w:r w:rsidRPr="005B16E5">
        <w:rPr>
          <w:rFonts w:ascii="Calibri" w:eastAsia="Calibri" w:hAnsi="Calibri" w:cs="Arial"/>
          <w:noProof/>
          <w:szCs w:val="20"/>
          <w:lang w:eastAsia="en-IE"/>
        </w:rPr>
        <w:drawing>
          <wp:anchor distT="0" distB="0" distL="114300" distR="114300" simplePos="0" relativeHeight="251664384" behindDoc="1" locked="0" layoutInCell="1" allowOverlap="1" wp14:anchorId="04EE8762" wp14:editId="2E75917D">
            <wp:simplePos x="0" y="0"/>
            <wp:positionH relativeFrom="column">
              <wp:posOffset>-73660</wp:posOffset>
            </wp:positionH>
            <wp:positionV relativeFrom="paragraph">
              <wp:posOffset>158115</wp:posOffset>
            </wp:positionV>
            <wp:extent cx="5736590" cy="6083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6590" cy="608330"/>
                    </a:xfrm>
                    <a:prstGeom prst="rect">
                      <a:avLst/>
                    </a:prstGeom>
                    <a:noFill/>
                  </pic:spPr>
                </pic:pic>
              </a:graphicData>
            </a:graphic>
            <wp14:sizeRelH relativeFrom="page">
              <wp14:pctWidth>0</wp14:pctWidth>
            </wp14:sizeRelH>
            <wp14:sizeRelV relativeFrom="page">
              <wp14:pctHeight>0</wp14:pctHeight>
            </wp14:sizeRelV>
          </wp:anchor>
        </w:drawing>
      </w:r>
    </w:p>
    <w:p w14:paraId="07F527F5" w14:textId="77777777" w:rsidR="005B16E5" w:rsidRPr="005B16E5" w:rsidRDefault="005B16E5" w:rsidP="005B16E5">
      <w:pPr>
        <w:spacing w:after="0" w:line="301" w:lineRule="exact"/>
        <w:rPr>
          <w:rFonts w:ascii="Calibri" w:eastAsia="Calibri" w:hAnsi="Calibri" w:cs="Arial"/>
          <w:szCs w:val="20"/>
          <w:lang w:eastAsia="en-IE"/>
        </w:rPr>
      </w:pPr>
    </w:p>
    <w:p w14:paraId="630A92A1" w14:textId="77777777" w:rsidR="005B16E5" w:rsidRPr="005B16E5" w:rsidRDefault="005B16E5" w:rsidP="005B16E5">
      <w:pPr>
        <w:spacing w:after="0" w:line="252" w:lineRule="auto"/>
        <w:ind w:right="120" w:firstLine="50"/>
        <w:rPr>
          <w:rFonts w:ascii="Calibri" w:eastAsia="Calibri" w:hAnsi="Calibri" w:cs="Arial"/>
          <w:szCs w:val="20"/>
          <w:lang w:eastAsia="en-IE"/>
        </w:rPr>
      </w:pPr>
      <w:r w:rsidRPr="005B16E5">
        <w:rPr>
          <w:rFonts w:ascii="Calibri" w:eastAsia="Calibri" w:hAnsi="Calibri" w:cs="Arial"/>
          <w:szCs w:val="20"/>
          <w:lang w:eastAsia="en-IE"/>
        </w:rPr>
        <w:t>Children with a blocked or runny nose, but no fever can attend school or childcare, but if they require paracetamol or ibuprofen for their symptoms, they must not attend school for 48 hours and GP assessment for testing is indicated.</w:t>
      </w:r>
    </w:p>
    <w:p w14:paraId="27A82646" w14:textId="77777777" w:rsidR="005B16E5" w:rsidRPr="005B16E5" w:rsidRDefault="005B16E5" w:rsidP="005B16E5">
      <w:pPr>
        <w:spacing w:after="0" w:line="260" w:lineRule="exact"/>
        <w:rPr>
          <w:rFonts w:ascii="Calibri" w:eastAsia="Calibri" w:hAnsi="Calibri" w:cs="Arial"/>
          <w:szCs w:val="20"/>
          <w:lang w:eastAsia="en-IE"/>
        </w:rPr>
      </w:pPr>
    </w:p>
    <w:p w14:paraId="78D1019A" w14:textId="77777777" w:rsidR="005B16E5" w:rsidRPr="005B16E5" w:rsidRDefault="005B16E5" w:rsidP="005B16E5">
      <w:pPr>
        <w:spacing w:after="0" w:line="0" w:lineRule="atLeast"/>
        <w:rPr>
          <w:rFonts w:ascii="Calibri" w:eastAsia="Calibri" w:hAnsi="Calibri" w:cs="Arial"/>
          <w:szCs w:val="20"/>
          <w:lang w:eastAsia="en-IE"/>
        </w:rPr>
      </w:pPr>
      <w:r w:rsidRPr="005B16E5">
        <w:rPr>
          <w:rFonts w:ascii="Calibri" w:eastAsia="Calibri" w:hAnsi="Calibri" w:cs="Arial"/>
          <w:szCs w:val="20"/>
          <w:lang w:eastAsia="en-IE"/>
        </w:rPr>
        <w:t xml:space="preserve">If a child develops a fever and symptoms such as outlined in </w:t>
      </w:r>
      <w:hyperlink r:id="rId52" w:history="1">
        <w:r w:rsidRPr="005B16E5">
          <w:rPr>
            <w:rFonts w:ascii="Calibri" w:eastAsia="Calibri" w:hAnsi="Calibri" w:cs="Arial"/>
            <w:color w:val="0000FF"/>
            <w:szCs w:val="20"/>
            <w:u w:val="single"/>
            <w:lang w:eastAsia="en-IE"/>
          </w:rPr>
          <w:t>HPSC guidance</w:t>
        </w:r>
        <w:r w:rsidRPr="005B16E5">
          <w:rPr>
            <w:rFonts w:ascii="Calibri" w:eastAsia="Calibri" w:hAnsi="Calibri" w:cs="Arial"/>
            <w:szCs w:val="20"/>
            <w:u w:val="single"/>
            <w:lang w:eastAsia="en-IE"/>
          </w:rPr>
          <w:t xml:space="preserve"> </w:t>
        </w:r>
      </w:hyperlink>
      <w:r w:rsidRPr="005B16E5">
        <w:rPr>
          <w:rFonts w:ascii="Calibri" w:eastAsia="Calibri" w:hAnsi="Calibri" w:cs="Arial"/>
          <w:szCs w:val="20"/>
          <w:lang w:eastAsia="en-IE"/>
        </w:rPr>
        <w:t>whilst in school:</w:t>
      </w:r>
    </w:p>
    <w:p w14:paraId="0537574D" w14:textId="77777777" w:rsidR="005B16E5" w:rsidRPr="005B16E5" w:rsidRDefault="005B16E5" w:rsidP="005B16E5">
      <w:pPr>
        <w:spacing w:after="0" w:line="301" w:lineRule="exact"/>
        <w:rPr>
          <w:rFonts w:ascii="Calibri" w:eastAsia="Calibri" w:hAnsi="Calibri" w:cs="Arial"/>
          <w:szCs w:val="20"/>
          <w:lang w:eastAsia="en-IE"/>
        </w:rPr>
      </w:pPr>
    </w:p>
    <w:p w14:paraId="371CDD3F" w14:textId="77777777" w:rsidR="005B16E5" w:rsidRPr="005B16E5" w:rsidRDefault="005B16E5" w:rsidP="00DC0077">
      <w:pPr>
        <w:numPr>
          <w:ilvl w:val="0"/>
          <w:numId w:val="46"/>
        </w:numPr>
        <w:tabs>
          <w:tab w:val="left" w:pos="720"/>
        </w:tabs>
        <w:spacing w:after="0" w:line="236" w:lineRule="auto"/>
        <w:ind w:right="620"/>
        <w:rPr>
          <w:rFonts w:ascii="Arial" w:eastAsia="Arial" w:hAnsi="Arial" w:cs="Arial"/>
          <w:szCs w:val="20"/>
          <w:lang w:eastAsia="en-IE"/>
        </w:rPr>
      </w:pPr>
      <w:r w:rsidRPr="005B16E5">
        <w:rPr>
          <w:rFonts w:ascii="Calibri" w:eastAsia="Calibri" w:hAnsi="Calibri" w:cs="Arial"/>
          <w:szCs w:val="20"/>
          <w:lang w:eastAsia="en-IE"/>
        </w:rPr>
        <w:t>They should be immediately isolated in a pre-identified place within school, with good ventilation and preferable an outside window opened.</w:t>
      </w:r>
    </w:p>
    <w:p w14:paraId="69607D2C" w14:textId="77777777" w:rsidR="005B16E5" w:rsidRPr="005B16E5" w:rsidRDefault="005B16E5" w:rsidP="005B16E5">
      <w:pPr>
        <w:spacing w:after="0" w:line="101" w:lineRule="exact"/>
        <w:rPr>
          <w:rFonts w:ascii="Arial" w:eastAsia="Arial" w:hAnsi="Arial" w:cs="Arial"/>
          <w:szCs w:val="20"/>
          <w:lang w:eastAsia="en-IE"/>
        </w:rPr>
      </w:pPr>
    </w:p>
    <w:p w14:paraId="35AEDF2C" w14:textId="77777777" w:rsidR="005B16E5" w:rsidRPr="005B16E5" w:rsidRDefault="005B16E5" w:rsidP="00DC0077">
      <w:pPr>
        <w:numPr>
          <w:ilvl w:val="0"/>
          <w:numId w:val="46"/>
        </w:numPr>
        <w:tabs>
          <w:tab w:val="left" w:pos="720"/>
        </w:tabs>
        <w:spacing w:after="0" w:line="236" w:lineRule="auto"/>
        <w:ind w:right="480"/>
        <w:rPr>
          <w:rFonts w:ascii="Arial" w:eastAsia="Arial" w:hAnsi="Arial" w:cs="Arial"/>
          <w:szCs w:val="20"/>
          <w:lang w:eastAsia="en-IE"/>
        </w:rPr>
      </w:pPr>
      <w:r w:rsidRPr="005B16E5">
        <w:rPr>
          <w:rFonts w:ascii="Calibri" w:eastAsia="Calibri" w:hAnsi="Calibri" w:cs="Arial"/>
          <w:szCs w:val="20"/>
          <w:lang w:eastAsia="en-IE"/>
        </w:rPr>
        <w:t>The school should contact their parent or guardian and ask them to collect their child as soon as possible.</w:t>
      </w:r>
    </w:p>
    <w:p w14:paraId="10B45AD4" w14:textId="77777777" w:rsidR="005B16E5" w:rsidRPr="005B16E5" w:rsidRDefault="005B16E5" w:rsidP="005B16E5">
      <w:pPr>
        <w:spacing w:after="0" w:line="100" w:lineRule="exact"/>
        <w:rPr>
          <w:rFonts w:ascii="Arial" w:eastAsia="Arial" w:hAnsi="Arial" w:cs="Arial"/>
          <w:szCs w:val="20"/>
          <w:lang w:eastAsia="en-IE"/>
        </w:rPr>
      </w:pPr>
    </w:p>
    <w:p w14:paraId="720D2133" w14:textId="77777777" w:rsidR="005B16E5" w:rsidRPr="005B16E5" w:rsidRDefault="005B16E5" w:rsidP="00DC0077">
      <w:pPr>
        <w:numPr>
          <w:ilvl w:val="0"/>
          <w:numId w:val="46"/>
        </w:numPr>
        <w:tabs>
          <w:tab w:val="left" w:pos="720"/>
        </w:tabs>
        <w:spacing w:after="0" w:line="236" w:lineRule="auto"/>
        <w:ind w:right="200"/>
        <w:rPr>
          <w:rFonts w:ascii="Arial" w:eastAsia="Arial" w:hAnsi="Arial" w:cs="Arial"/>
          <w:szCs w:val="20"/>
          <w:lang w:eastAsia="en-IE"/>
        </w:rPr>
      </w:pPr>
      <w:r w:rsidRPr="005B16E5">
        <w:rPr>
          <w:rFonts w:ascii="Calibri" w:eastAsia="Calibri" w:hAnsi="Calibri" w:cs="Arial"/>
          <w:szCs w:val="20"/>
          <w:lang w:eastAsia="en-IE"/>
        </w:rPr>
        <w:t>The child should be cared for appropriately by a staff member whilst they are waiting to go home.</w:t>
      </w:r>
    </w:p>
    <w:p w14:paraId="7CBF857A" w14:textId="77777777" w:rsidR="005B16E5" w:rsidRPr="005B16E5" w:rsidRDefault="005B16E5" w:rsidP="005B16E5">
      <w:pPr>
        <w:spacing w:after="0" w:line="103" w:lineRule="exact"/>
        <w:rPr>
          <w:rFonts w:ascii="Arial" w:eastAsia="Arial" w:hAnsi="Arial" w:cs="Arial"/>
          <w:szCs w:val="20"/>
          <w:lang w:eastAsia="en-IE"/>
        </w:rPr>
      </w:pPr>
    </w:p>
    <w:p w14:paraId="5A70A583" w14:textId="77777777" w:rsidR="005B16E5" w:rsidRPr="005B16E5" w:rsidRDefault="005B16E5" w:rsidP="00DC0077">
      <w:pPr>
        <w:numPr>
          <w:ilvl w:val="0"/>
          <w:numId w:val="46"/>
        </w:numPr>
        <w:tabs>
          <w:tab w:val="left" w:pos="720"/>
        </w:tabs>
        <w:spacing w:after="0" w:line="253" w:lineRule="auto"/>
        <w:ind w:right="60"/>
        <w:jc w:val="both"/>
        <w:rPr>
          <w:rFonts w:ascii="Arial" w:eastAsia="Arial" w:hAnsi="Arial" w:cs="Arial"/>
          <w:sz w:val="21"/>
          <w:szCs w:val="20"/>
          <w:lang w:eastAsia="en-IE"/>
        </w:rPr>
      </w:pPr>
      <w:r w:rsidRPr="005B16E5">
        <w:rPr>
          <w:rFonts w:ascii="Calibri" w:eastAsia="Calibri" w:hAnsi="Calibri" w:cs="Arial"/>
          <w:sz w:val="21"/>
          <w:szCs w:val="20"/>
          <w:lang w:eastAsia="en-IE"/>
        </w:rPr>
        <w:t>The staff member should wear a mask. Use of gloves is not essential, but staff members may wish to use them. If a staff member has helped someone with symptoms, it is essential they</w:t>
      </w:r>
    </w:p>
    <w:p w14:paraId="2E8A66BC" w14:textId="77777777" w:rsidR="005B16E5" w:rsidRPr="005B16E5" w:rsidRDefault="005B16E5" w:rsidP="005B16E5">
      <w:pPr>
        <w:spacing w:after="0" w:line="200" w:lineRule="exact"/>
        <w:rPr>
          <w:rFonts w:ascii="Calibri" w:eastAsia="Calibri" w:hAnsi="Calibri" w:cs="Arial"/>
          <w:szCs w:val="20"/>
          <w:lang w:eastAsia="en-IE"/>
        </w:rPr>
      </w:pPr>
    </w:p>
    <w:p w14:paraId="0E941377" w14:textId="77777777" w:rsidR="005B16E5" w:rsidRPr="005B16E5" w:rsidRDefault="005B16E5" w:rsidP="005B16E5">
      <w:pPr>
        <w:spacing w:after="0" w:line="365" w:lineRule="exact"/>
        <w:rPr>
          <w:rFonts w:ascii="Calibri" w:eastAsia="Calibri" w:hAnsi="Calibri" w:cs="Arial"/>
          <w:szCs w:val="20"/>
          <w:lang w:eastAsia="en-IE"/>
        </w:rPr>
      </w:pPr>
    </w:p>
    <w:p w14:paraId="61BB758D"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3</w:t>
      </w:r>
    </w:p>
    <w:p w14:paraId="6F997A56"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6DF72675" w14:textId="77777777" w:rsidR="005B16E5" w:rsidRPr="005B16E5" w:rsidRDefault="005B16E5" w:rsidP="005B16E5">
      <w:pPr>
        <w:spacing w:after="0" w:line="43" w:lineRule="exact"/>
        <w:rPr>
          <w:rFonts w:ascii="Times New Roman" w:eastAsia="Times New Roman" w:hAnsi="Times New Roman" w:cs="Arial"/>
          <w:sz w:val="20"/>
          <w:szCs w:val="20"/>
          <w:lang w:eastAsia="en-IE"/>
        </w:rPr>
      </w:pPr>
      <w:bookmarkStart w:id="22" w:name="page4"/>
      <w:bookmarkEnd w:id="22"/>
    </w:p>
    <w:p w14:paraId="3D8B4207" w14:textId="77777777" w:rsidR="005B16E5" w:rsidRPr="005B16E5" w:rsidRDefault="005B16E5" w:rsidP="005B16E5">
      <w:pPr>
        <w:spacing w:after="0" w:line="236" w:lineRule="auto"/>
        <w:ind w:left="720" w:right="720"/>
        <w:rPr>
          <w:rFonts w:ascii="Calibri" w:eastAsia="Calibri" w:hAnsi="Calibri" w:cs="Arial"/>
          <w:szCs w:val="20"/>
          <w:lang w:eastAsia="en-IE"/>
        </w:rPr>
      </w:pPr>
      <w:r w:rsidRPr="005B16E5">
        <w:rPr>
          <w:rFonts w:ascii="Calibri" w:eastAsia="Calibri" w:hAnsi="Calibri" w:cs="Arial"/>
          <w:szCs w:val="20"/>
          <w:lang w:eastAsia="en-IE"/>
        </w:rPr>
        <w:t>avoid touching their nose, mouth or eyes whilst caring for them, and undertake hand hygiene.</w:t>
      </w:r>
    </w:p>
    <w:p w14:paraId="2270D332" w14:textId="77777777" w:rsidR="005B16E5" w:rsidRPr="005B16E5" w:rsidRDefault="005B16E5" w:rsidP="005B16E5">
      <w:pPr>
        <w:spacing w:after="0" w:line="101" w:lineRule="exact"/>
        <w:rPr>
          <w:rFonts w:ascii="Times New Roman" w:eastAsia="Times New Roman" w:hAnsi="Times New Roman" w:cs="Arial"/>
          <w:sz w:val="20"/>
          <w:szCs w:val="20"/>
          <w:lang w:eastAsia="en-IE"/>
        </w:rPr>
      </w:pPr>
    </w:p>
    <w:p w14:paraId="5D62F809" w14:textId="77777777" w:rsidR="005B16E5" w:rsidRPr="005B16E5" w:rsidRDefault="005B16E5" w:rsidP="00DC0077">
      <w:pPr>
        <w:numPr>
          <w:ilvl w:val="0"/>
          <w:numId w:val="47"/>
        </w:numPr>
        <w:tabs>
          <w:tab w:val="left" w:pos="720"/>
        </w:tabs>
        <w:spacing w:after="0" w:line="236" w:lineRule="auto"/>
        <w:ind w:right="420"/>
        <w:rPr>
          <w:rFonts w:ascii="Arial" w:eastAsia="Arial" w:hAnsi="Arial" w:cs="Arial"/>
          <w:szCs w:val="20"/>
          <w:lang w:eastAsia="en-IE"/>
        </w:rPr>
      </w:pPr>
      <w:r w:rsidRPr="005B16E5">
        <w:rPr>
          <w:rFonts w:ascii="Calibri" w:eastAsia="Calibri" w:hAnsi="Calibri" w:cs="Arial"/>
          <w:szCs w:val="20"/>
          <w:lang w:eastAsia="en-IE"/>
        </w:rPr>
        <w:t xml:space="preserve">If any child presents extremely unwell, from whatever potential cause, 112 and an ambulance should be called. </w:t>
      </w:r>
      <w:proofErr w:type="gramStart"/>
      <w:r w:rsidRPr="005B16E5">
        <w:rPr>
          <w:rFonts w:ascii="Calibri" w:eastAsia="Calibri" w:hAnsi="Calibri" w:cs="Arial"/>
          <w:szCs w:val="20"/>
          <w:lang w:eastAsia="en-IE"/>
        </w:rPr>
        <w:t>NB</w:t>
      </w:r>
      <w:proofErr w:type="gramEnd"/>
      <w:r w:rsidRPr="005B16E5">
        <w:rPr>
          <w:rFonts w:ascii="Calibri" w:eastAsia="Calibri" w:hAnsi="Calibri" w:cs="Arial"/>
          <w:szCs w:val="20"/>
          <w:lang w:eastAsia="en-IE"/>
        </w:rPr>
        <w:t xml:space="preserve"> we do not expect this to happen in relation to Covid-19.</w:t>
      </w:r>
    </w:p>
    <w:p w14:paraId="38D24710" w14:textId="77777777" w:rsidR="005B16E5" w:rsidRPr="005B16E5" w:rsidRDefault="005B16E5" w:rsidP="005B16E5">
      <w:pPr>
        <w:spacing w:after="0" w:line="103" w:lineRule="exact"/>
        <w:rPr>
          <w:rFonts w:ascii="Arial" w:eastAsia="Arial" w:hAnsi="Arial" w:cs="Arial"/>
          <w:szCs w:val="20"/>
          <w:lang w:eastAsia="en-IE"/>
        </w:rPr>
      </w:pPr>
    </w:p>
    <w:p w14:paraId="75FD09D3" w14:textId="77777777" w:rsidR="005B16E5" w:rsidRPr="005B16E5" w:rsidRDefault="005B16E5" w:rsidP="00DC0077">
      <w:pPr>
        <w:numPr>
          <w:ilvl w:val="0"/>
          <w:numId w:val="47"/>
        </w:numPr>
        <w:tabs>
          <w:tab w:val="left" w:pos="720"/>
        </w:tabs>
        <w:spacing w:after="0" w:line="253" w:lineRule="auto"/>
        <w:ind w:right="280"/>
        <w:rPr>
          <w:rFonts w:ascii="Arial" w:eastAsia="Arial" w:hAnsi="Arial" w:cs="Arial"/>
          <w:szCs w:val="20"/>
          <w:lang w:eastAsia="en-IE"/>
        </w:rPr>
      </w:pPr>
      <w:r w:rsidRPr="005B16E5">
        <w:rPr>
          <w:rFonts w:ascii="Calibri" w:eastAsia="Calibri" w:hAnsi="Calibri" w:cs="Arial"/>
          <w:szCs w:val="20"/>
          <w:lang w:eastAsia="en-IE"/>
        </w:rPr>
        <w:t xml:space="preserve">After the isolation space in vacated, it should be </w:t>
      </w:r>
      <w:proofErr w:type="gramStart"/>
      <w:r w:rsidRPr="005B16E5">
        <w:rPr>
          <w:rFonts w:ascii="Calibri" w:eastAsia="Calibri" w:hAnsi="Calibri" w:cs="Arial"/>
          <w:szCs w:val="20"/>
          <w:lang w:eastAsia="en-IE"/>
        </w:rPr>
        <w:t>cleaned</w:t>
      </w:r>
      <w:proofErr w:type="gramEnd"/>
      <w:r w:rsidRPr="005B16E5">
        <w:rPr>
          <w:rFonts w:ascii="Calibri" w:eastAsia="Calibri" w:hAnsi="Calibri" w:cs="Arial"/>
          <w:szCs w:val="20"/>
          <w:lang w:eastAsia="en-IE"/>
        </w:rPr>
        <w:t xml:space="preserve"> and contact surfaces disinfected. The staff member assisting with the child does not need to go home unless they develop symptoms </w:t>
      </w:r>
      <w:proofErr w:type="gramStart"/>
      <w:r w:rsidRPr="005B16E5">
        <w:rPr>
          <w:rFonts w:ascii="Calibri" w:eastAsia="Calibri" w:hAnsi="Calibri" w:cs="Arial"/>
          <w:szCs w:val="20"/>
          <w:lang w:eastAsia="en-IE"/>
        </w:rPr>
        <w:t>themselves, or</w:t>
      </w:r>
      <w:proofErr w:type="gramEnd"/>
      <w:r w:rsidRPr="005B16E5">
        <w:rPr>
          <w:rFonts w:ascii="Calibri" w:eastAsia="Calibri" w:hAnsi="Calibri" w:cs="Arial"/>
          <w:szCs w:val="20"/>
          <w:lang w:eastAsia="en-IE"/>
        </w:rPr>
        <w:t xml:space="preserve"> are later advised to by public health.</w:t>
      </w:r>
    </w:p>
    <w:p w14:paraId="076EDBC4" w14:textId="594B18EA" w:rsidR="005B16E5" w:rsidRPr="005B16E5" w:rsidRDefault="005B16E5" w:rsidP="005B16E5">
      <w:pPr>
        <w:spacing w:after="0" w:line="20" w:lineRule="exact"/>
        <w:rPr>
          <w:rFonts w:ascii="Times New Roman" w:eastAsia="Times New Roman" w:hAnsi="Times New Roman" w:cs="Arial"/>
          <w:sz w:val="20"/>
          <w:szCs w:val="20"/>
          <w:lang w:eastAsia="en-IE"/>
        </w:rPr>
      </w:pPr>
      <w:r w:rsidRPr="005B16E5">
        <w:rPr>
          <w:rFonts w:ascii="Arial" w:eastAsia="Arial" w:hAnsi="Arial" w:cs="Arial"/>
          <w:noProof/>
          <w:szCs w:val="20"/>
          <w:lang w:eastAsia="en-IE"/>
        </w:rPr>
        <w:drawing>
          <wp:anchor distT="0" distB="0" distL="114300" distR="114300" simplePos="0" relativeHeight="251665408" behindDoc="1" locked="0" layoutInCell="1" allowOverlap="1" wp14:anchorId="4DCC7EF0" wp14:editId="27148550">
            <wp:simplePos x="0" y="0"/>
            <wp:positionH relativeFrom="column">
              <wp:posOffset>-73660</wp:posOffset>
            </wp:positionH>
            <wp:positionV relativeFrom="paragraph">
              <wp:posOffset>346075</wp:posOffset>
            </wp:positionV>
            <wp:extent cx="5736590" cy="7994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6590" cy="799465"/>
                    </a:xfrm>
                    <a:prstGeom prst="rect">
                      <a:avLst/>
                    </a:prstGeom>
                    <a:noFill/>
                  </pic:spPr>
                </pic:pic>
              </a:graphicData>
            </a:graphic>
            <wp14:sizeRelH relativeFrom="page">
              <wp14:pctWidth>0</wp14:pctWidth>
            </wp14:sizeRelH>
            <wp14:sizeRelV relativeFrom="page">
              <wp14:pctHeight>0</wp14:pctHeight>
            </wp14:sizeRelV>
          </wp:anchor>
        </w:drawing>
      </w:r>
    </w:p>
    <w:p w14:paraId="42F1A84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BD15680" w14:textId="77777777" w:rsidR="005B16E5" w:rsidRPr="005B16E5" w:rsidRDefault="005B16E5" w:rsidP="005B16E5">
      <w:pPr>
        <w:spacing w:after="0" w:line="397" w:lineRule="exact"/>
        <w:rPr>
          <w:rFonts w:ascii="Times New Roman" w:eastAsia="Times New Roman" w:hAnsi="Times New Roman" w:cs="Arial"/>
          <w:sz w:val="20"/>
          <w:szCs w:val="20"/>
          <w:lang w:eastAsia="en-IE"/>
        </w:rPr>
      </w:pPr>
    </w:p>
    <w:p w14:paraId="38F05ADF" w14:textId="77777777" w:rsidR="005B16E5" w:rsidRPr="005B16E5" w:rsidRDefault="005B16E5" w:rsidP="005B16E5">
      <w:pPr>
        <w:spacing w:after="0" w:line="260" w:lineRule="auto"/>
        <w:ind w:right="140"/>
        <w:rPr>
          <w:rFonts w:ascii="Calibri" w:eastAsia="Calibri" w:hAnsi="Calibri" w:cs="Arial"/>
          <w:szCs w:val="20"/>
          <w:lang w:eastAsia="en-IE"/>
        </w:rPr>
      </w:pPr>
      <w:r w:rsidRPr="005B16E5">
        <w:rPr>
          <w:rFonts w:ascii="Calibri" w:eastAsia="Calibri" w:hAnsi="Calibri" w:cs="Arial"/>
          <w:szCs w:val="20"/>
          <w:lang w:eastAsia="en-IE"/>
        </w:rPr>
        <w:t xml:space="preserve">Schools </w:t>
      </w:r>
      <w:r w:rsidRPr="005B16E5">
        <w:rPr>
          <w:rFonts w:ascii="Calibri" w:eastAsia="Calibri" w:hAnsi="Calibri" w:cs="Arial"/>
          <w:b/>
          <w:szCs w:val="20"/>
          <w:lang w:eastAsia="en-IE"/>
        </w:rPr>
        <w:t>do not</w:t>
      </w:r>
      <w:r w:rsidRPr="005B16E5">
        <w:rPr>
          <w:rFonts w:ascii="Calibri" w:eastAsia="Calibri" w:hAnsi="Calibri" w:cs="Arial"/>
          <w:szCs w:val="20"/>
          <w:lang w:eastAsia="en-IE"/>
        </w:rPr>
        <w:t xml:space="preserve"> need to inform parents that a pupil or teacher has been removed due to their symptoms. </w:t>
      </w:r>
      <w:r w:rsidRPr="005B16E5">
        <w:rPr>
          <w:rFonts w:ascii="Calibri" w:eastAsia="Calibri" w:hAnsi="Calibri" w:cs="Arial"/>
          <w:b/>
          <w:szCs w:val="20"/>
          <w:lang w:eastAsia="en-IE"/>
        </w:rPr>
        <w:t>Other pupils or staff do not need to be removed from class</w:t>
      </w:r>
      <w:r w:rsidRPr="005B16E5">
        <w:rPr>
          <w:rFonts w:ascii="Calibri" w:eastAsia="Calibri" w:hAnsi="Calibri" w:cs="Arial"/>
          <w:szCs w:val="20"/>
          <w:lang w:eastAsia="en-IE"/>
        </w:rPr>
        <w:t xml:space="preserve">. HSE Departments of Public Health will </w:t>
      </w:r>
      <w:proofErr w:type="gramStart"/>
      <w:r w:rsidRPr="005B16E5">
        <w:rPr>
          <w:rFonts w:ascii="Calibri" w:eastAsia="Calibri" w:hAnsi="Calibri" w:cs="Arial"/>
          <w:szCs w:val="20"/>
          <w:lang w:eastAsia="en-IE"/>
        </w:rPr>
        <w:t>take action</w:t>
      </w:r>
      <w:proofErr w:type="gramEnd"/>
      <w:r w:rsidRPr="005B16E5">
        <w:rPr>
          <w:rFonts w:ascii="Calibri" w:eastAsia="Calibri" w:hAnsi="Calibri" w:cs="Arial"/>
          <w:szCs w:val="20"/>
          <w:lang w:eastAsia="en-IE"/>
        </w:rPr>
        <w:t xml:space="preserve"> if the person has confirmed Covid-19 infection on testing, which will include HSE advice and guidance on communication to school pupils and staff where needed.</w:t>
      </w:r>
    </w:p>
    <w:p w14:paraId="77DAE5D7" w14:textId="77777777" w:rsidR="005B16E5" w:rsidRPr="005B16E5" w:rsidRDefault="005B16E5" w:rsidP="005B16E5">
      <w:pPr>
        <w:spacing w:after="0" w:line="301" w:lineRule="exact"/>
        <w:rPr>
          <w:rFonts w:ascii="Times New Roman" w:eastAsia="Times New Roman" w:hAnsi="Times New Roman" w:cs="Arial"/>
          <w:sz w:val="20"/>
          <w:szCs w:val="20"/>
          <w:lang w:eastAsia="en-IE"/>
        </w:rPr>
      </w:pPr>
    </w:p>
    <w:p w14:paraId="23B0583A" w14:textId="77777777" w:rsidR="005B16E5" w:rsidRPr="005B16E5" w:rsidRDefault="005B16E5" w:rsidP="005B16E5">
      <w:pPr>
        <w:spacing w:after="0" w:line="253" w:lineRule="auto"/>
        <w:ind w:right="180"/>
        <w:rPr>
          <w:rFonts w:ascii="Calibri" w:eastAsia="Calibri" w:hAnsi="Calibri" w:cs="Arial"/>
          <w:b/>
          <w:szCs w:val="20"/>
          <w:lang w:eastAsia="en-IE"/>
        </w:rPr>
      </w:pPr>
      <w:r w:rsidRPr="005B16E5">
        <w:rPr>
          <w:rFonts w:ascii="Calibri" w:eastAsia="Calibri" w:hAnsi="Calibri" w:cs="Arial"/>
          <w:szCs w:val="20"/>
          <w:lang w:eastAsia="en-IE"/>
        </w:rPr>
        <w:t xml:space="preserve">The parents / legal guardian of the sick child should contact their GP as usual, to discuss clinical concerns. </w:t>
      </w:r>
      <w:r w:rsidRPr="005B16E5">
        <w:rPr>
          <w:rFonts w:ascii="Calibri" w:eastAsia="Calibri" w:hAnsi="Calibri" w:cs="Arial"/>
          <w:b/>
          <w:szCs w:val="20"/>
          <w:lang w:eastAsia="en-IE"/>
        </w:rPr>
        <w:t>If it is determined by the GP that the child/pupil requires to be tested for Covid-19, any</w:t>
      </w:r>
      <w:r w:rsidRPr="005B16E5">
        <w:rPr>
          <w:rFonts w:ascii="Calibri" w:eastAsia="Calibri" w:hAnsi="Calibri" w:cs="Arial"/>
          <w:szCs w:val="20"/>
          <w:lang w:eastAsia="en-IE"/>
        </w:rPr>
        <w:t xml:space="preserve"> </w:t>
      </w:r>
      <w:r w:rsidRPr="005B16E5">
        <w:rPr>
          <w:rFonts w:ascii="Calibri" w:eastAsia="Calibri" w:hAnsi="Calibri" w:cs="Arial"/>
          <w:b/>
          <w:szCs w:val="20"/>
          <w:lang w:eastAsia="en-IE"/>
        </w:rPr>
        <w:t>other household contacts should be removed from the school setting.</w:t>
      </w:r>
    </w:p>
    <w:p w14:paraId="3F356AEF" w14:textId="77777777" w:rsidR="005B16E5" w:rsidRPr="005B16E5" w:rsidRDefault="005B16E5" w:rsidP="005B16E5">
      <w:pPr>
        <w:spacing w:after="0" w:line="276" w:lineRule="exact"/>
        <w:rPr>
          <w:rFonts w:ascii="Times New Roman" w:eastAsia="Times New Roman" w:hAnsi="Times New Roman" w:cs="Arial"/>
          <w:sz w:val="20"/>
          <w:szCs w:val="20"/>
          <w:lang w:eastAsia="en-IE"/>
        </w:rPr>
      </w:pPr>
    </w:p>
    <w:p w14:paraId="7F541FB2" w14:textId="77777777" w:rsidR="005B16E5" w:rsidRPr="005B16E5" w:rsidRDefault="005B16E5" w:rsidP="005B16E5">
      <w:pPr>
        <w:spacing w:after="0" w:line="253" w:lineRule="auto"/>
        <w:ind w:right="140"/>
        <w:rPr>
          <w:rFonts w:ascii="Calibri" w:eastAsia="Calibri" w:hAnsi="Calibri" w:cs="Arial"/>
          <w:szCs w:val="20"/>
          <w:lang w:eastAsia="en-IE"/>
        </w:rPr>
      </w:pPr>
      <w:r w:rsidRPr="005B16E5">
        <w:rPr>
          <w:rFonts w:ascii="Calibri" w:eastAsia="Calibri" w:hAnsi="Calibri" w:cs="Arial"/>
          <w:b/>
          <w:szCs w:val="20"/>
          <w:lang w:eastAsia="en-IE"/>
        </w:rPr>
        <w:t xml:space="preserve">It is vital that schools have current lists of staff and pupils, by classes with contact telephone numbers for parents and guardians. </w:t>
      </w:r>
      <w:r w:rsidRPr="005B16E5">
        <w:rPr>
          <w:rFonts w:ascii="Calibri" w:eastAsia="Calibri" w:hAnsi="Calibri" w:cs="Arial"/>
          <w:szCs w:val="20"/>
          <w:lang w:eastAsia="en-IE"/>
        </w:rPr>
        <w:t>These should be in excel and ready to share with Department</w:t>
      </w:r>
      <w:r w:rsidRPr="005B16E5">
        <w:rPr>
          <w:rFonts w:ascii="Calibri" w:eastAsia="Calibri" w:hAnsi="Calibri" w:cs="Arial"/>
          <w:b/>
          <w:szCs w:val="20"/>
          <w:lang w:eastAsia="en-IE"/>
        </w:rPr>
        <w:t xml:space="preserve"> </w:t>
      </w:r>
      <w:r w:rsidRPr="005B16E5">
        <w:rPr>
          <w:rFonts w:ascii="Calibri" w:eastAsia="Calibri" w:hAnsi="Calibri" w:cs="Arial"/>
          <w:szCs w:val="20"/>
          <w:lang w:eastAsia="en-IE"/>
        </w:rPr>
        <w:t>of Public Health, if required and requested under Infectious Diseases legislation, 1981, as amended.</w:t>
      </w:r>
    </w:p>
    <w:p w14:paraId="5950FDC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325915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34597B7" w14:textId="77777777" w:rsidR="005B16E5" w:rsidRPr="005B16E5" w:rsidRDefault="005B16E5" w:rsidP="005B16E5">
      <w:pPr>
        <w:spacing w:after="0" w:line="341" w:lineRule="exact"/>
        <w:rPr>
          <w:rFonts w:ascii="Times New Roman" w:eastAsia="Times New Roman" w:hAnsi="Times New Roman" w:cs="Arial"/>
          <w:sz w:val="20"/>
          <w:szCs w:val="20"/>
          <w:lang w:eastAsia="en-IE"/>
        </w:rPr>
      </w:pPr>
    </w:p>
    <w:p w14:paraId="3FDA0A8B" w14:textId="77777777" w:rsidR="005B16E5" w:rsidRPr="005B16E5" w:rsidRDefault="005B16E5" w:rsidP="005B16E5">
      <w:pPr>
        <w:spacing w:after="0" w:line="0" w:lineRule="atLeast"/>
        <w:rPr>
          <w:rFonts w:ascii="Cambria" w:eastAsia="Cambria" w:hAnsi="Cambria" w:cs="Arial"/>
          <w:color w:val="243F60"/>
          <w:sz w:val="24"/>
          <w:szCs w:val="20"/>
          <w:lang w:eastAsia="en-IE"/>
        </w:rPr>
      </w:pPr>
      <w:r w:rsidRPr="005B16E5">
        <w:rPr>
          <w:rFonts w:ascii="Cambria" w:eastAsia="Cambria" w:hAnsi="Cambria" w:cs="Arial"/>
          <w:color w:val="243F60"/>
          <w:sz w:val="24"/>
          <w:szCs w:val="20"/>
          <w:lang w:eastAsia="en-IE"/>
        </w:rPr>
        <w:t>Covid-19 Assessment and testing pathway for younger children (≥3 months – 13 years)</w:t>
      </w:r>
    </w:p>
    <w:p w14:paraId="2AD33FC7" w14:textId="77777777" w:rsidR="005B16E5" w:rsidRPr="005B16E5" w:rsidRDefault="005B16E5" w:rsidP="005B16E5">
      <w:pPr>
        <w:spacing w:after="0" w:line="43" w:lineRule="exact"/>
        <w:rPr>
          <w:rFonts w:ascii="Times New Roman" w:eastAsia="Times New Roman" w:hAnsi="Times New Roman" w:cs="Arial"/>
          <w:sz w:val="20"/>
          <w:szCs w:val="20"/>
          <w:lang w:eastAsia="en-IE"/>
        </w:rPr>
      </w:pPr>
    </w:p>
    <w:p w14:paraId="05428180" w14:textId="77777777" w:rsidR="005B16E5" w:rsidRPr="005B16E5" w:rsidRDefault="005B16E5" w:rsidP="005B16E5">
      <w:pPr>
        <w:spacing w:after="0" w:line="0" w:lineRule="atLeast"/>
        <w:rPr>
          <w:rFonts w:ascii="Cambria" w:eastAsia="Cambria" w:hAnsi="Cambria" w:cs="Arial"/>
          <w:color w:val="243F60"/>
          <w:sz w:val="24"/>
          <w:szCs w:val="20"/>
          <w:lang w:eastAsia="en-IE"/>
        </w:rPr>
      </w:pPr>
      <w:r w:rsidRPr="005B16E5">
        <w:rPr>
          <w:rFonts w:ascii="Cambria" w:eastAsia="Cambria" w:hAnsi="Cambria" w:cs="Arial"/>
          <w:color w:val="243F60"/>
          <w:sz w:val="24"/>
          <w:szCs w:val="20"/>
          <w:lang w:eastAsia="en-IE"/>
        </w:rPr>
        <w:t>and older children (≥ 13 years old)</w:t>
      </w:r>
    </w:p>
    <w:p w14:paraId="636EB48F" w14:textId="77777777" w:rsidR="005B16E5" w:rsidRPr="005B16E5" w:rsidRDefault="005B16E5" w:rsidP="005B16E5">
      <w:pPr>
        <w:spacing w:after="0" w:line="87" w:lineRule="exact"/>
        <w:rPr>
          <w:rFonts w:ascii="Times New Roman" w:eastAsia="Times New Roman" w:hAnsi="Times New Roman" w:cs="Arial"/>
          <w:sz w:val="20"/>
          <w:szCs w:val="20"/>
          <w:lang w:eastAsia="en-IE"/>
        </w:rPr>
      </w:pPr>
    </w:p>
    <w:p w14:paraId="2911C078" w14:textId="77777777" w:rsidR="005B16E5" w:rsidRPr="005B16E5" w:rsidRDefault="005B16E5" w:rsidP="005B16E5">
      <w:pPr>
        <w:spacing w:after="0" w:line="261" w:lineRule="auto"/>
        <w:ind w:right="120"/>
        <w:rPr>
          <w:rFonts w:ascii="Calibri" w:eastAsia="Calibri" w:hAnsi="Calibri" w:cs="Arial"/>
          <w:szCs w:val="20"/>
          <w:lang w:eastAsia="en-IE"/>
        </w:rPr>
      </w:pPr>
      <w:r w:rsidRPr="005B16E5">
        <w:rPr>
          <w:rFonts w:ascii="Calibri" w:eastAsia="Calibri" w:hAnsi="Calibri" w:cs="Arial"/>
          <w:szCs w:val="20"/>
          <w:lang w:eastAsia="en-IE"/>
        </w:rPr>
        <w:t>Once the child has been collected from school, the parents should contact their GP by phone if the child has symptoms of concern, and/or symptoms consistent with Covid-19 infection e.g. fever OR a new cough, shortness of breath, deterioration of existing respiratory condition OR symptoms of ageusia or dysgeusia.</w:t>
      </w:r>
    </w:p>
    <w:p w14:paraId="2911925D" w14:textId="77777777" w:rsidR="005B16E5" w:rsidRPr="005B16E5" w:rsidRDefault="005B16E5" w:rsidP="005B16E5">
      <w:pPr>
        <w:spacing w:after="0" w:line="267" w:lineRule="exact"/>
        <w:rPr>
          <w:rFonts w:ascii="Times New Roman" w:eastAsia="Times New Roman" w:hAnsi="Times New Roman" w:cs="Arial"/>
          <w:sz w:val="20"/>
          <w:szCs w:val="20"/>
          <w:lang w:eastAsia="en-IE"/>
        </w:rPr>
      </w:pPr>
    </w:p>
    <w:p w14:paraId="2228BA4D" w14:textId="77777777" w:rsidR="005B16E5" w:rsidRPr="005B16E5" w:rsidRDefault="005B16E5" w:rsidP="005B16E5">
      <w:pPr>
        <w:spacing w:after="0" w:line="261" w:lineRule="auto"/>
        <w:ind w:right="180"/>
        <w:rPr>
          <w:rFonts w:ascii="Calibri" w:eastAsia="Calibri" w:hAnsi="Calibri" w:cs="Arial"/>
          <w:szCs w:val="20"/>
          <w:lang w:eastAsia="en-IE"/>
        </w:rPr>
      </w:pPr>
      <w:r w:rsidRPr="005B16E5">
        <w:rPr>
          <w:rFonts w:ascii="Calibri" w:eastAsia="Calibri" w:hAnsi="Calibri" w:cs="Arial"/>
          <w:szCs w:val="20"/>
          <w:lang w:eastAsia="en-IE"/>
        </w:rPr>
        <w:t xml:space="preserve">Their GP will assess and advise as per normal clinical practice and refer for testing as required and outlined in </w:t>
      </w:r>
      <w:hyperlink r:id="rId54" w:history="1">
        <w:r w:rsidRPr="005B16E5">
          <w:rPr>
            <w:rFonts w:ascii="Calibri" w:eastAsia="Calibri" w:hAnsi="Calibri" w:cs="Arial"/>
            <w:color w:val="0000FF"/>
            <w:szCs w:val="20"/>
            <w:u w:val="single"/>
            <w:lang w:eastAsia="en-IE"/>
          </w:rPr>
          <w:t>here</w:t>
        </w:r>
        <w:r w:rsidRPr="005B16E5">
          <w:rPr>
            <w:rFonts w:ascii="Calibri" w:eastAsia="Calibri" w:hAnsi="Calibri" w:cs="Arial"/>
            <w:szCs w:val="20"/>
            <w:u w:val="single"/>
            <w:lang w:eastAsia="en-IE"/>
          </w:rPr>
          <w:t xml:space="preserve">. </w:t>
        </w:r>
      </w:hyperlink>
      <w:r w:rsidRPr="005B16E5">
        <w:rPr>
          <w:rFonts w:ascii="Calibri" w:eastAsia="Calibri" w:hAnsi="Calibri" w:cs="Arial"/>
          <w:szCs w:val="20"/>
          <w:lang w:eastAsia="en-IE"/>
        </w:rPr>
        <w:t>Testing is advised for any child who meets the testing criteria unless there is a strong clinical reason to do otherwise. For children aged greater than or equal to 13 years of age or who attend secondary school, please refer to the adult testing guidance here.</w:t>
      </w:r>
    </w:p>
    <w:p w14:paraId="0F7FDE83" w14:textId="77777777" w:rsidR="005B16E5" w:rsidRPr="005B16E5" w:rsidRDefault="005B16E5" w:rsidP="005B16E5">
      <w:pPr>
        <w:spacing w:after="0" w:line="267" w:lineRule="exact"/>
        <w:rPr>
          <w:rFonts w:ascii="Times New Roman" w:eastAsia="Times New Roman" w:hAnsi="Times New Roman" w:cs="Arial"/>
          <w:sz w:val="20"/>
          <w:szCs w:val="20"/>
          <w:lang w:eastAsia="en-IE"/>
        </w:rPr>
      </w:pPr>
    </w:p>
    <w:p w14:paraId="37880675" w14:textId="77777777" w:rsidR="005B16E5" w:rsidRPr="005B16E5" w:rsidRDefault="005B16E5" w:rsidP="005B16E5">
      <w:pPr>
        <w:spacing w:after="0" w:line="236" w:lineRule="auto"/>
        <w:ind w:right="360"/>
        <w:rPr>
          <w:rFonts w:ascii="Calibri" w:eastAsia="Calibri" w:hAnsi="Calibri" w:cs="Arial"/>
          <w:szCs w:val="20"/>
          <w:u w:val="single"/>
          <w:lang w:eastAsia="en-IE"/>
        </w:rPr>
      </w:pPr>
      <w:r w:rsidRPr="005B16E5">
        <w:rPr>
          <w:rFonts w:ascii="Calibri" w:eastAsia="Calibri" w:hAnsi="Calibri" w:cs="Arial"/>
          <w:szCs w:val="20"/>
          <w:lang w:eastAsia="en-IE"/>
        </w:rPr>
        <w:t xml:space="preserve">The Covid-19 Assessment and decision making pathway for all children greater than or equal to 3 months until completion of primary school should be used to guide next steps </w:t>
      </w:r>
      <w:hyperlink r:id="rId55" w:history="1">
        <w:r w:rsidRPr="005B16E5">
          <w:rPr>
            <w:rFonts w:ascii="Calibri" w:eastAsia="Calibri" w:hAnsi="Calibri" w:cs="Arial"/>
            <w:color w:val="0000FF"/>
            <w:szCs w:val="20"/>
            <w:u w:val="single"/>
            <w:lang w:eastAsia="en-IE"/>
          </w:rPr>
          <w:t>here</w:t>
        </w:r>
        <w:r w:rsidRPr="005B16E5">
          <w:rPr>
            <w:rFonts w:ascii="Calibri" w:eastAsia="Calibri" w:hAnsi="Calibri" w:cs="Arial"/>
            <w:szCs w:val="20"/>
            <w:u w:val="single"/>
            <w:lang w:eastAsia="en-IE"/>
          </w:rPr>
          <w:t>.</w:t>
        </w:r>
      </w:hyperlink>
    </w:p>
    <w:p w14:paraId="786C7930" w14:textId="77777777" w:rsidR="005B16E5" w:rsidRPr="005B16E5" w:rsidRDefault="005B16E5" w:rsidP="005B16E5">
      <w:pPr>
        <w:spacing w:after="0" w:line="290" w:lineRule="exact"/>
        <w:rPr>
          <w:rFonts w:ascii="Times New Roman" w:eastAsia="Times New Roman" w:hAnsi="Times New Roman" w:cs="Arial"/>
          <w:sz w:val="20"/>
          <w:szCs w:val="20"/>
          <w:lang w:eastAsia="en-IE"/>
        </w:rPr>
      </w:pPr>
    </w:p>
    <w:p w14:paraId="74721999" w14:textId="77777777" w:rsidR="005B16E5" w:rsidRPr="005B16E5" w:rsidRDefault="005B16E5" w:rsidP="005B16E5">
      <w:pPr>
        <w:spacing w:after="0" w:line="268" w:lineRule="auto"/>
        <w:ind w:right="100"/>
        <w:rPr>
          <w:rFonts w:ascii="Calibri" w:eastAsia="Calibri" w:hAnsi="Calibri" w:cs="Arial"/>
          <w:szCs w:val="20"/>
          <w:lang w:eastAsia="en-IE"/>
        </w:rPr>
      </w:pPr>
      <w:r w:rsidRPr="005B16E5">
        <w:rPr>
          <w:rFonts w:ascii="Calibri" w:eastAsia="Calibri" w:hAnsi="Calibri" w:cs="Arial"/>
          <w:szCs w:val="20"/>
          <w:lang w:eastAsia="en-IE"/>
        </w:rPr>
        <w:t xml:space="preserve">Covid-19 test results remain confidential as per doctor - patient relationship. No other child, parent, </w:t>
      </w:r>
      <w:proofErr w:type="gramStart"/>
      <w:r w:rsidRPr="005B16E5">
        <w:rPr>
          <w:rFonts w:ascii="Calibri" w:eastAsia="Calibri" w:hAnsi="Calibri" w:cs="Arial"/>
          <w:szCs w:val="20"/>
          <w:lang w:eastAsia="en-IE"/>
        </w:rPr>
        <w:t>family</w:t>
      </w:r>
      <w:proofErr w:type="gramEnd"/>
      <w:r w:rsidRPr="005B16E5">
        <w:rPr>
          <w:rFonts w:ascii="Calibri" w:eastAsia="Calibri" w:hAnsi="Calibri" w:cs="Arial"/>
          <w:szCs w:val="20"/>
          <w:lang w:eastAsia="en-IE"/>
        </w:rPr>
        <w:t xml:space="preserve"> or teacher will be informed of their results. </w:t>
      </w:r>
      <w:r w:rsidRPr="005B16E5">
        <w:rPr>
          <w:rFonts w:ascii="Calibri" w:eastAsia="Calibri" w:hAnsi="Calibri" w:cs="Arial"/>
          <w:b/>
          <w:szCs w:val="20"/>
          <w:lang w:eastAsia="en-IE"/>
        </w:rPr>
        <w:t>However, parents should be advised at the point</w:t>
      </w:r>
      <w:r w:rsidRPr="005B16E5">
        <w:rPr>
          <w:rFonts w:ascii="Calibri" w:eastAsia="Calibri" w:hAnsi="Calibri" w:cs="Arial"/>
          <w:szCs w:val="20"/>
          <w:lang w:eastAsia="en-IE"/>
        </w:rPr>
        <w:t xml:space="preserve"> </w:t>
      </w:r>
      <w:r w:rsidRPr="005B16E5">
        <w:rPr>
          <w:rFonts w:ascii="Calibri" w:eastAsia="Calibri" w:hAnsi="Calibri" w:cs="Arial"/>
          <w:b/>
          <w:szCs w:val="20"/>
          <w:lang w:eastAsia="en-IE"/>
        </w:rPr>
        <w:t>of testing that their child’s swab test result if Covid-19 detected will likely need to be shared with the educational facility, if this is deemed necessary by the Medical Officer of Health, for the safe management of any potential outbreak. Only details as necessary for safe onward management are shared with an agreed senior person in the school</w:t>
      </w:r>
      <w:r w:rsidRPr="005B16E5">
        <w:rPr>
          <w:rFonts w:ascii="Calibri" w:eastAsia="Calibri" w:hAnsi="Calibri" w:cs="Arial"/>
          <w:szCs w:val="20"/>
          <w:lang w:eastAsia="en-IE"/>
        </w:rPr>
        <w:t>, such that appropriate public health actions</w:t>
      </w:r>
      <w:r w:rsidRPr="005B16E5">
        <w:rPr>
          <w:rFonts w:ascii="Calibri" w:eastAsia="Calibri" w:hAnsi="Calibri" w:cs="Arial"/>
          <w:b/>
          <w:szCs w:val="20"/>
          <w:lang w:eastAsia="en-IE"/>
        </w:rPr>
        <w:t xml:space="preserve"> </w:t>
      </w:r>
      <w:r w:rsidRPr="005B16E5">
        <w:rPr>
          <w:rFonts w:ascii="Calibri" w:eastAsia="Calibri" w:hAnsi="Calibri" w:cs="Arial"/>
          <w:szCs w:val="20"/>
          <w:lang w:eastAsia="en-IE"/>
        </w:rPr>
        <w:t>can be undertaken.</w:t>
      </w:r>
    </w:p>
    <w:p w14:paraId="584D09D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E7EDE9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42EE34A" w14:textId="77777777" w:rsidR="005B16E5" w:rsidRPr="005B16E5" w:rsidRDefault="005B16E5" w:rsidP="005B16E5">
      <w:pPr>
        <w:spacing w:after="0" w:line="318" w:lineRule="exact"/>
        <w:rPr>
          <w:rFonts w:ascii="Times New Roman" w:eastAsia="Times New Roman" w:hAnsi="Times New Roman" w:cs="Arial"/>
          <w:sz w:val="20"/>
          <w:szCs w:val="20"/>
          <w:lang w:eastAsia="en-IE"/>
        </w:rPr>
      </w:pPr>
    </w:p>
    <w:p w14:paraId="15D22E7B"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4</w:t>
      </w:r>
    </w:p>
    <w:p w14:paraId="3B4DD8AF"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347E8DAA" w14:textId="77777777" w:rsidR="005B16E5" w:rsidRPr="005B16E5" w:rsidRDefault="005B16E5" w:rsidP="005B16E5">
      <w:pPr>
        <w:spacing w:after="0" w:line="0" w:lineRule="atLeast"/>
        <w:rPr>
          <w:rFonts w:ascii="Cambria" w:eastAsia="Cambria" w:hAnsi="Cambria" w:cs="Arial"/>
          <w:color w:val="365F91"/>
          <w:sz w:val="26"/>
          <w:szCs w:val="20"/>
          <w:lang w:eastAsia="en-IE"/>
        </w:rPr>
      </w:pPr>
      <w:bookmarkStart w:id="23" w:name="page5"/>
      <w:bookmarkEnd w:id="23"/>
      <w:r w:rsidRPr="005B16E5">
        <w:rPr>
          <w:rFonts w:ascii="Cambria" w:eastAsia="Cambria" w:hAnsi="Cambria" w:cs="Arial"/>
          <w:color w:val="365F91"/>
          <w:sz w:val="26"/>
          <w:szCs w:val="20"/>
          <w:lang w:eastAsia="en-IE"/>
        </w:rPr>
        <w:lastRenderedPageBreak/>
        <w:t>Covid-19 Test Results</w:t>
      </w:r>
    </w:p>
    <w:p w14:paraId="760D6F4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C73ADD1" w14:textId="77777777" w:rsidR="005B16E5" w:rsidRPr="005B16E5" w:rsidRDefault="005B16E5" w:rsidP="005B16E5">
      <w:pPr>
        <w:spacing w:after="0" w:line="369" w:lineRule="exact"/>
        <w:rPr>
          <w:rFonts w:ascii="Times New Roman" w:eastAsia="Times New Roman" w:hAnsi="Times New Roman" w:cs="Arial"/>
          <w:sz w:val="20"/>
          <w:szCs w:val="20"/>
          <w:lang w:eastAsia="en-IE"/>
        </w:rPr>
      </w:pPr>
    </w:p>
    <w:p w14:paraId="7CE02AD3"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Covid-19 not detected result</w:t>
      </w:r>
    </w:p>
    <w:p w14:paraId="3ED7E341" w14:textId="68FDFAB5" w:rsidR="005B16E5" w:rsidRPr="005B16E5" w:rsidRDefault="005B16E5" w:rsidP="005B16E5">
      <w:pPr>
        <w:spacing w:after="0" w:line="20" w:lineRule="exact"/>
        <w:rPr>
          <w:rFonts w:ascii="Times New Roman" w:eastAsia="Times New Roman" w:hAnsi="Times New Roman" w:cs="Arial"/>
          <w:sz w:val="20"/>
          <w:szCs w:val="20"/>
          <w:lang w:eastAsia="en-IE"/>
        </w:rPr>
      </w:pPr>
      <w:r w:rsidRPr="005B16E5">
        <w:rPr>
          <w:rFonts w:ascii="Cambria" w:eastAsia="Cambria" w:hAnsi="Cambria" w:cs="Arial"/>
          <w:noProof/>
          <w:color w:val="365F91"/>
          <w:sz w:val="26"/>
          <w:szCs w:val="20"/>
          <w:lang w:eastAsia="en-IE"/>
        </w:rPr>
        <w:drawing>
          <wp:anchor distT="0" distB="0" distL="114300" distR="114300" simplePos="0" relativeHeight="251666432" behindDoc="1" locked="0" layoutInCell="1" allowOverlap="1" wp14:anchorId="392E89D7" wp14:editId="5BB92645">
            <wp:simplePos x="0" y="0"/>
            <wp:positionH relativeFrom="column">
              <wp:posOffset>-73660</wp:posOffset>
            </wp:positionH>
            <wp:positionV relativeFrom="paragraph">
              <wp:posOffset>31750</wp:posOffset>
            </wp:positionV>
            <wp:extent cx="5736590" cy="111506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590" cy="1115060"/>
                    </a:xfrm>
                    <a:prstGeom prst="rect">
                      <a:avLst/>
                    </a:prstGeom>
                    <a:noFill/>
                  </pic:spPr>
                </pic:pic>
              </a:graphicData>
            </a:graphic>
            <wp14:sizeRelH relativeFrom="page">
              <wp14:pctWidth>0</wp14:pctWidth>
            </wp14:sizeRelH>
            <wp14:sizeRelV relativeFrom="page">
              <wp14:pctHeight>0</wp14:pctHeight>
            </wp14:sizeRelV>
          </wp:anchor>
        </w:drawing>
      </w:r>
    </w:p>
    <w:p w14:paraId="7B35FF2A" w14:textId="77777777" w:rsidR="005B16E5" w:rsidRPr="005B16E5" w:rsidRDefault="005B16E5" w:rsidP="005B16E5">
      <w:pPr>
        <w:spacing w:after="0" w:line="102" w:lineRule="exact"/>
        <w:rPr>
          <w:rFonts w:ascii="Times New Roman" w:eastAsia="Times New Roman" w:hAnsi="Times New Roman" w:cs="Arial"/>
          <w:sz w:val="20"/>
          <w:szCs w:val="20"/>
          <w:lang w:eastAsia="en-IE"/>
        </w:rPr>
      </w:pPr>
    </w:p>
    <w:p w14:paraId="618AE431" w14:textId="77777777" w:rsidR="005B16E5" w:rsidRPr="005B16E5" w:rsidRDefault="005B16E5" w:rsidP="005B16E5">
      <w:pPr>
        <w:spacing w:after="0" w:line="261" w:lineRule="auto"/>
        <w:ind w:right="280"/>
        <w:rPr>
          <w:rFonts w:ascii="Calibri" w:eastAsia="Calibri" w:hAnsi="Calibri" w:cs="Arial"/>
          <w:szCs w:val="20"/>
          <w:lang w:eastAsia="en-IE"/>
        </w:rPr>
      </w:pPr>
      <w:r w:rsidRPr="005B16E5">
        <w:rPr>
          <w:rFonts w:ascii="Calibri" w:eastAsia="Calibri" w:hAnsi="Calibri" w:cs="Arial"/>
          <w:szCs w:val="20"/>
          <w:lang w:eastAsia="en-IE"/>
        </w:rPr>
        <w:t>If a symptomatic child has a Covid-19 ‘not detected’ result, the child should remain at home until he/she is clinically well enough to return to school, unless parents are specifically asked by HSE Public Health for their child to remain excluded because of other investigations e.g. if the child is a known close contact of a now confirmed case.</w:t>
      </w:r>
    </w:p>
    <w:p w14:paraId="28612869" w14:textId="77777777" w:rsidR="005B16E5" w:rsidRPr="005B16E5" w:rsidRDefault="005B16E5" w:rsidP="005B16E5">
      <w:pPr>
        <w:spacing w:after="0" w:line="218" w:lineRule="exact"/>
        <w:rPr>
          <w:rFonts w:ascii="Times New Roman" w:eastAsia="Times New Roman" w:hAnsi="Times New Roman" w:cs="Arial"/>
          <w:sz w:val="20"/>
          <w:szCs w:val="20"/>
          <w:lang w:eastAsia="en-IE"/>
        </w:rPr>
      </w:pPr>
    </w:p>
    <w:p w14:paraId="3257FA3E" w14:textId="77777777" w:rsidR="005B16E5" w:rsidRPr="005B16E5" w:rsidRDefault="005B16E5" w:rsidP="005B16E5">
      <w:pPr>
        <w:spacing w:after="0" w:line="0" w:lineRule="atLeast"/>
        <w:rPr>
          <w:rFonts w:ascii="Calibri" w:eastAsia="Calibri" w:hAnsi="Calibri" w:cs="Arial"/>
          <w:szCs w:val="20"/>
          <w:lang w:eastAsia="en-IE"/>
        </w:rPr>
      </w:pPr>
      <w:r w:rsidRPr="005B16E5">
        <w:rPr>
          <w:rFonts w:ascii="Calibri" w:eastAsia="Calibri" w:hAnsi="Calibri" w:cs="Arial"/>
          <w:szCs w:val="20"/>
          <w:lang w:eastAsia="en-IE"/>
        </w:rPr>
        <w:t>All diarrhoea symptoms need to have been resolved for 48 hours prior to return to school.</w:t>
      </w:r>
    </w:p>
    <w:p w14:paraId="7427FBE7" w14:textId="77777777" w:rsidR="005B16E5" w:rsidRPr="005B16E5" w:rsidRDefault="005B16E5" w:rsidP="005B16E5">
      <w:pPr>
        <w:spacing w:after="0" w:line="273" w:lineRule="exact"/>
        <w:rPr>
          <w:rFonts w:ascii="Times New Roman" w:eastAsia="Times New Roman" w:hAnsi="Times New Roman" w:cs="Arial"/>
          <w:sz w:val="20"/>
          <w:szCs w:val="20"/>
          <w:lang w:eastAsia="en-IE"/>
        </w:rPr>
      </w:pPr>
    </w:p>
    <w:p w14:paraId="3CF7D5E3"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Confirmed cases of Covid-19</w:t>
      </w:r>
    </w:p>
    <w:p w14:paraId="0AD540CE" w14:textId="77777777" w:rsidR="005B16E5" w:rsidRPr="005B16E5" w:rsidRDefault="005B16E5" w:rsidP="005B16E5">
      <w:pPr>
        <w:spacing w:after="0" w:line="90" w:lineRule="exact"/>
        <w:rPr>
          <w:rFonts w:ascii="Times New Roman" w:eastAsia="Times New Roman" w:hAnsi="Times New Roman" w:cs="Arial"/>
          <w:sz w:val="20"/>
          <w:szCs w:val="20"/>
          <w:lang w:eastAsia="en-IE"/>
        </w:rPr>
      </w:pPr>
    </w:p>
    <w:p w14:paraId="3223E26C" w14:textId="77777777" w:rsidR="005B16E5" w:rsidRPr="005B16E5" w:rsidRDefault="005B16E5" w:rsidP="005B16E5">
      <w:pPr>
        <w:spacing w:after="0" w:line="261" w:lineRule="auto"/>
        <w:ind w:right="60"/>
        <w:rPr>
          <w:rFonts w:ascii="Calibri" w:eastAsia="Calibri" w:hAnsi="Calibri" w:cs="Arial"/>
          <w:szCs w:val="20"/>
          <w:lang w:eastAsia="en-IE"/>
        </w:rPr>
      </w:pPr>
      <w:r w:rsidRPr="005B16E5">
        <w:rPr>
          <w:rFonts w:ascii="Calibri" w:eastAsia="Calibri" w:hAnsi="Calibri" w:cs="Arial"/>
          <w:szCs w:val="20"/>
          <w:lang w:eastAsia="en-IE"/>
        </w:rPr>
        <w:t>Confirmed cases will be contacted directly by the contact tracing centres and case information and contact identification will be initiated. The case will be referred to the Medical Officer of Health within the regional Public Health Department, for onward Public Health Risk Assessment (PHRA) and management in this setting.</w:t>
      </w:r>
    </w:p>
    <w:p w14:paraId="25B21CEE" w14:textId="77777777" w:rsidR="005B16E5" w:rsidRPr="005B16E5" w:rsidRDefault="005B16E5" w:rsidP="005B16E5">
      <w:pPr>
        <w:spacing w:after="0" w:line="268" w:lineRule="exact"/>
        <w:rPr>
          <w:rFonts w:ascii="Times New Roman" w:eastAsia="Times New Roman" w:hAnsi="Times New Roman" w:cs="Arial"/>
          <w:sz w:val="20"/>
          <w:szCs w:val="20"/>
          <w:lang w:eastAsia="en-IE"/>
        </w:rPr>
      </w:pPr>
    </w:p>
    <w:p w14:paraId="3D0CAC2E" w14:textId="77777777" w:rsidR="005B16E5" w:rsidRPr="005B16E5" w:rsidRDefault="005B16E5" w:rsidP="005B16E5">
      <w:pPr>
        <w:spacing w:after="0" w:line="262" w:lineRule="auto"/>
        <w:ind w:right="40"/>
        <w:rPr>
          <w:rFonts w:ascii="Calibri" w:eastAsia="Calibri" w:hAnsi="Calibri" w:cs="Arial"/>
          <w:szCs w:val="20"/>
          <w:lang w:eastAsia="en-IE"/>
        </w:rPr>
      </w:pPr>
      <w:r w:rsidRPr="005B16E5">
        <w:rPr>
          <w:rFonts w:ascii="Calibri" w:eastAsia="Calibri" w:hAnsi="Calibri" w:cs="Arial"/>
          <w:szCs w:val="20"/>
          <w:lang w:eastAsia="en-IE"/>
        </w:rPr>
        <w:t>The Medical Officer of Health (Consultant in Public Health Medicine, MOH), and teams will liaise directly with the school and inform them of the confirmed case as necessary; will undertake a Public Health Risk Assessment to inform any further actions and recommendations by the Medical Officer of Health.</w:t>
      </w:r>
    </w:p>
    <w:p w14:paraId="2A3632C2" w14:textId="77777777" w:rsidR="005B16E5" w:rsidRPr="005B16E5" w:rsidRDefault="005B16E5" w:rsidP="005B16E5">
      <w:pPr>
        <w:spacing w:after="0" w:line="265" w:lineRule="exact"/>
        <w:rPr>
          <w:rFonts w:ascii="Times New Roman" w:eastAsia="Times New Roman" w:hAnsi="Times New Roman" w:cs="Arial"/>
          <w:sz w:val="20"/>
          <w:szCs w:val="20"/>
          <w:lang w:eastAsia="en-IE"/>
        </w:rPr>
      </w:pPr>
    </w:p>
    <w:p w14:paraId="7C461257" w14:textId="77777777" w:rsidR="005B16E5" w:rsidRPr="005B16E5" w:rsidRDefault="005B16E5" w:rsidP="005B16E5">
      <w:pPr>
        <w:spacing w:after="0" w:line="234" w:lineRule="auto"/>
        <w:ind w:right="180"/>
        <w:rPr>
          <w:rFonts w:ascii="Calibri" w:eastAsia="Calibri" w:hAnsi="Calibri" w:cs="Arial"/>
          <w:sz w:val="27"/>
          <w:szCs w:val="20"/>
          <w:vertAlign w:val="superscript"/>
          <w:lang w:eastAsia="en-IE"/>
        </w:rPr>
      </w:pPr>
      <w:r w:rsidRPr="005B16E5">
        <w:rPr>
          <w:rFonts w:ascii="Calibri" w:eastAsia="Calibri" w:hAnsi="Calibri" w:cs="Arial"/>
          <w:szCs w:val="20"/>
          <w:lang w:eastAsia="en-IE"/>
        </w:rPr>
        <w:t>The MOH has statutory responsibility (Appendix 1) under the Infectious Diseases regulations, 1981, as amended to investigate and manage infectious disease sources</w:t>
      </w:r>
      <w:r w:rsidRPr="005B16E5">
        <w:rPr>
          <w:rFonts w:ascii="Calibri" w:eastAsia="Calibri" w:hAnsi="Calibri" w:cs="Arial"/>
          <w:sz w:val="27"/>
          <w:szCs w:val="20"/>
          <w:vertAlign w:val="superscript"/>
          <w:lang w:eastAsia="en-IE"/>
        </w:rPr>
        <w:t>2</w:t>
      </w:r>
    </w:p>
    <w:p w14:paraId="273A99F4" w14:textId="32F8C796" w:rsidR="005B16E5" w:rsidRPr="005B16E5" w:rsidRDefault="005B16E5" w:rsidP="005B16E5">
      <w:pPr>
        <w:spacing w:after="0" w:line="20" w:lineRule="exact"/>
        <w:rPr>
          <w:rFonts w:ascii="Times New Roman" w:eastAsia="Times New Roman" w:hAnsi="Times New Roman" w:cs="Arial"/>
          <w:sz w:val="20"/>
          <w:szCs w:val="20"/>
          <w:lang w:eastAsia="en-IE"/>
        </w:rPr>
      </w:pPr>
      <w:r w:rsidRPr="005B16E5">
        <w:rPr>
          <w:rFonts w:ascii="Calibri" w:eastAsia="Calibri" w:hAnsi="Calibri" w:cs="Arial"/>
          <w:noProof/>
          <w:sz w:val="27"/>
          <w:szCs w:val="20"/>
          <w:vertAlign w:val="superscript"/>
          <w:lang w:eastAsia="en-IE"/>
        </w:rPr>
        <mc:AlternateContent>
          <mc:Choice Requires="wps">
            <w:drawing>
              <wp:anchor distT="0" distB="0" distL="114300" distR="114300" simplePos="0" relativeHeight="251667456" behindDoc="1" locked="0" layoutInCell="1" allowOverlap="1" wp14:anchorId="496ACFFA" wp14:editId="22E7D590">
                <wp:simplePos x="0" y="0"/>
                <wp:positionH relativeFrom="column">
                  <wp:posOffset>0</wp:posOffset>
                </wp:positionH>
                <wp:positionV relativeFrom="paragraph">
                  <wp:posOffset>2842260</wp:posOffset>
                </wp:positionV>
                <wp:extent cx="1828800" cy="0"/>
                <wp:effectExtent l="9525" t="12065" r="9525"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34A35" id="Straight Connector 1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8pt" to="2in,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" strokeweight=".25397mm"/>
            </w:pict>
          </mc:Fallback>
        </mc:AlternateContent>
      </w:r>
    </w:p>
    <w:p w14:paraId="0E30F35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6F4384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220F12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4D0902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037155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C3A770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9F5523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360A9F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E64CD8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C2DB6B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0C7824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0DE3BC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8A92F6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D8C07B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0102CA1"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78CE4B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32F449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766C48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C8E0B9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05F989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E6CBE0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CC3EE9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3A4CE13" w14:textId="77777777" w:rsidR="005B16E5" w:rsidRPr="005B16E5" w:rsidRDefault="005B16E5" w:rsidP="005B16E5">
      <w:pPr>
        <w:spacing w:after="0" w:line="208" w:lineRule="exact"/>
        <w:rPr>
          <w:rFonts w:ascii="Times New Roman" w:eastAsia="Times New Roman" w:hAnsi="Times New Roman" w:cs="Arial"/>
          <w:sz w:val="20"/>
          <w:szCs w:val="20"/>
          <w:lang w:eastAsia="en-IE"/>
        </w:rPr>
      </w:pPr>
    </w:p>
    <w:p w14:paraId="4482AA16" w14:textId="77777777" w:rsidR="005B16E5" w:rsidRPr="005B16E5" w:rsidRDefault="005B16E5" w:rsidP="00DC0077">
      <w:pPr>
        <w:numPr>
          <w:ilvl w:val="0"/>
          <w:numId w:val="48"/>
        </w:numPr>
        <w:tabs>
          <w:tab w:val="left" w:pos="120"/>
        </w:tabs>
        <w:spacing w:after="0" w:line="253" w:lineRule="auto"/>
        <w:ind w:right="100"/>
        <w:rPr>
          <w:rFonts w:ascii="Calibri" w:eastAsia="Calibri" w:hAnsi="Calibri" w:cs="Arial"/>
          <w:sz w:val="28"/>
          <w:szCs w:val="20"/>
          <w:vertAlign w:val="superscript"/>
          <w:lang w:eastAsia="en-IE"/>
        </w:rPr>
      </w:pPr>
      <w:r w:rsidRPr="005B16E5">
        <w:rPr>
          <w:rFonts w:ascii="Calibri" w:eastAsia="Calibri" w:hAnsi="Calibri" w:cs="Arial"/>
          <w:i/>
          <w:szCs w:val="20"/>
          <w:lang w:eastAsia="en-IE"/>
        </w:rPr>
        <w:t>“On becoming aware, whether from a notification or intimation under these Regulations or otherwise, of a case or a suspected case of an infectious disease or of a probable source of infection with such disease, a medical officer of health, or a health officer on the advice of a medical officer of health, shall make such enquiries and take such steps as are necessary or desirable for investigating the nature and source of such infection, for preventing the spread of such infection and for removing conditions favourable to such infection.”</w:t>
      </w:r>
    </w:p>
    <w:p w14:paraId="63C3D92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B6E416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FCFC18A" w14:textId="77777777" w:rsidR="005B16E5" w:rsidRPr="005B16E5" w:rsidRDefault="005B16E5" w:rsidP="005B16E5">
      <w:pPr>
        <w:spacing w:after="0" w:line="266" w:lineRule="exact"/>
        <w:rPr>
          <w:rFonts w:ascii="Times New Roman" w:eastAsia="Times New Roman" w:hAnsi="Times New Roman" w:cs="Arial"/>
          <w:sz w:val="20"/>
          <w:szCs w:val="20"/>
          <w:lang w:eastAsia="en-IE"/>
        </w:rPr>
      </w:pPr>
    </w:p>
    <w:p w14:paraId="6040C317"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5</w:t>
      </w:r>
    </w:p>
    <w:p w14:paraId="2F894237"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38" w:right="1426" w:bottom="416" w:left="1440" w:header="0" w:footer="0" w:gutter="0"/>
          <w:cols w:space="0" w:equalWidth="0">
            <w:col w:w="9040"/>
          </w:cols>
          <w:docGrid w:linePitch="360"/>
        </w:sectPr>
      </w:pPr>
    </w:p>
    <w:p w14:paraId="3FBE114C" w14:textId="77777777" w:rsidR="005B16E5" w:rsidRPr="005B16E5" w:rsidRDefault="005B16E5" w:rsidP="005B16E5">
      <w:pPr>
        <w:spacing w:after="0" w:line="1" w:lineRule="exact"/>
        <w:rPr>
          <w:rFonts w:ascii="Times New Roman" w:eastAsia="Times New Roman" w:hAnsi="Times New Roman" w:cs="Arial"/>
          <w:sz w:val="20"/>
          <w:szCs w:val="20"/>
          <w:lang w:eastAsia="en-IE"/>
        </w:rPr>
      </w:pPr>
      <w:bookmarkStart w:id="24" w:name="page6"/>
      <w:bookmarkEnd w:id="24"/>
    </w:p>
    <w:p w14:paraId="79AA57DD" w14:textId="77777777" w:rsidR="005B16E5" w:rsidRPr="005B16E5" w:rsidRDefault="005B16E5" w:rsidP="005B16E5">
      <w:pPr>
        <w:spacing w:after="0" w:line="274" w:lineRule="auto"/>
        <w:ind w:right="400"/>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Public Health principles for management of outbreaks, or potential outbreaks, and aligned testing strategy within the educational facility</w:t>
      </w:r>
    </w:p>
    <w:p w14:paraId="16F9AF8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3CF7370" w14:textId="77777777" w:rsidR="005B16E5" w:rsidRPr="005B16E5" w:rsidRDefault="005B16E5" w:rsidP="005B16E5">
      <w:pPr>
        <w:spacing w:after="0" w:line="368" w:lineRule="exact"/>
        <w:rPr>
          <w:rFonts w:ascii="Times New Roman" w:eastAsia="Times New Roman" w:hAnsi="Times New Roman" w:cs="Arial"/>
          <w:sz w:val="20"/>
          <w:szCs w:val="20"/>
          <w:lang w:eastAsia="en-IE"/>
        </w:rPr>
      </w:pPr>
    </w:p>
    <w:p w14:paraId="488C354D" w14:textId="77777777" w:rsidR="005B16E5" w:rsidRPr="005B16E5" w:rsidRDefault="005B16E5" w:rsidP="00DC0077">
      <w:pPr>
        <w:numPr>
          <w:ilvl w:val="0"/>
          <w:numId w:val="49"/>
        </w:numPr>
        <w:tabs>
          <w:tab w:val="left" w:pos="720"/>
        </w:tabs>
        <w:spacing w:after="0" w:line="253" w:lineRule="auto"/>
        <w:ind w:right="80"/>
        <w:rPr>
          <w:rFonts w:ascii="Arial" w:eastAsia="Arial" w:hAnsi="Arial" w:cs="Arial"/>
          <w:szCs w:val="20"/>
          <w:lang w:eastAsia="en-IE"/>
        </w:rPr>
      </w:pPr>
      <w:r w:rsidRPr="005B16E5">
        <w:rPr>
          <w:rFonts w:ascii="Calibri" w:eastAsia="Calibri" w:hAnsi="Calibri" w:cs="Arial"/>
          <w:szCs w:val="20"/>
          <w:lang w:eastAsia="en-IE"/>
        </w:rPr>
        <w:t>Public health will urgently discuss with the school to establish any appropriate exclusions, i.e. advice to isolate for identified staff or students and to remove from school setting based on an informed Public Health Risk Assessment.</w:t>
      </w:r>
    </w:p>
    <w:p w14:paraId="45E5ABDB" w14:textId="77777777" w:rsidR="005B16E5" w:rsidRPr="005B16E5" w:rsidRDefault="005B16E5" w:rsidP="005B16E5">
      <w:pPr>
        <w:spacing w:after="0" w:line="398" w:lineRule="exact"/>
        <w:rPr>
          <w:rFonts w:ascii="Arial" w:eastAsia="Arial" w:hAnsi="Arial" w:cs="Arial"/>
          <w:szCs w:val="20"/>
          <w:lang w:eastAsia="en-IE"/>
        </w:rPr>
      </w:pPr>
    </w:p>
    <w:p w14:paraId="16FEC515" w14:textId="77777777" w:rsidR="005B16E5" w:rsidRPr="005B16E5" w:rsidRDefault="005B16E5" w:rsidP="00DC0077">
      <w:pPr>
        <w:numPr>
          <w:ilvl w:val="0"/>
          <w:numId w:val="49"/>
        </w:numPr>
        <w:tabs>
          <w:tab w:val="left" w:pos="720"/>
        </w:tabs>
        <w:spacing w:after="0" w:line="235" w:lineRule="auto"/>
        <w:ind w:right="540"/>
        <w:rPr>
          <w:rFonts w:ascii="Arial" w:eastAsia="Arial" w:hAnsi="Arial" w:cs="Arial"/>
          <w:szCs w:val="20"/>
          <w:lang w:eastAsia="en-IE"/>
        </w:rPr>
      </w:pPr>
      <w:r w:rsidRPr="005B16E5">
        <w:rPr>
          <w:rFonts w:ascii="Calibri" w:eastAsia="Calibri" w:hAnsi="Calibri" w:cs="Arial"/>
          <w:szCs w:val="20"/>
          <w:lang w:eastAsia="en-IE"/>
        </w:rPr>
        <w:t>Core to the PHRA will be assessing the likelihood of onward transmission from the case identified. This will inform their further actions.</w:t>
      </w:r>
    </w:p>
    <w:p w14:paraId="46DB65E9" w14:textId="77777777" w:rsidR="005B16E5" w:rsidRPr="005B16E5" w:rsidRDefault="005B16E5" w:rsidP="005B16E5">
      <w:pPr>
        <w:spacing w:after="0" w:line="200" w:lineRule="exact"/>
        <w:rPr>
          <w:rFonts w:ascii="Arial" w:eastAsia="Arial" w:hAnsi="Arial" w:cs="Arial"/>
          <w:szCs w:val="20"/>
          <w:lang w:eastAsia="en-IE"/>
        </w:rPr>
      </w:pPr>
    </w:p>
    <w:p w14:paraId="69E166B8" w14:textId="77777777" w:rsidR="005B16E5" w:rsidRPr="005B16E5" w:rsidRDefault="005B16E5" w:rsidP="005B16E5">
      <w:pPr>
        <w:spacing w:after="0" w:line="212" w:lineRule="exact"/>
        <w:rPr>
          <w:rFonts w:ascii="Arial" w:eastAsia="Arial" w:hAnsi="Arial" w:cs="Arial"/>
          <w:szCs w:val="20"/>
          <w:lang w:eastAsia="en-IE"/>
        </w:rPr>
      </w:pPr>
    </w:p>
    <w:p w14:paraId="072EA133" w14:textId="77777777" w:rsidR="005B16E5" w:rsidRPr="005B16E5" w:rsidRDefault="005B16E5" w:rsidP="00DC0077">
      <w:pPr>
        <w:numPr>
          <w:ilvl w:val="0"/>
          <w:numId w:val="49"/>
        </w:numPr>
        <w:tabs>
          <w:tab w:val="left" w:pos="720"/>
        </w:tabs>
        <w:spacing w:after="0" w:line="261" w:lineRule="auto"/>
        <w:ind w:right="240"/>
        <w:rPr>
          <w:rFonts w:ascii="Arial" w:eastAsia="Arial" w:hAnsi="Arial" w:cs="Arial"/>
          <w:szCs w:val="20"/>
          <w:lang w:eastAsia="en-IE"/>
        </w:rPr>
      </w:pPr>
      <w:r w:rsidRPr="005B16E5">
        <w:rPr>
          <w:rFonts w:ascii="Calibri" w:eastAsia="Calibri" w:hAnsi="Calibri" w:cs="Arial"/>
          <w:szCs w:val="20"/>
          <w:lang w:eastAsia="en-IE"/>
        </w:rPr>
        <w:t>Every facility will be unique in how the schools are organised and therefore the risks associated within them will be unique too e.g. special educational needs settings, primary, secondary and boarding schools will all have very different environments, and will need to be assessed separately.</w:t>
      </w:r>
    </w:p>
    <w:p w14:paraId="22EADAC6" w14:textId="77777777" w:rsidR="005B16E5" w:rsidRPr="005B16E5" w:rsidRDefault="005B16E5" w:rsidP="005B16E5">
      <w:pPr>
        <w:spacing w:after="0" w:line="387" w:lineRule="exact"/>
        <w:rPr>
          <w:rFonts w:ascii="Arial" w:eastAsia="Arial" w:hAnsi="Arial" w:cs="Arial"/>
          <w:szCs w:val="20"/>
          <w:lang w:eastAsia="en-IE"/>
        </w:rPr>
      </w:pPr>
    </w:p>
    <w:p w14:paraId="26D7AF14" w14:textId="77777777" w:rsidR="005B16E5" w:rsidRPr="005B16E5" w:rsidRDefault="005B16E5" w:rsidP="00DC0077">
      <w:pPr>
        <w:numPr>
          <w:ilvl w:val="0"/>
          <w:numId w:val="49"/>
        </w:numPr>
        <w:tabs>
          <w:tab w:val="left" w:pos="720"/>
        </w:tabs>
        <w:spacing w:after="0" w:line="253" w:lineRule="auto"/>
        <w:ind w:right="480"/>
        <w:rPr>
          <w:rFonts w:ascii="Arial" w:eastAsia="Arial" w:hAnsi="Arial" w:cs="Arial"/>
          <w:szCs w:val="20"/>
          <w:lang w:eastAsia="en-IE"/>
        </w:rPr>
      </w:pPr>
      <w:r w:rsidRPr="005B16E5">
        <w:rPr>
          <w:rFonts w:ascii="Calibri" w:eastAsia="Calibri" w:hAnsi="Calibri" w:cs="Arial"/>
          <w:szCs w:val="20"/>
          <w:lang w:eastAsia="en-IE"/>
        </w:rPr>
        <w:t>HSE Public Health will assess whether the index case is also likely to be the primary case within the school setting or a secondary case. They will assess the likelihood of onward transmission from the case identified. This will inform their further actions.</w:t>
      </w:r>
    </w:p>
    <w:p w14:paraId="3B64613E" w14:textId="27F1D292" w:rsidR="005B16E5" w:rsidRPr="005B16E5" w:rsidRDefault="007C0723" w:rsidP="005B16E5">
      <w:pPr>
        <w:spacing w:after="0" w:line="200" w:lineRule="exact"/>
        <w:rPr>
          <w:rFonts w:ascii="Arial" w:eastAsia="Arial" w:hAnsi="Arial" w:cs="Arial"/>
          <w:szCs w:val="20"/>
          <w:lang w:eastAsia="en-IE"/>
        </w:rPr>
      </w:pPr>
      <w:r w:rsidRPr="005B16E5">
        <w:rPr>
          <w:rFonts w:ascii="Arial" w:eastAsia="Arial" w:hAnsi="Arial" w:cs="Arial"/>
          <w:noProof/>
          <w:szCs w:val="20"/>
          <w:lang w:eastAsia="en-IE"/>
        </w:rPr>
        <w:drawing>
          <wp:anchor distT="0" distB="0" distL="114300" distR="114300" simplePos="0" relativeHeight="251668480" behindDoc="1" locked="0" layoutInCell="1" allowOverlap="1" wp14:anchorId="21B97F9E" wp14:editId="294C3185">
            <wp:simplePos x="0" y="0"/>
            <wp:positionH relativeFrom="column">
              <wp:posOffset>-62865</wp:posOffset>
            </wp:positionH>
            <wp:positionV relativeFrom="paragraph">
              <wp:posOffset>34925</wp:posOffset>
            </wp:positionV>
            <wp:extent cx="5653405" cy="244348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3405" cy="2443480"/>
                    </a:xfrm>
                    <a:prstGeom prst="rect">
                      <a:avLst/>
                    </a:prstGeom>
                    <a:noFill/>
                  </pic:spPr>
                </pic:pic>
              </a:graphicData>
            </a:graphic>
            <wp14:sizeRelH relativeFrom="page">
              <wp14:pctWidth>0</wp14:pctWidth>
            </wp14:sizeRelH>
            <wp14:sizeRelV relativeFrom="page">
              <wp14:pctHeight>0</wp14:pctHeight>
            </wp14:sizeRelV>
          </wp:anchor>
        </w:drawing>
      </w:r>
    </w:p>
    <w:p w14:paraId="14F34C3C" w14:textId="77777777" w:rsidR="005B16E5" w:rsidRPr="005B16E5" w:rsidRDefault="005B16E5" w:rsidP="005B16E5">
      <w:pPr>
        <w:spacing w:after="0" w:line="229" w:lineRule="exact"/>
        <w:rPr>
          <w:rFonts w:ascii="Arial" w:eastAsia="Arial" w:hAnsi="Arial" w:cs="Arial"/>
          <w:szCs w:val="20"/>
          <w:lang w:eastAsia="en-IE"/>
        </w:rPr>
      </w:pPr>
    </w:p>
    <w:p w14:paraId="54C062ED" w14:textId="77777777" w:rsidR="005B16E5" w:rsidRPr="005B16E5" w:rsidRDefault="005B16E5" w:rsidP="00DC0077">
      <w:pPr>
        <w:numPr>
          <w:ilvl w:val="0"/>
          <w:numId w:val="49"/>
        </w:numPr>
        <w:tabs>
          <w:tab w:val="left" w:pos="720"/>
        </w:tabs>
        <w:spacing w:after="0" w:line="268" w:lineRule="auto"/>
        <w:ind w:right="60"/>
        <w:rPr>
          <w:rFonts w:ascii="Arial" w:eastAsia="Arial" w:hAnsi="Arial" w:cs="Arial"/>
          <w:szCs w:val="20"/>
          <w:lang w:eastAsia="en-IE"/>
        </w:rPr>
      </w:pPr>
      <w:r w:rsidRPr="005B16E5">
        <w:rPr>
          <w:rFonts w:ascii="Calibri" w:eastAsia="Calibri" w:hAnsi="Calibri" w:cs="Arial"/>
          <w:b/>
          <w:szCs w:val="20"/>
          <w:lang w:eastAsia="en-IE"/>
        </w:rPr>
        <w:t>The definition of close contacts within the school setting will be variable. It will not be automatically assumed that a whole class will be deemed as close contacts</w:t>
      </w:r>
      <w:r w:rsidRPr="005B16E5">
        <w:rPr>
          <w:rFonts w:ascii="Calibri" w:eastAsia="Calibri" w:hAnsi="Calibri" w:cs="Arial"/>
          <w:szCs w:val="20"/>
          <w:lang w:eastAsia="en-IE"/>
        </w:rPr>
        <w:t>. This is because</w:t>
      </w:r>
      <w:r w:rsidRPr="005B16E5">
        <w:rPr>
          <w:rFonts w:ascii="Calibri" w:eastAsia="Calibri" w:hAnsi="Calibri" w:cs="Arial"/>
          <w:b/>
          <w:szCs w:val="20"/>
          <w:lang w:eastAsia="en-IE"/>
        </w:rPr>
        <w:t xml:space="preserve"> </w:t>
      </w:r>
      <w:r w:rsidRPr="005B16E5">
        <w:rPr>
          <w:rFonts w:ascii="Calibri" w:eastAsia="Calibri" w:hAnsi="Calibri" w:cs="Arial"/>
          <w:szCs w:val="20"/>
          <w:lang w:eastAsia="en-IE"/>
        </w:rPr>
        <w:t xml:space="preserve">the school settings are so varied e.g. in young primary school children, ‘pods’ will likely be deemed close </w:t>
      </w:r>
      <w:proofErr w:type="gramStart"/>
      <w:r w:rsidRPr="005B16E5">
        <w:rPr>
          <w:rFonts w:ascii="Calibri" w:eastAsia="Calibri" w:hAnsi="Calibri" w:cs="Arial"/>
          <w:szCs w:val="20"/>
          <w:lang w:eastAsia="en-IE"/>
        </w:rPr>
        <w:t>contacts</w:t>
      </w:r>
      <w:proofErr w:type="gramEnd"/>
      <w:r w:rsidRPr="005B16E5">
        <w:rPr>
          <w:rFonts w:ascii="Calibri" w:eastAsia="Calibri" w:hAnsi="Calibri" w:cs="Arial"/>
          <w:szCs w:val="20"/>
          <w:lang w:eastAsia="en-IE"/>
        </w:rPr>
        <w:t xml:space="preserve"> and all removed. In secondary settings where there is social distancing rather than a ‘pod’ per se, close contacts will be determined by proximity and interaction with the index case; class placement; classroom structure; common travel; social networks and friendship groups etc.</w:t>
      </w:r>
    </w:p>
    <w:p w14:paraId="73A002B9" w14:textId="77777777" w:rsidR="005B16E5" w:rsidRPr="005B16E5" w:rsidRDefault="005B16E5" w:rsidP="005B16E5">
      <w:pPr>
        <w:spacing w:after="0" w:line="200" w:lineRule="exact"/>
        <w:rPr>
          <w:rFonts w:ascii="Arial" w:eastAsia="Arial" w:hAnsi="Arial" w:cs="Arial"/>
          <w:szCs w:val="20"/>
          <w:lang w:eastAsia="en-IE"/>
        </w:rPr>
      </w:pPr>
    </w:p>
    <w:p w14:paraId="5C95713C" w14:textId="77777777" w:rsidR="005B16E5" w:rsidRPr="005B16E5" w:rsidRDefault="005B16E5" w:rsidP="005B16E5">
      <w:pPr>
        <w:spacing w:after="0" w:line="242" w:lineRule="exact"/>
        <w:rPr>
          <w:rFonts w:ascii="Arial" w:eastAsia="Arial" w:hAnsi="Arial" w:cs="Arial"/>
          <w:szCs w:val="20"/>
          <w:lang w:eastAsia="en-IE"/>
        </w:rPr>
      </w:pPr>
    </w:p>
    <w:p w14:paraId="6C25F8B7" w14:textId="77777777" w:rsidR="005B16E5" w:rsidRPr="005B16E5" w:rsidRDefault="005B16E5" w:rsidP="00DC0077">
      <w:pPr>
        <w:numPr>
          <w:ilvl w:val="0"/>
          <w:numId w:val="49"/>
        </w:numPr>
        <w:tabs>
          <w:tab w:val="left" w:pos="720"/>
        </w:tabs>
        <w:spacing w:after="0" w:line="260" w:lineRule="auto"/>
        <w:ind w:right="100"/>
        <w:rPr>
          <w:rFonts w:ascii="Arial" w:eastAsia="Arial" w:hAnsi="Arial" w:cs="Arial"/>
          <w:szCs w:val="20"/>
          <w:lang w:eastAsia="en-IE"/>
        </w:rPr>
      </w:pPr>
      <w:r w:rsidRPr="005B16E5">
        <w:rPr>
          <w:rFonts w:ascii="Calibri" w:eastAsia="Calibri" w:hAnsi="Calibri" w:cs="Arial"/>
          <w:szCs w:val="20"/>
          <w:lang w:eastAsia="en-IE"/>
        </w:rPr>
        <w:t>Close contacts will be identified following PHRA and engagement with the school and removed from the school setting. They will be tested as per national contact guidelines (Day 0 and 7) and they should be advised to restrict their movements and remain alert for symptoms, as per national guidelines.</w:t>
      </w:r>
    </w:p>
    <w:p w14:paraId="07C3703B" w14:textId="77777777" w:rsidR="005B16E5" w:rsidRPr="005B16E5" w:rsidRDefault="005B16E5" w:rsidP="005B16E5">
      <w:pPr>
        <w:spacing w:after="0" w:line="200" w:lineRule="exact"/>
        <w:rPr>
          <w:rFonts w:ascii="Arial" w:eastAsia="Arial" w:hAnsi="Arial" w:cs="Arial"/>
          <w:szCs w:val="20"/>
          <w:lang w:eastAsia="en-IE"/>
        </w:rPr>
      </w:pPr>
    </w:p>
    <w:p w14:paraId="6FB542B3" w14:textId="77777777" w:rsidR="005B16E5" w:rsidRPr="005B16E5" w:rsidRDefault="005B16E5" w:rsidP="005B16E5">
      <w:pPr>
        <w:spacing w:after="0" w:line="220" w:lineRule="exact"/>
        <w:rPr>
          <w:rFonts w:ascii="Arial" w:eastAsia="Arial" w:hAnsi="Arial" w:cs="Arial"/>
          <w:szCs w:val="20"/>
          <w:lang w:eastAsia="en-IE"/>
        </w:rPr>
      </w:pPr>
    </w:p>
    <w:p w14:paraId="17CCC0DF" w14:textId="77777777" w:rsidR="005B16E5" w:rsidRPr="005B16E5" w:rsidRDefault="005B16E5" w:rsidP="00DC0077">
      <w:pPr>
        <w:numPr>
          <w:ilvl w:val="0"/>
          <w:numId w:val="49"/>
        </w:numPr>
        <w:tabs>
          <w:tab w:val="left" w:pos="720"/>
        </w:tabs>
        <w:spacing w:after="0" w:line="261" w:lineRule="auto"/>
        <w:ind w:right="160"/>
        <w:rPr>
          <w:rFonts w:ascii="Arial" w:eastAsia="Arial" w:hAnsi="Arial" w:cs="Arial"/>
          <w:szCs w:val="20"/>
          <w:lang w:eastAsia="en-IE"/>
        </w:rPr>
      </w:pPr>
      <w:r w:rsidRPr="005B16E5">
        <w:rPr>
          <w:rFonts w:ascii="Calibri" w:eastAsia="Calibri" w:hAnsi="Calibri" w:cs="Arial"/>
          <w:szCs w:val="20"/>
          <w:lang w:eastAsia="en-IE"/>
        </w:rPr>
        <w:t xml:space="preserve">Onward testing strategy will be determined by information from the initial risk assessment. </w:t>
      </w:r>
      <w:r w:rsidRPr="005B16E5">
        <w:rPr>
          <w:rFonts w:ascii="Calibri" w:eastAsia="Calibri" w:hAnsi="Calibri" w:cs="Arial"/>
          <w:b/>
          <w:szCs w:val="20"/>
          <w:lang w:eastAsia="en-IE"/>
        </w:rPr>
        <w:t xml:space="preserve">There is no blanket policy to test entire classes or years. </w:t>
      </w:r>
      <w:r w:rsidRPr="005B16E5">
        <w:rPr>
          <w:rFonts w:ascii="Calibri" w:eastAsia="Calibri" w:hAnsi="Calibri" w:cs="Arial"/>
          <w:szCs w:val="20"/>
          <w:lang w:eastAsia="en-IE"/>
        </w:rPr>
        <w:t>The strategy will be determined</w:t>
      </w:r>
      <w:r w:rsidRPr="005B16E5">
        <w:rPr>
          <w:rFonts w:ascii="Calibri" w:eastAsia="Calibri" w:hAnsi="Calibri" w:cs="Arial"/>
          <w:b/>
          <w:szCs w:val="20"/>
          <w:lang w:eastAsia="en-IE"/>
        </w:rPr>
        <w:t xml:space="preserve"> </w:t>
      </w:r>
      <w:r w:rsidRPr="005B16E5">
        <w:rPr>
          <w:rFonts w:ascii="Calibri" w:eastAsia="Calibri" w:hAnsi="Calibri" w:cs="Arial"/>
          <w:szCs w:val="20"/>
          <w:lang w:eastAsia="en-IE"/>
        </w:rPr>
        <w:t>after risk assessment of the confirmed case, considering the likely source of infection and the likely potential for onward transmission of infection within the school setting.</w:t>
      </w:r>
    </w:p>
    <w:p w14:paraId="250FD799" w14:textId="77777777" w:rsidR="005B16E5" w:rsidRPr="005B16E5" w:rsidRDefault="005B16E5" w:rsidP="005B16E5">
      <w:pPr>
        <w:spacing w:after="0" w:line="338" w:lineRule="exact"/>
        <w:rPr>
          <w:rFonts w:ascii="Arial" w:eastAsia="Arial" w:hAnsi="Arial" w:cs="Arial"/>
          <w:szCs w:val="20"/>
          <w:lang w:eastAsia="en-IE"/>
        </w:rPr>
      </w:pPr>
    </w:p>
    <w:p w14:paraId="6BCEBEFA" w14:textId="77777777" w:rsidR="005B16E5" w:rsidRPr="005B16E5" w:rsidRDefault="005B16E5" w:rsidP="00DC0077">
      <w:pPr>
        <w:numPr>
          <w:ilvl w:val="0"/>
          <w:numId w:val="49"/>
        </w:numPr>
        <w:tabs>
          <w:tab w:val="left" w:pos="720"/>
        </w:tabs>
        <w:spacing w:after="0" w:line="0" w:lineRule="atLeast"/>
        <w:rPr>
          <w:rFonts w:ascii="Arial" w:eastAsia="Arial" w:hAnsi="Arial" w:cs="Arial"/>
          <w:szCs w:val="20"/>
          <w:lang w:eastAsia="en-IE"/>
        </w:rPr>
      </w:pPr>
      <w:r w:rsidRPr="005B16E5">
        <w:rPr>
          <w:rFonts w:ascii="Calibri" w:eastAsia="Calibri" w:hAnsi="Calibri" w:cs="Arial"/>
          <w:szCs w:val="20"/>
          <w:lang w:eastAsia="en-IE"/>
        </w:rPr>
        <w:t>The risk assessment may be dynamic and change as new information becomes available.</w:t>
      </w:r>
    </w:p>
    <w:p w14:paraId="75817813" w14:textId="77777777" w:rsidR="005B16E5" w:rsidRPr="005B16E5" w:rsidRDefault="005B16E5" w:rsidP="005B16E5">
      <w:pPr>
        <w:spacing w:after="0" w:line="362" w:lineRule="exact"/>
        <w:rPr>
          <w:rFonts w:ascii="Arial" w:eastAsia="Arial" w:hAnsi="Arial" w:cs="Arial"/>
          <w:szCs w:val="20"/>
          <w:lang w:eastAsia="en-IE"/>
        </w:rPr>
      </w:pPr>
    </w:p>
    <w:p w14:paraId="02E86977" w14:textId="77777777" w:rsidR="005B16E5" w:rsidRPr="005B16E5" w:rsidRDefault="005B16E5" w:rsidP="00DC0077">
      <w:pPr>
        <w:numPr>
          <w:ilvl w:val="0"/>
          <w:numId w:val="49"/>
        </w:numPr>
        <w:tabs>
          <w:tab w:val="left" w:pos="720"/>
        </w:tabs>
        <w:spacing w:after="0" w:line="0" w:lineRule="atLeast"/>
        <w:rPr>
          <w:rFonts w:ascii="Arial" w:eastAsia="Arial" w:hAnsi="Arial" w:cs="Arial"/>
          <w:szCs w:val="20"/>
          <w:lang w:eastAsia="en-IE"/>
        </w:rPr>
      </w:pPr>
      <w:r w:rsidRPr="005B16E5">
        <w:rPr>
          <w:rFonts w:ascii="Calibri" w:eastAsia="Calibri" w:hAnsi="Calibri" w:cs="Arial"/>
          <w:szCs w:val="20"/>
          <w:lang w:eastAsia="en-IE"/>
        </w:rPr>
        <w:t>The testing strategy may evolve as information unfolds.</w:t>
      </w:r>
    </w:p>
    <w:p w14:paraId="2922B7C0" w14:textId="77777777" w:rsidR="005B16E5" w:rsidRPr="005B16E5" w:rsidRDefault="005B16E5" w:rsidP="005B16E5">
      <w:pPr>
        <w:spacing w:after="0" w:line="200" w:lineRule="exact"/>
        <w:rPr>
          <w:rFonts w:ascii="Arial" w:eastAsia="Arial" w:hAnsi="Arial" w:cs="Arial"/>
          <w:szCs w:val="20"/>
          <w:lang w:eastAsia="en-IE"/>
        </w:rPr>
      </w:pPr>
    </w:p>
    <w:p w14:paraId="33EFF919" w14:textId="77777777" w:rsidR="005B16E5" w:rsidRPr="005B16E5" w:rsidRDefault="005B16E5" w:rsidP="005B16E5">
      <w:pPr>
        <w:spacing w:after="0" w:line="209" w:lineRule="exact"/>
        <w:rPr>
          <w:rFonts w:ascii="Arial" w:eastAsia="Arial" w:hAnsi="Arial" w:cs="Arial"/>
          <w:szCs w:val="20"/>
          <w:lang w:eastAsia="en-IE"/>
        </w:rPr>
      </w:pPr>
    </w:p>
    <w:p w14:paraId="18341557" w14:textId="77777777" w:rsidR="005B16E5" w:rsidRPr="005B16E5" w:rsidRDefault="005B16E5" w:rsidP="00DC0077">
      <w:pPr>
        <w:numPr>
          <w:ilvl w:val="0"/>
          <w:numId w:val="49"/>
        </w:numPr>
        <w:tabs>
          <w:tab w:val="left" w:pos="720"/>
        </w:tabs>
        <w:spacing w:after="0" w:line="236" w:lineRule="auto"/>
        <w:ind w:right="20"/>
        <w:rPr>
          <w:rFonts w:ascii="Arial" w:eastAsia="Arial" w:hAnsi="Arial" w:cs="Arial"/>
          <w:szCs w:val="20"/>
          <w:lang w:eastAsia="en-IE"/>
        </w:rPr>
      </w:pPr>
      <w:r w:rsidRPr="005B16E5">
        <w:rPr>
          <w:rFonts w:ascii="Calibri" w:eastAsia="Calibri" w:hAnsi="Calibri" w:cs="Arial"/>
          <w:szCs w:val="20"/>
          <w:lang w:eastAsia="en-IE"/>
        </w:rPr>
        <w:t>There may be other community close contacts who will also be excluded from the school but because of their community exposure NOT their school exposure e.g. siblings / cousins etc</w:t>
      </w:r>
    </w:p>
    <w:p w14:paraId="21237B9B" w14:textId="4A6BE30A" w:rsidR="005B16E5" w:rsidRPr="005B16E5" w:rsidRDefault="005B16E5" w:rsidP="005B16E5">
      <w:pPr>
        <w:spacing w:after="0" w:line="20" w:lineRule="exact"/>
        <w:rPr>
          <w:rFonts w:ascii="Times New Roman" w:eastAsia="Times New Roman" w:hAnsi="Times New Roman" w:cs="Arial"/>
          <w:sz w:val="20"/>
          <w:szCs w:val="20"/>
          <w:lang w:eastAsia="en-IE"/>
        </w:rPr>
      </w:pPr>
    </w:p>
    <w:p w14:paraId="6949AA58" w14:textId="77777777" w:rsidR="005B16E5" w:rsidRPr="005B16E5" w:rsidRDefault="005B16E5" w:rsidP="005B16E5">
      <w:pPr>
        <w:spacing w:after="0" w:line="372" w:lineRule="exact"/>
        <w:rPr>
          <w:rFonts w:ascii="Times New Roman" w:eastAsia="Times New Roman" w:hAnsi="Times New Roman" w:cs="Arial"/>
          <w:sz w:val="20"/>
          <w:szCs w:val="20"/>
          <w:lang w:eastAsia="en-IE"/>
        </w:rPr>
      </w:pPr>
    </w:p>
    <w:p w14:paraId="4A18E548"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6</w:t>
      </w:r>
    </w:p>
    <w:p w14:paraId="3820E9E7"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61BA083A" w14:textId="77777777" w:rsidR="005B16E5" w:rsidRPr="005B16E5" w:rsidRDefault="005B16E5" w:rsidP="005B16E5">
      <w:pPr>
        <w:spacing w:after="0" w:line="55" w:lineRule="exact"/>
        <w:rPr>
          <w:rFonts w:ascii="Times New Roman" w:eastAsia="Times New Roman" w:hAnsi="Times New Roman" w:cs="Arial"/>
          <w:sz w:val="20"/>
          <w:szCs w:val="20"/>
          <w:lang w:eastAsia="en-IE"/>
        </w:rPr>
      </w:pPr>
      <w:bookmarkStart w:id="25" w:name="page7"/>
      <w:bookmarkEnd w:id="25"/>
    </w:p>
    <w:p w14:paraId="38DA7396" w14:textId="77777777" w:rsidR="005B16E5" w:rsidRPr="005B16E5" w:rsidRDefault="005B16E5" w:rsidP="00DC0077">
      <w:pPr>
        <w:numPr>
          <w:ilvl w:val="0"/>
          <w:numId w:val="50"/>
        </w:numPr>
        <w:tabs>
          <w:tab w:val="left" w:pos="720"/>
        </w:tabs>
        <w:spacing w:after="0" w:line="236" w:lineRule="auto"/>
        <w:ind w:right="20"/>
        <w:rPr>
          <w:rFonts w:ascii="Arial" w:eastAsia="Arial" w:hAnsi="Arial" w:cs="Arial"/>
          <w:szCs w:val="20"/>
          <w:lang w:eastAsia="en-IE"/>
        </w:rPr>
      </w:pPr>
      <w:r w:rsidRPr="005B16E5">
        <w:rPr>
          <w:rFonts w:ascii="Calibri" w:eastAsia="Calibri" w:hAnsi="Calibri" w:cs="Arial"/>
          <w:szCs w:val="20"/>
          <w:lang w:eastAsia="en-IE"/>
        </w:rPr>
        <w:t xml:space="preserve">Depending on results from testing, or following initial PHRA, the MOH may recommend </w:t>
      </w:r>
      <w:proofErr w:type="gramStart"/>
      <w:r w:rsidRPr="005B16E5">
        <w:rPr>
          <w:rFonts w:ascii="Calibri" w:eastAsia="Calibri" w:hAnsi="Calibri" w:cs="Arial"/>
          <w:szCs w:val="20"/>
          <w:lang w:eastAsia="en-IE"/>
        </w:rPr>
        <w:t>wide spread</w:t>
      </w:r>
      <w:proofErr w:type="gramEnd"/>
      <w:r w:rsidRPr="005B16E5">
        <w:rPr>
          <w:rFonts w:ascii="Calibri" w:eastAsia="Calibri" w:hAnsi="Calibri" w:cs="Arial"/>
          <w:szCs w:val="20"/>
          <w:lang w:eastAsia="en-IE"/>
        </w:rPr>
        <w:t xml:space="preserve"> swabbing within a class or a facility under HSE mass testing processes.</w:t>
      </w:r>
    </w:p>
    <w:p w14:paraId="2F910527" w14:textId="77777777" w:rsidR="005B16E5" w:rsidRPr="005B16E5" w:rsidRDefault="005B16E5" w:rsidP="005B16E5">
      <w:pPr>
        <w:spacing w:after="0" w:line="200" w:lineRule="exact"/>
        <w:rPr>
          <w:rFonts w:ascii="Arial" w:eastAsia="Arial" w:hAnsi="Arial" w:cs="Arial"/>
          <w:szCs w:val="20"/>
          <w:lang w:eastAsia="en-IE"/>
        </w:rPr>
      </w:pPr>
    </w:p>
    <w:p w14:paraId="697F83D4" w14:textId="77777777" w:rsidR="005B16E5" w:rsidRPr="005B16E5" w:rsidRDefault="005B16E5" w:rsidP="005B16E5">
      <w:pPr>
        <w:spacing w:after="0" w:line="210" w:lineRule="exact"/>
        <w:rPr>
          <w:rFonts w:ascii="Arial" w:eastAsia="Arial" w:hAnsi="Arial" w:cs="Arial"/>
          <w:szCs w:val="20"/>
          <w:lang w:eastAsia="en-IE"/>
        </w:rPr>
      </w:pPr>
    </w:p>
    <w:p w14:paraId="5BF153F9" w14:textId="77777777" w:rsidR="005B16E5" w:rsidRPr="005B16E5" w:rsidRDefault="005B16E5" w:rsidP="00DC0077">
      <w:pPr>
        <w:numPr>
          <w:ilvl w:val="0"/>
          <w:numId w:val="50"/>
        </w:numPr>
        <w:tabs>
          <w:tab w:val="left" w:pos="720"/>
        </w:tabs>
        <w:spacing w:after="0" w:line="253" w:lineRule="auto"/>
        <w:ind w:right="140"/>
        <w:rPr>
          <w:rFonts w:ascii="Arial" w:eastAsia="Arial" w:hAnsi="Arial" w:cs="Arial"/>
          <w:szCs w:val="20"/>
          <w:lang w:eastAsia="en-IE"/>
        </w:rPr>
      </w:pPr>
      <w:r w:rsidRPr="005B16E5">
        <w:rPr>
          <w:rFonts w:ascii="Calibri" w:eastAsia="Calibri" w:hAnsi="Calibri" w:cs="Arial"/>
          <w:szCs w:val="20"/>
          <w:lang w:eastAsia="en-IE"/>
        </w:rPr>
        <w:t>Whether all students from a class / year are removed whilst undergoing testing, or whether remain in school, will be determined by the risk assessment. Drivers of removal are as per attached drivers for partial school closure.</w:t>
      </w:r>
    </w:p>
    <w:p w14:paraId="542F703E" w14:textId="77777777" w:rsidR="005B16E5" w:rsidRPr="005B16E5" w:rsidRDefault="005B16E5" w:rsidP="005B16E5">
      <w:pPr>
        <w:spacing w:after="0" w:line="398" w:lineRule="exact"/>
        <w:rPr>
          <w:rFonts w:ascii="Arial" w:eastAsia="Arial" w:hAnsi="Arial" w:cs="Arial"/>
          <w:szCs w:val="20"/>
          <w:lang w:eastAsia="en-IE"/>
        </w:rPr>
      </w:pPr>
    </w:p>
    <w:p w14:paraId="3AF1CCDF" w14:textId="77777777" w:rsidR="005B16E5" w:rsidRPr="005B16E5" w:rsidRDefault="005B16E5" w:rsidP="00DC0077">
      <w:pPr>
        <w:numPr>
          <w:ilvl w:val="0"/>
          <w:numId w:val="50"/>
        </w:numPr>
        <w:tabs>
          <w:tab w:val="left" w:pos="720"/>
        </w:tabs>
        <w:spacing w:after="0" w:line="235" w:lineRule="auto"/>
        <w:ind w:right="60"/>
        <w:rPr>
          <w:rFonts w:ascii="Arial" w:eastAsia="Arial" w:hAnsi="Arial" w:cs="Arial"/>
          <w:szCs w:val="20"/>
          <w:lang w:eastAsia="en-IE"/>
        </w:rPr>
      </w:pPr>
      <w:r w:rsidRPr="005B16E5">
        <w:rPr>
          <w:rFonts w:ascii="Calibri" w:eastAsia="Calibri" w:hAnsi="Calibri" w:cs="Arial"/>
          <w:szCs w:val="20"/>
          <w:lang w:eastAsia="en-IE"/>
        </w:rPr>
        <w:t>An Outbreak Control Team may be called as appropriate, and to assist the Medical Officer of Health in the investigation and control of Covid-19 cases and outbreaks.</w:t>
      </w:r>
    </w:p>
    <w:p w14:paraId="694D5263" w14:textId="77777777" w:rsidR="005B16E5" w:rsidRPr="005B16E5" w:rsidRDefault="005B16E5" w:rsidP="005B16E5">
      <w:pPr>
        <w:spacing w:after="0" w:line="361" w:lineRule="exact"/>
        <w:rPr>
          <w:rFonts w:ascii="Arial" w:eastAsia="Arial" w:hAnsi="Arial" w:cs="Arial"/>
          <w:szCs w:val="20"/>
          <w:lang w:eastAsia="en-IE"/>
        </w:rPr>
      </w:pPr>
    </w:p>
    <w:p w14:paraId="565E95D3" w14:textId="77777777" w:rsidR="005B16E5" w:rsidRPr="005B16E5" w:rsidRDefault="005B16E5" w:rsidP="00DC0077">
      <w:pPr>
        <w:numPr>
          <w:ilvl w:val="0"/>
          <w:numId w:val="50"/>
        </w:numPr>
        <w:tabs>
          <w:tab w:val="left" w:pos="720"/>
        </w:tabs>
        <w:spacing w:after="0" w:line="0" w:lineRule="atLeast"/>
        <w:rPr>
          <w:rFonts w:ascii="Calibri" w:eastAsia="Calibri" w:hAnsi="Calibri" w:cs="Arial"/>
          <w:szCs w:val="20"/>
          <w:lang w:eastAsia="en-IE"/>
        </w:rPr>
      </w:pPr>
      <w:r w:rsidRPr="005B16E5">
        <w:rPr>
          <w:rFonts w:ascii="Calibri" w:eastAsia="Calibri" w:hAnsi="Calibri" w:cs="Arial"/>
          <w:szCs w:val="20"/>
          <w:lang w:eastAsia="en-IE"/>
        </w:rPr>
        <w:t xml:space="preserve">A general outbreak plan for Covid-19 outbreaks can be found </w:t>
      </w:r>
      <w:hyperlink r:id="rId58" w:history="1">
        <w:r w:rsidRPr="005B16E5">
          <w:rPr>
            <w:rFonts w:ascii="Calibri" w:eastAsia="Calibri" w:hAnsi="Calibri" w:cs="Arial"/>
            <w:color w:val="0000FF"/>
            <w:szCs w:val="20"/>
            <w:u w:val="single"/>
            <w:lang w:eastAsia="en-IE"/>
          </w:rPr>
          <w:t>here</w:t>
        </w:r>
      </w:hyperlink>
    </w:p>
    <w:p w14:paraId="05A6B525" w14:textId="77777777" w:rsidR="005B16E5" w:rsidRPr="005B16E5" w:rsidRDefault="005B16E5" w:rsidP="005B16E5">
      <w:pPr>
        <w:spacing w:after="0" w:line="200" w:lineRule="exact"/>
        <w:rPr>
          <w:rFonts w:ascii="Calibri" w:eastAsia="Calibri" w:hAnsi="Calibri" w:cs="Arial"/>
          <w:szCs w:val="20"/>
          <w:lang w:eastAsia="en-IE"/>
        </w:rPr>
      </w:pPr>
    </w:p>
    <w:p w14:paraId="677FF8B9" w14:textId="77777777" w:rsidR="005B16E5" w:rsidRPr="005B16E5" w:rsidRDefault="005B16E5" w:rsidP="005B16E5">
      <w:pPr>
        <w:spacing w:after="0" w:line="200" w:lineRule="exact"/>
        <w:rPr>
          <w:rFonts w:ascii="Calibri" w:eastAsia="Calibri" w:hAnsi="Calibri" w:cs="Arial"/>
          <w:szCs w:val="20"/>
          <w:lang w:eastAsia="en-IE"/>
        </w:rPr>
      </w:pPr>
    </w:p>
    <w:p w14:paraId="3375B876" w14:textId="77777777" w:rsidR="005B16E5" w:rsidRPr="005B16E5" w:rsidRDefault="005B16E5" w:rsidP="005B16E5">
      <w:pPr>
        <w:spacing w:after="0" w:line="301" w:lineRule="exact"/>
        <w:rPr>
          <w:rFonts w:ascii="Calibri" w:eastAsia="Calibri" w:hAnsi="Calibri" w:cs="Arial"/>
          <w:szCs w:val="20"/>
          <w:lang w:eastAsia="en-IE"/>
        </w:rPr>
      </w:pPr>
    </w:p>
    <w:p w14:paraId="463245E2" w14:textId="77777777" w:rsidR="005B16E5" w:rsidRPr="005B16E5" w:rsidRDefault="005B16E5" w:rsidP="00DC0077">
      <w:pPr>
        <w:numPr>
          <w:ilvl w:val="0"/>
          <w:numId w:val="50"/>
        </w:numPr>
        <w:tabs>
          <w:tab w:val="left" w:pos="720"/>
        </w:tabs>
        <w:spacing w:after="0" w:line="0" w:lineRule="atLeast"/>
        <w:rPr>
          <w:rFonts w:ascii="Arial" w:eastAsia="Arial" w:hAnsi="Arial" w:cs="Arial"/>
          <w:szCs w:val="20"/>
          <w:lang w:eastAsia="en-IE"/>
        </w:rPr>
      </w:pPr>
      <w:r w:rsidRPr="005B16E5">
        <w:rPr>
          <w:rFonts w:ascii="Calibri" w:eastAsia="Calibri" w:hAnsi="Calibri" w:cs="Arial"/>
          <w:b/>
          <w:szCs w:val="20"/>
          <w:lang w:eastAsia="en-IE"/>
        </w:rPr>
        <w:t>ACTION FOR SCHOOLS</w:t>
      </w:r>
    </w:p>
    <w:p w14:paraId="11AFBFBA" w14:textId="58C26A84" w:rsidR="005B16E5" w:rsidRPr="005B16E5" w:rsidRDefault="005B16E5" w:rsidP="005B16E5">
      <w:pPr>
        <w:spacing w:after="0" w:line="20" w:lineRule="exact"/>
        <w:rPr>
          <w:rFonts w:ascii="Times New Roman" w:eastAsia="Times New Roman" w:hAnsi="Times New Roman" w:cs="Arial"/>
          <w:sz w:val="20"/>
          <w:szCs w:val="20"/>
          <w:lang w:eastAsia="en-IE"/>
        </w:rPr>
      </w:pPr>
      <w:r w:rsidRPr="005B16E5">
        <w:rPr>
          <w:rFonts w:ascii="Arial" w:eastAsia="Arial" w:hAnsi="Arial" w:cs="Arial"/>
          <w:noProof/>
          <w:szCs w:val="20"/>
          <w:lang w:eastAsia="en-IE"/>
        </w:rPr>
        <w:drawing>
          <wp:anchor distT="0" distB="0" distL="114300" distR="114300" simplePos="0" relativeHeight="251669504" behindDoc="1" locked="0" layoutInCell="1" allowOverlap="1" wp14:anchorId="6461830C" wp14:editId="1F534673">
            <wp:simplePos x="0" y="0"/>
            <wp:positionH relativeFrom="column">
              <wp:posOffset>154305</wp:posOffset>
            </wp:positionH>
            <wp:positionV relativeFrom="paragraph">
              <wp:posOffset>-192405</wp:posOffset>
            </wp:positionV>
            <wp:extent cx="5653405" cy="829310"/>
            <wp:effectExtent l="0" t="0" r="444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3405" cy="829310"/>
                    </a:xfrm>
                    <a:prstGeom prst="rect">
                      <a:avLst/>
                    </a:prstGeom>
                    <a:noFill/>
                  </pic:spPr>
                </pic:pic>
              </a:graphicData>
            </a:graphic>
            <wp14:sizeRelH relativeFrom="page">
              <wp14:pctWidth>0</wp14:pctWidth>
            </wp14:sizeRelH>
            <wp14:sizeRelV relativeFrom="page">
              <wp14:pctHeight>0</wp14:pctHeight>
            </wp14:sizeRelV>
          </wp:anchor>
        </w:drawing>
      </w:r>
    </w:p>
    <w:p w14:paraId="1E5B0722" w14:textId="77777777" w:rsidR="005B16E5" w:rsidRPr="005B16E5" w:rsidRDefault="005B16E5" w:rsidP="005B16E5">
      <w:pPr>
        <w:spacing w:after="0" w:line="68" w:lineRule="exact"/>
        <w:rPr>
          <w:rFonts w:ascii="Times New Roman" w:eastAsia="Times New Roman" w:hAnsi="Times New Roman" w:cs="Arial"/>
          <w:sz w:val="20"/>
          <w:szCs w:val="20"/>
          <w:lang w:eastAsia="en-IE"/>
        </w:rPr>
      </w:pPr>
    </w:p>
    <w:p w14:paraId="252D5E8C" w14:textId="77777777" w:rsidR="005B16E5" w:rsidRPr="005B16E5" w:rsidRDefault="005B16E5" w:rsidP="005B16E5">
      <w:pPr>
        <w:spacing w:after="0" w:line="254" w:lineRule="auto"/>
        <w:ind w:left="360" w:right="20"/>
        <w:rPr>
          <w:rFonts w:ascii="Calibri" w:eastAsia="Calibri" w:hAnsi="Calibri" w:cs="Arial"/>
          <w:szCs w:val="20"/>
          <w:lang w:eastAsia="en-IE"/>
        </w:rPr>
      </w:pPr>
      <w:r w:rsidRPr="005B16E5">
        <w:rPr>
          <w:rFonts w:ascii="Calibri" w:eastAsia="Calibri" w:hAnsi="Calibri" w:cs="Arial"/>
          <w:szCs w:val="20"/>
          <w:lang w:eastAsia="en-IE"/>
        </w:rPr>
        <w:t xml:space="preserve">To inform the </w:t>
      </w:r>
      <w:proofErr w:type="spellStart"/>
      <w:r w:rsidRPr="005B16E5">
        <w:rPr>
          <w:rFonts w:ascii="Calibri" w:eastAsia="Calibri" w:hAnsi="Calibri" w:cs="Arial"/>
          <w:szCs w:val="20"/>
          <w:lang w:eastAsia="en-IE"/>
        </w:rPr>
        <w:t>pubic</w:t>
      </w:r>
      <w:proofErr w:type="spellEnd"/>
      <w:r w:rsidRPr="005B16E5">
        <w:rPr>
          <w:rFonts w:ascii="Calibri" w:eastAsia="Calibri" w:hAnsi="Calibri" w:cs="Arial"/>
          <w:szCs w:val="20"/>
          <w:lang w:eastAsia="en-IE"/>
        </w:rPr>
        <w:t xml:space="preserve"> health risk assessment and to manage cases and outbreaks and identify relevant contacts, schools should have prepared a summary outlining the below ready to give to the Medical Officer of Health as part of the statutory investigation and management of Covid-19.</w:t>
      </w:r>
    </w:p>
    <w:p w14:paraId="5890E75E" w14:textId="62B7DF05" w:rsidR="005B16E5" w:rsidRPr="005B16E5" w:rsidRDefault="005B16E5" w:rsidP="005B16E5">
      <w:pPr>
        <w:spacing w:after="0" w:line="20" w:lineRule="exact"/>
        <w:rPr>
          <w:rFonts w:ascii="Times New Roman" w:eastAsia="Times New Roman" w:hAnsi="Times New Roman" w:cs="Arial"/>
          <w:sz w:val="20"/>
          <w:szCs w:val="20"/>
          <w:lang w:eastAsia="en-IE"/>
        </w:rPr>
      </w:pPr>
    </w:p>
    <w:p w14:paraId="4A08D811" w14:textId="42F3AAE4" w:rsidR="005B16E5" w:rsidRPr="005B16E5" w:rsidRDefault="007C0723" w:rsidP="005B16E5">
      <w:pPr>
        <w:spacing w:after="0" w:line="116" w:lineRule="exact"/>
        <w:rPr>
          <w:rFonts w:ascii="Times New Roman" w:eastAsia="Times New Roman" w:hAnsi="Times New Roman" w:cs="Arial"/>
          <w:sz w:val="20"/>
          <w:szCs w:val="20"/>
          <w:lang w:eastAsia="en-IE"/>
        </w:rPr>
      </w:pPr>
      <w:r w:rsidRPr="005B16E5">
        <w:rPr>
          <w:rFonts w:ascii="Calibri" w:eastAsia="Calibri" w:hAnsi="Calibri" w:cs="Arial"/>
          <w:noProof/>
          <w:szCs w:val="20"/>
          <w:lang w:eastAsia="en-IE"/>
        </w:rPr>
        <w:drawing>
          <wp:anchor distT="0" distB="0" distL="114300" distR="114300" simplePos="0" relativeHeight="251670528" behindDoc="1" locked="0" layoutInCell="1" allowOverlap="1" wp14:anchorId="0BED5B79" wp14:editId="0FB97C07">
            <wp:simplePos x="0" y="0"/>
            <wp:positionH relativeFrom="column">
              <wp:posOffset>-91440</wp:posOffset>
            </wp:positionH>
            <wp:positionV relativeFrom="paragraph">
              <wp:posOffset>54610</wp:posOffset>
            </wp:positionV>
            <wp:extent cx="5624830" cy="1409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4830" cy="1409700"/>
                    </a:xfrm>
                    <a:prstGeom prst="rect">
                      <a:avLst/>
                    </a:prstGeom>
                    <a:noFill/>
                  </pic:spPr>
                </pic:pic>
              </a:graphicData>
            </a:graphic>
            <wp14:sizeRelH relativeFrom="page">
              <wp14:pctWidth>0</wp14:pctWidth>
            </wp14:sizeRelH>
            <wp14:sizeRelV relativeFrom="page">
              <wp14:pctHeight>0</wp14:pctHeight>
            </wp14:sizeRelV>
          </wp:anchor>
        </w:drawing>
      </w:r>
    </w:p>
    <w:p w14:paraId="5055D2A0" w14:textId="77777777" w:rsidR="005B16E5" w:rsidRPr="005B16E5" w:rsidRDefault="005B16E5" w:rsidP="00DC0077">
      <w:pPr>
        <w:numPr>
          <w:ilvl w:val="0"/>
          <w:numId w:val="51"/>
        </w:numPr>
        <w:tabs>
          <w:tab w:val="left" w:pos="760"/>
        </w:tabs>
        <w:spacing w:after="0" w:line="235" w:lineRule="auto"/>
        <w:ind w:right="220"/>
        <w:rPr>
          <w:rFonts w:ascii="Calibri" w:eastAsia="Calibri" w:hAnsi="Calibri" w:cs="Arial"/>
          <w:szCs w:val="20"/>
          <w:lang w:eastAsia="en-IE"/>
        </w:rPr>
      </w:pPr>
      <w:r w:rsidRPr="005B16E5">
        <w:rPr>
          <w:rFonts w:ascii="Calibri" w:eastAsia="Calibri" w:hAnsi="Calibri" w:cs="Arial"/>
          <w:szCs w:val="20"/>
          <w:lang w:eastAsia="en-IE"/>
        </w:rPr>
        <w:t>a brief description of the school (type, numbers of staff and students and special features) pertaining to the schools</w:t>
      </w:r>
    </w:p>
    <w:p w14:paraId="077E24C9" w14:textId="77777777" w:rsidR="005B16E5" w:rsidRPr="005B16E5" w:rsidRDefault="005B16E5" w:rsidP="005B16E5">
      <w:pPr>
        <w:spacing w:after="0" w:line="41" w:lineRule="exact"/>
        <w:rPr>
          <w:rFonts w:ascii="Calibri" w:eastAsia="Calibri" w:hAnsi="Calibri" w:cs="Arial"/>
          <w:szCs w:val="20"/>
          <w:lang w:eastAsia="en-IE"/>
        </w:rPr>
      </w:pPr>
    </w:p>
    <w:p w14:paraId="0D55F2A3" w14:textId="77777777" w:rsidR="005B16E5" w:rsidRPr="005B16E5" w:rsidRDefault="005B16E5" w:rsidP="00DC0077">
      <w:pPr>
        <w:numPr>
          <w:ilvl w:val="0"/>
          <w:numId w:val="51"/>
        </w:numPr>
        <w:tabs>
          <w:tab w:val="left" w:pos="760"/>
        </w:tabs>
        <w:spacing w:after="0" w:line="0" w:lineRule="atLeast"/>
        <w:rPr>
          <w:rFonts w:ascii="Calibri" w:eastAsia="Calibri" w:hAnsi="Calibri" w:cs="Arial"/>
          <w:szCs w:val="20"/>
          <w:lang w:eastAsia="en-IE"/>
        </w:rPr>
      </w:pPr>
      <w:r w:rsidRPr="005B16E5">
        <w:rPr>
          <w:rFonts w:ascii="Calibri" w:eastAsia="Calibri" w:hAnsi="Calibri" w:cs="Arial"/>
          <w:szCs w:val="20"/>
          <w:lang w:eastAsia="en-IE"/>
        </w:rPr>
        <w:t>A list of staff and students with appropriate contact telephone numbers</w:t>
      </w:r>
    </w:p>
    <w:p w14:paraId="354A12DC" w14:textId="77777777" w:rsidR="005B16E5" w:rsidRPr="005B16E5" w:rsidRDefault="005B16E5" w:rsidP="005B16E5">
      <w:pPr>
        <w:spacing w:after="0" w:line="41" w:lineRule="exact"/>
        <w:rPr>
          <w:rFonts w:ascii="Calibri" w:eastAsia="Calibri" w:hAnsi="Calibri" w:cs="Arial"/>
          <w:szCs w:val="20"/>
          <w:lang w:eastAsia="en-IE"/>
        </w:rPr>
      </w:pPr>
    </w:p>
    <w:p w14:paraId="75C24BE0" w14:textId="77777777" w:rsidR="005B16E5" w:rsidRPr="005B16E5" w:rsidRDefault="005B16E5" w:rsidP="00DC0077">
      <w:pPr>
        <w:numPr>
          <w:ilvl w:val="0"/>
          <w:numId w:val="51"/>
        </w:numPr>
        <w:tabs>
          <w:tab w:val="left" w:pos="760"/>
        </w:tabs>
        <w:spacing w:after="0" w:line="0" w:lineRule="atLeast"/>
        <w:rPr>
          <w:rFonts w:ascii="Calibri" w:eastAsia="Calibri" w:hAnsi="Calibri" w:cs="Arial"/>
          <w:szCs w:val="20"/>
          <w:lang w:eastAsia="en-IE"/>
        </w:rPr>
      </w:pPr>
      <w:r w:rsidRPr="005B16E5">
        <w:rPr>
          <w:rFonts w:ascii="Calibri" w:eastAsia="Calibri" w:hAnsi="Calibri" w:cs="Arial"/>
          <w:szCs w:val="20"/>
          <w:lang w:eastAsia="en-IE"/>
        </w:rPr>
        <w:t>Prepare a broad description of classrooms</w:t>
      </w:r>
    </w:p>
    <w:p w14:paraId="39E5B4EE" w14:textId="77777777" w:rsidR="005B16E5" w:rsidRPr="005B16E5" w:rsidRDefault="005B16E5" w:rsidP="005B16E5">
      <w:pPr>
        <w:spacing w:after="0" w:line="87" w:lineRule="exact"/>
        <w:rPr>
          <w:rFonts w:ascii="Calibri" w:eastAsia="Calibri" w:hAnsi="Calibri" w:cs="Arial"/>
          <w:szCs w:val="20"/>
          <w:lang w:eastAsia="en-IE"/>
        </w:rPr>
      </w:pPr>
    </w:p>
    <w:p w14:paraId="3C5ADF4F" w14:textId="77777777" w:rsidR="005B16E5" w:rsidRPr="005B16E5" w:rsidRDefault="005B16E5" w:rsidP="00DC0077">
      <w:pPr>
        <w:numPr>
          <w:ilvl w:val="0"/>
          <w:numId w:val="51"/>
        </w:numPr>
        <w:tabs>
          <w:tab w:val="left" w:pos="760"/>
        </w:tabs>
        <w:spacing w:after="0" w:line="236" w:lineRule="auto"/>
        <w:ind w:right="340"/>
        <w:rPr>
          <w:rFonts w:ascii="Calibri" w:eastAsia="Calibri" w:hAnsi="Calibri" w:cs="Arial"/>
          <w:szCs w:val="20"/>
          <w:lang w:eastAsia="en-IE"/>
        </w:rPr>
      </w:pPr>
      <w:r w:rsidRPr="005B16E5">
        <w:rPr>
          <w:rFonts w:ascii="Calibri" w:eastAsia="Calibri" w:hAnsi="Calibri" w:cs="Arial"/>
          <w:szCs w:val="20"/>
          <w:lang w:eastAsia="en-IE"/>
        </w:rPr>
        <w:t xml:space="preserve">An outline of the staff and </w:t>
      </w:r>
      <w:proofErr w:type="gramStart"/>
      <w:r w:rsidRPr="005B16E5">
        <w:rPr>
          <w:rFonts w:ascii="Calibri" w:eastAsia="Calibri" w:hAnsi="Calibri" w:cs="Arial"/>
          <w:szCs w:val="20"/>
          <w:lang w:eastAsia="en-IE"/>
        </w:rPr>
        <w:t>students</w:t>
      </w:r>
      <w:proofErr w:type="gramEnd"/>
      <w:r w:rsidRPr="005B16E5">
        <w:rPr>
          <w:rFonts w:ascii="Calibri" w:eastAsia="Calibri" w:hAnsi="Calibri" w:cs="Arial"/>
          <w:szCs w:val="20"/>
          <w:lang w:eastAsia="en-IE"/>
        </w:rPr>
        <w:t xml:space="preserve"> movements around the school, between lessons and breaks</w:t>
      </w:r>
    </w:p>
    <w:p w14:paraId="0535B32B" w14:textId="77777777" w:rsidR="005B16E5" w:rsidRPr="005B16E5" w:rsidRDefault="005B16E5" w:rsidP="005B16E5">
      <w:pPr>
        <w:spacing w:after="0" w:line="42" w:lineRule="exact"/>
        <w:rPr>
          <w:rFonts w:ascii="Calibri" w:eastAsia="Calibri" w:hAnsi="Calibri" w:cs="Arial"/>
          <w:szCs w:val="20"/>
          <w:lang w:eastAsia="en-IE"/>
        </w:rPr>
      </w:pPr>
    </w:p>
    <w:p w14:paraId="78272773" w14:textId="77777777" w:rsidR="005B16E5" w:rsidRPr="005B16E5" w:rsidRDefault="005B16E5" w:rsidP="00DC0077">
      <w:pPr>
        <w:numPr>
          <w:ilvl w:val="0"/>
          <w:numId w:val="51"/>
        </w:numPr>
        <w:tabs>
          <w:tab w:val="left" w:pos="760"/>
        </w:tabs>
        <w:spacing w:after="0" w:line="0" w:lineRule="atLeast"/>
        <w:rPr>
          <w:rFonts w:ascii="Calibri" w:eastAsia="Calibri" w:hAnsi="Calibri" w:cs="Arial"/>
          <w:szCs w:val="20"/>
          <w:lang w:eastAsia="en-IE"/>
        </w:rPr>
      </w:pPr>
      <w:r w:rsidRPr="005B16E5">
        <w:rPr>
          <w:rFonts w:ascii="Calibri" w:eastAsia="Calibri" w:hAnsi="Calibri" w:cs="Arial"/>
          <w:szCs w:val="20"/>
          <w:lang w:eastAsia="en-IE"/>
        </w:rPr>
        <w:t>A list of ‘pods’ and ‘bubbles’ should be kept up to date</w:t>
      </w:r>
    </w:p>
    <w:p w14:paraId="112154C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6BDFC48" w14:textId="77777777" w:rsidR="005B16E5" w:rsidRPr="005B16E5" w:rsidRDefault="005B16E5" w:rsidP="005B16E5">
      <w:pPr>
        <w:spacing w:after="0" w:line="222" w:lineRule="exact"/>
        <w:rPr>
          <w:rFonts w:ascii="Times New Roman" w:eastAsia="Times New Roman" w:hAnsi="Times New Roman" w:cs="Arial"/>
          <w:sz w:val="20"/>
          <w:szCs w:val="20"/>
          <w:lang w:eastAsia="en-IE"/>
        </w:rPr>
      </w:pPr>
    </w:p>
    <w:p w14:paraId="01843385"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Consideration of the need for full, or partial, educational facility closure</w:t>
      </w:r>
    </w:p>
    <w:p w14:paraId="47B9353B" w14:textId="77777777" w:rsidR="005B16E5" w:rsidRPr="005B16E5" w:rsidRDefault="005B16E5" w:rsidP="005B16E5">
      <w:pPr>
        <w:spacing w:after="0" w:line="90" w:lineRule="exact"/>
        <w:rPr>
          <w:rFonts w:ascii="Times New Roman" w:eastAsia="Times New Roman" w:hAnsi="Times New Roman" w:cs="Arial"/>
          <w:sz w:val="20"/>
          <w:szCs w:val="20"/>
          <w:lang w:eastAsia="en-IE"/>
        </w:rPr>
      </w:pPr>
    </w:p>
    <w:p w14:paraId="273BEFF4" w14:textId="77777777" w:rsidR="005B16E5" w:rsidRPr="005B16E5" w:rsidRDefault="005B16E5" w:rsidP="005B16E5">
      <w:pPr>
        <w:spacing w:after="0" w:line="272" w:lineRule="auto"/>
        <w:ind w:right="40"/>
        <w:rPr>
          <w:rFonts w:ascii="Calibri" w:eastAsia="Calibri" w:hAnsi="Calibri" w:cs="Arial"/>
          <w:szCs w:val="20"/>
          <w:lang w:eastAsia="en-IE"/>
        </w:rPr>
      </w:pPr>
      <w:r w:rsidRPr="005B16E5">
        <w:rPr>
          <w:rFonts w:ascii="Calibri" w:eastAsia="Calibri" w:hAnsi="Calibri" w:cs="Arial"/>
          <w:szCs w:val="20"/>
          <w:lang w:eastAsia="en-IE"/>
        </w:rPr>
        <w:t>If there are concerns regarding the need for closure, or partial closure, of an educational facility, these will be discussed by the MOH in conjunction with the educational facility, and as part of local outbreak control teams within the Departments of Public Health. Any decision to close, or partially close, an educational facility will be based on the best approach to control the spread of Covid-19 and allow opportunity to remove the conditions favourable to such infection, as deemed necessary and appropriate by the MOH. In the evaluation of the need for closure of any educational facility affected by any outbreak of infectious disease, the standard Public Health approach is to utilise a Risk Assessment model. This enables the most accurate and effective determination of the likely health impacts of a range of possible interventions, ranging from exclusion and testing of a small group or ‘pod’ of pupils, up to and including closure of an affected facility. The actual criteria used by an MOH, may be modified in the light of local conditions or specific local information, which informs the Public Health Risk Assessment (PHRA) required to provide for sensible and safe decisions regarding closure and, by extension, reopening of an educational facility.</w:t>
      </w:r>
    </w:p>
    <w:p w14:paraId="41712893" w14:textId="77777777" w:rsidR="005B16E5" w:rsidRPr="005B16E5" w:rsidRDefault="005B16E5" w:rsidP="005B16E5">
      <w:pPr>
        <w:spacing w:after="0" w:line="258" w:lineRule="exact"/>
        <w:rPr>
          <w:rFonts w:ascii="Times New Roman" w:eastAsia="Times New Roman" w:hAnsi="Times New Roman" w:cs="Arial"/>
          <w:sz w:val="20"/>
          <w:szCs w:val="20"/>
          <w:lang w:eastAsia="en-IE"/>
        </w:rPr>
      </w:pPr>
    </w:p>
    <w:p w14:paraId="2D2E6D70" w14:textId="77777777" w:rsidR="005B16E5" w:rsidRPr="005B16E5" w:rsidRDefault="005B16E5" w:rsidP="005B16E5">
      <w:pPr>
        <w:spacing w:after="0" w:line="254" w:lineRule="auto"/>
        <w:ind w:right="100"/>
        <w:rPr>
          <w:rFonts w:ascii="Calibri" w:eastAsia="Calibri" w:hAnsi="Calibri" w:cs="Arial"/>
          <w:szCs w:val="20"/>
          <w:lang w:eastAsia="en-IE"/>
        </w:rPr>
      </w:pPr>
      <w:r w:rsidRPr="005B16E5">
        <w:rPr>
          <w:rFonts w:ascii="Calibri" w:eastAsia="Calibri" w:hAnsi="Calibri" w:cs="Arial"/>
          <w:szCs w:val="20"/>
          <w:lang w:eastAsia="en-IE"/>
        </w:rPr>
        <w:t>There are marked differences in educational facilities spanning age (from 5-18 years), and the behavioural and medical needs of pupils attending the educational facilities. Establishing these facts will focus the PHRA undertaken by the MOH and their teams. It is unlikely that a single issue (or</w:t>
      </w:r>
    </w:p>
    <w:p w14:paraId="692939F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DA11E6E"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919452A" w14:textId="77777777" w:rsidR="005B16E5" w:rsidRPr="005B16E5" w:rsidRDefault="005B16E5" w:rsidP="005B16E5">
      <w:pPr>
        <w:spacing w:after="0" w:line="347" w:lineRule="exact"/>
        <w:rPr>
          <w:rFonts w:ascii="Times New Roman" w:eastAsia="Times New Roman" w:hAnsi="Times New Roman" w:cs="Arial"/>
          <w:sz w:val="20"/>
          <w:szCs w:val="20"/>
          <w:lang w:eastAsia="en-IE"/>
        </w:rPr>
      </w:pPr>
    </w:p>
    <w:p w14:paraId="397F48FB"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7</w:t>
      </w:r>
    </w:p>
    <w:p w14:paraId="631F8E29"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4C9DB7F3" w14:textId="77777777" w:rsidR="005B16E5" w:rsidRPr="005B16E5" w:rsidRDefault="005B16E5" w:rsidP="005B16E5">
      <w:pPr>
        <w:spacing w:after="0" w:line="43" w:lineRule="exact"/>
        <w:rPr>
          <w:rFonts w:ascii="Times New Roman" w:eastAsia="Times New Roman" w:hAnsi="Times New Roman" w:cs="Arial"/>
          <w:sz w:val="20"/>
          <w:szCs w:val="20"/>
          <w:lang w:eastAsia="en-IE"/>
        </w:rPr>
      </w:pPr>
      <w:bookmarkStart w:id="26" w:name="page8"/>
      <w:bookmarkEnd w:id="26"/>
    </w:p>
    <w:p w14:paraId="59A6C52F" w14:textId="77777777" w:rsidR="005B16E5" w:rsidRPr="005B16E5" w:rsidRDefault="005B16E5" w:rsidP="005B16E5">
      <w:pPr>
        <w:spacing w:after="0" w:line="236" w:lineRule="auto"/>
        <w:ind w:right="620"/>
        <w:rPr>
          <w:rFonts w:ascii="Calibri" w:eastAsia="Calibri" w:hAnsi="Calibri" w:cs="Arial"/>
          <w:szCs w:val="20"/>
          <w:lang w:eastAsia="en-IE"/>
        </w:rPr>
      </w:pPr>
      <w:r w:rsidRPr="005B16E5">
        <w:rPr>
          <w:rFonts w:ascii="Calibri" w:eastAsia="Calibri" w:hAnsi="Calibri" w:cs="Arial"/>
          <w:szCs w:val="20"/>
          <w:lang w:eastAsia="en-IE"/>
        </w:rPr>
        <w:t>single case of Covid19) would automatically lead to a decision to close an educational facility, although multiple cases across the facility setting will increase the likelihood of school closure.</w:t>
      </w:r>
    </w:p>
    <w:p w14:paraId="6DE78918" w14:textId="77777777" w:rsidR="005B16E5" w:rsidRPr="005B16E5" w:rsidRDefault="005B16E5" w:rsidP="005B16E5">
      <w:pPr>
        <w:spacing w:after="0" w:line="242" w:lineRule="exact"/>
        <w:rPr>
          <w:rFonts w:ascii="Times New Roman" w:eastAsia="Times New Roman" w:hAnsi="Times New Roman" w:cs="Arial"/>
          <w:sz w:val="20"/>
          <w:szCs w:val="20"/>
          <w:lang w:eastAsia="en-IE"/>
        </w:rPr>
      </w:pPr>
    </w:p>
    <w:p w14:paraId="66834292" w14:textId="77777777" w:rsidR="005B16E5" w:rsidRPr="005B16E5" w:rsidRDefault="005B16E5" w:rsidP="005B16E5">
      <w:pPr>
        <w:spacing w:after="0" w:line="0" w:lineRule="atLeast"/>
        <w:rPr>
          <w:rFonts w:ascii="Calibri" w:eastAsia="Calibri" w:hAnsi="Calibri" w:cs="Arial"/>
          <w:b/>
          <w:szCs w:val="20"/>
          <w:lang w:eastAsia="en-IE"/>
        </w:rPr>
      </w:pPr>
      <w:r w:rsidRPr="005B16E5">
        <w:rPr>
          <w:rFonts w:ascii="Calibri" w:eastAsia="Calibri" w:hAnsi="Calibri" w:cs="Arial"/>
          <w:b/>
          <w:szCs w:val="20"/>
          <w:lang w:eastAsia="en-IE"/>
        </w:rPr>
        <w:t>Public Health Risk Assessment (PHRA)</w:t>
      </w:r>
    </w:p>
    <w:p w14:paraId="549DC7C2" w14:textId="77777777" w:rsidR="005B16E5" w:rsidRPr="005B16E5" w:rsidRDefault="005B16E5" w:rsidP="005B16E5">
      <w:pPr>
        <w:spacing w:after="0" w:line="240" w:lineRule="exact"/>
        <w:rPr>
          <w:rFonts w:ascii="Times New Roman" w:eastAsia="Times New Roman" w:hAnsi="Times New Roman" w:cs="Arial"/>
          <w:sz w:val="20"/>
          <w:szCs w:val="20"/>
          <w:lang w:eastAsia="en-IE"/>
        </w:rPr>
      </w:pPr>
    </w:p>
    <w:p w14:paraId="44054CD2" w14:textId="77777777" w:rsidR="005B16E5" w:rsidRPr="005B16E5" w:rsidRDefault="005B16E5" w:rsidP="005B16E5">
      <w:pPr>
        <w:spacing w:after="0" w:line="0" w:lineRule="atLeast"/>
        <w:rPr>
          <w:rFonts w:ascii="Calibri" w:eastAsia="Calibri" w:hAnsi="Calibri" w:cs="Arial"/>
          <w:szCs w:val="20"/>
          <w:lang w:eastAsia="en-IE"/>
        </w:rPr>
      </w:pPr>
      <w:r w:rsidRPr="005B16E5">
        <w:rPr>
          <w:rFonts w:ascii="Calibri" w:eastAsia="Calibri" w:hAnsi="Calibri" w:cs="Arial"/>
          <w:szCs w:val="20"/>
          <w:lang w:eastAsia="en-IE"/>
        </w:rPr>
        <w:t>Regional Departments of Public Health will undertake a PHRA to explore the following:</w:t>
      </w:r>
    </w:p>
    <w:p w14:paraId="1A60EAFC" w14:textId="77777777" w:rsidR="005B16E5" w:rsidRPr="005B16E5" w:rsidRDefault="005B16E5" w:rsidP="005B16E5">
      <w:pPr>
        <w:spacing w:after="0" w:line="301" w:lineRule="exact"/>
        <w:rPr>
          <w:rFonts w:ascii="Times New Roman" w:eastAsia="Times New Roman" w:hAnsi="Times New Roman" w:cs="Arial"/>
          <w:sz w:val="20"/>
          <w:szCs w:val="20"/>
          <w:lang w:eastAsia="en-IE"/>
        </w:rPr>
      </w:pPr>
    </w:p>
    <w:p w14:paraId="13237F18" w14:textId="77777777" w:rsidR="005B16E5" w:rsidRPr="005B16E5" w:rsidRDefault="005B16E5" w:rsidP="00DC0077">
      <w:pPr>
        <w:numPr>
          <w:ilvl w:val="0"/>
          <w:numId w:val="52"/>
        </w:numPr>
        <w:tabs>
          <w:tab w:val="left" w:pos="760"/>
        </w:tabs>
        <w:spacing w:after="0" w:line="235" w:lineRule="auto"/>
        <w:ind w:right="740"/>
        <w:rPr>
          <w:rFonts w:ascii="Arial" w:eastAsia="Arial" w:hAnsi="Arial" w:cs="Arial"/>
          <w:szCs w:val="20"/>
          <w:lang w:eastAsia="en-IE"/>
        </w:rPr>
      </w:pPr>
      <w:r w:rsidRPr="005B16E5">
        <w:rPr>
          <w:rFonts w:ascii="Calibri" w:eastAsia="Calibri" w:hAnsi="Calibri" w:cs="Arial"/>
          <w:szCs w:val="20"/>
          <w:lang w:eastAsia="en-IE"/>
        </w:rPr>
        <w:t xml:space="preserve">unique information and factors relevant to that </w:t>
      </w:r>
      <w:proofErr w:type="gramStart"/>
      <w:r w:rsidRPr="005B16E5">
        <w:rPr>
          <w:rFonts w:ascii="Calibri" w:eastAsia="Calibri" w:hAnsi="Calibri" w:cs="Arial"/>
          <w:szCs w:val="20"/>
          <w:lang w:eastAsia="en-IE"/>
        </w:rPr>
        <w:t>particular educational</w:t>
      </w:r>
      <w:proofErr w:type="gramEnd"/>
      <w:r w:rsidRPr="005B16E5">
        <w:rPr>
          <w:rFonts w:ascii="Calibri" w:eastAsia="Calibri" w:hAnsi="Calibri" w:cs="Arial"/>
          <w:szCs w:val="20"/>
          <w:lang w:eastAsia="en-IE"/>
        </w:rPr>
        <w:t xml:space="preserve"> facility and its infrastructure, with regard to infection transmission</w:t>
      </w:r>
    </w:p>
    <w:p w14:paraId="53CF8260" w14:textId="77777777" w:rsidR="005B16E5" w:rsidRPr="005B16E5" w:rsidRDefault="005B16E5" w:rsidP="005B16E5">
      <w:pPr>
        <w:spacing w:after="0" w:line="102" w:lineRule="exact"/>
        <w:rPr>
          <w:rFonts w:ascii="Arial" w:eastAsia="Arial" w:hAnsi="Arial" w:cs="Arial"/>
          <w:szCs w:val="20"/>
          <w:lang w:eastAsia="en-IE"/>
        </w:rPr>
      </w:pPr>
    </w:p>
    <w:p w14:paraId="5AC981BA" w14:textId="77777777" w:rsidR="005B16E5" w:rsidRPr="005B16E5" w:rsidRDefault="005B16E5" w:rsidP="00DC0077">
      <w:pPr>
        <w:numPr>
          <w:ilvl w:val="0"/>
          <w:numId w:val="52"/>
        </w:numPr>
        <w:tabs>
          <w:tab w:val="left" w:pos="760"/>
        </w:tabs>
        <w:spacing w:after="0" w:line="236" w:lineRule="auto"/>
        <w:ind w:right="200"/>
        <w:rPr>
          <w:rFonts w:ascii="Arial" w:eastAsia="Arial" w:hAnsi="Arial" w:cs="Arial"/>
          <w:szCs w:val="20"/>
          <w:lang w:eastAsia="en-IE"/>
        </w:rPr>
      </w:pPr>
      <w:r w:rsidRPr="005B16E5">
        <w:rPr>
          <w:rFonts w:ascii="Calibri" w:eastAsia="Calibri" w:hAnsi="Calibri" w:cs="Arial"/>
          <w:szCs w:val="20"/>
          <w:lang w:eastAsia="en-IE"/>
        </w:rPr>
        <w:t>interactions of the community of pupils and teachers both within the school and how they interlink within the wider community</w:t>
      </w:r>
    </w:p>
    <w:p w14:paraId="7F82A923" w14:textId="77777777" w:rsidR="005B16E5" w:rsidRPr="005B16E5" w:rsidRDefault="005B16E5" w:rsidP="005B16E5">
      <w:pPr>
        <w:spacing w:after="0" w:line="51" w:lineRule="exact"/>
        <w:rPr>
          <w:rFonts w:ascii="Arial" w:eastAsia="Arial" w:hAnsi="Arial" w:cs="Arial"/>
          <w:szCs w:val="20"/>
          <w:lang w:eastAsia="en-IE"/>
        </w:rPr>
      </w:pPr>
    </w:p>
    <w:p w14:paraId="529FAB7C" w14:textId="77777777" w:rsidR="005B16E5" w:rsidRPr="005B16E5" w:rsidRDefault="005B16E5" w:rsidP="00DC0077">
      <w:pPr>
        <w:numPr>
          <w:ilvl w:val="0"/>
          <w:numId w:val="52"/>
        </w:numPr>
        <w:tabs>
          <w:tab w:val="left" w:pos="760"/>
        </w:tabs>
        <w:spacing w:after="0" w:line="0" w:lineRule="atLeast"/>
        <w:rPr>
          <w:rFonts w:ascii="Arial" w:eastAsia="Arial" w:hAnsi="Arial" w:cs="Arial"/>
          <w:szCs w:val="20"/>
          <w:lang w:eastAsia="en-IE"/>
        </w:rPr>
      </w:pPr>
      <w:r w:rsidRPr="005B16E5">
        <w:rPr>
          <w:rFonts w:ascii="Calibri" w:eastAsia="Calibri" w:hAnsi="Calibri" w:cs="Arial"/>
          <w:szCs w:val="20"/>
          <w:lang w:eastAsia="en-IE"/>
        </w:rPr>
        <w:t>patterns of infection within the wider local community and</w:t>
      </w:r>
    </w:p>
    <w:p w14:paraId="528292FB" w14:textId="77777777" w:rsidR="005B16E5" w:rsidRPr="005B16E5" w:rsidRDefault="005B16E5" w:rsidP="005B16E5">
      <w:pPr>
        <w:spacing w:after="0" w:line="101" w:lineRule="exact"/>
        <w:rPr>
          <w:rFonts w:ascii="Arial" w:eastAsia="Arial" w:hAnsi="Arial" w:cs="Arial"/>
          <w:szCs w:val="20"/>
          <w:lang w:eastAsia="en-IE"/>
        </w:rPr>
      </w:pPr>
    </w:p>
    <w:p w14:paraId="764D8657" w14:textId="77777777" w:rsidR="005B16E5" w:rsidRPr="005B16E5" w:rsidRDefault="005B16E5" w:rsidP="00DC0077">
      <w:pPr>
        <w:numPr>
          <w:ilvl w:val="0"/>
          <w:numId w:val="52"/>
        </w:numPr>
        <w:tabs>
          <w:tab w:val="left" w:pos="760"/>
        </w:tabs>
        <w:spacing w:after="0" w:line="235" w:lineRule="auto"/>
        <w:ind w:right="600"/>
        <w:rPr>
          <w:rFonts w:ascii="Arial" w:eastAsia="Arial" w:hAnsi="Arial" w:cs="Arial"/>
          <w:szCs w:val="20"/>
          <w:lang w:eastAsia="en-IE"/>
        </w:rPr>
      </w:pPr>
      <w:r w:rsidRPr="005B16E5">
        <w:rPr>
          <w:rFonts w:ascii="Calibri" w:eastAsia="Calibri" w:hAnsi="Calibri" w:cs="Arial"/>
          <w:szCs w:val="20"/>
          <w:lang w:eastAsia="en-IE"/>
        </w:rPr>
        <w:t>consider general community infection rates in the regions serviced by the educational facility</w:t>
      </w:r>
    </w:p>
    <w:p w14:paraId="1727ABAC" w14:textId="77777777" w:rsidR="005B16E5" w:rsidRPr="005B16E5" w:rsidRDefault="005B16E5" w:rsidP="005B16E5">
      <w:pPr>
        <w:spacing w:after="0" w:line="291" w:lineRule="exact"/>
        <w:rPr>
          <w:rFonts w:ascii="Times New Roman" w:eastAsia="Times New Roman" w:hAnsi="Times New Roman" w:cs="Arial"/>
          <w:sz w:val="20"/>
          <w:szCs w:val="20"/>
          <w:lang w:eastAsia="en-IE"/>
        </w:rPr>
      </w:pPr>
    </w:p>
    <w:p w14:paraId="67F1A6E5" w14:textId="77777777" w:rsidR="005B16E5" w:rsidRPr="005B16E5" w:rsidRDefault="005B16E5" w:rsidP="005B16E5">
      <w:pPr>
        <w:spacing w:after="0" w:line="268" w:lineRule="auto"/>
        <w:ind w:right="20"/>
        <w:rPr>
          <w:rFonts w:ascii="Calibri" w:eastAsia="Calibri" w:hAnsi="Calibri" w:cs="Arial"/>
          <w:szCs w:val="20"/>
          <w:lang w:eastAsia="en-IE"/>
        </w:rPr>
      </w:pPr>
      <w:r w:rsidRPr="005B16E5">
        <w:rPr>
          <w:rFonts w:ascii="Calibri" w:eastAsia="Calibri" w:hAnsi="Calibri" w:cs="Arial"/>
          <w:szCs w:val="20"/>
          <w:lang w:eastAsia="en-IE"/>
        </w:rPr>
        <w:t>This information will inform the decisions regarding the need for full, or partial, closure of any educational establishment, or any control measures to be immediately implemented short of actual closure. A range of issues (e.g. multiple cases in different classes) may lead the Medical Officer of Health, in conjunction with any relevant Outbreak Control Team (OCT), to decide that maintaining an open facility will present ongoing risk to staff, pupils and the wider community above which that is acceptable. Also keeping a school open may not allow for the adequate control of the spread of infection or adequate removal of the conditions favourable to infection.</w:t>
      </w:r>
    </w:p>
    <w:p w14:paraId="3C9C8EFC" w14:textId="77777777" w:rsidR="005B16E5" w:rsidRPr="005B16E5" w:rsidRDefault="005B16E5" w:rsidP="005B16E5">
      <w:pPr>
        <w:spacing w:after="0" w:line="218" w:lineRule="exact"/>
        <w:rPr>
          <w:rFonts w:ascii="Times New Roman" w:eastAsia="Times New Roman" w:hAnsi="Times New Roman" w:cs="Arial"/>
          <w:sz w:val="20"/>
          <w:szCs w:val="20"/>
          <w:lang w:eastAsia="en-IE"/>
        </w:rPr>
      </w:pPr>
    </w:p>
    <w:p w14:paraId="5D2633AF"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Criteria for closure (Full or partial)</w:t>
      </w:r>
    </w:p>
    <w:p w14:paraId="1D99AE1F" w14:textId="77777777" w:rsidR="005B16E5" w:rsidRPr="005B16E5" w:rsidRDefault="005B16E5" w:rsidP="005B16E5">
      <w:pPr>
        <w:spacing w:after="0" w:line="292" w:lineRule="exact"/>
        <w:rPr>
          <w:rFonts w:ascii="Times New Roman" w:eastAsia="Times New Roman" w:hAnsi="Times New Roman" w:cs="Arial"/>
          <w:sz w:val="20"/>
          <w:szCs w:val="20"/>
          <w:lang w:eastAsia="en-IE"/>
        </w:rPr>
      </w:pPr>
    </w:p>
    <w:p w14:paraId="2BB9A42B" w14:textId="77777777" w:rsidR="005B16E5" w:rsidRPr="005B16E5" w:rsidRDefault="005B16E5" w:rsidP="005B16E5">
      <w:pPr>
        <w:spacing w:after="0" w:line="236" w:lineRule="auto"/>
        <w:ind w:right="380"/>
        <w:rPr>
          <w:rFonts w:ascii="Calibri" w:eastAsia="Calibri" w:hAnsi="Calibri" w:cs="Arial"/>
          <w:szCs w:val="20"/>
          <w:lang w:eastAsia="en-IE"/>
        </w:rPr>
      </w:pPr>
      <w:r w:rsidRPr="005B16E5">
        <w:rPr>
          <w:rFonts w:ascii="Calibri" w:eastAsia="Calibri" w:hAnsi="Calibri" w:cs="Arial"/>
          <w:szCs w:val="20"/>
          <w:lang w:eastAsia="en-IE"/>
        </w:rPr>
        <w:t xml:space="preserve">Criteria to be ordinarily considered </w:t>
      </w:r>
      <w:proofErr w:type="gramStart"/>
      <w:r w:rsidRPr="005B16E5">
        <w:rPr>
          <w:rFonts w:ascii="Calibri" w:eastAsia="Calibri" w:hAnsi="Calibri" w:cs="Arial"/>
          <w:szCs w:val="20"/>
          <w:lang w:eastAsia="en-IE"/>
        </w:rPr>
        <w:t>with regard to</w:t>
      </w:r>
      <w:proofErr w:type="gramEnd"/>
      <w:r w:rsidRPr="005B16E5">
        <w:rPr>
          <w:rFonts w:ascii="Calibri" w:eastAsia="Calibri" w:hAnsi="Calibri" w:cs="Arial"/>
          <w:szCs w:val="20"/>
          <w:lang w:eastAsia="en-IE"/>
        </w:rPr>
        <w:t xml:space="preserve"> any potential outbreak and educational facility closure, or partial facility closure, include but are not limited to:</w:t>
      </w:r>
    </w:p>
    <w:p w14:paraId="0BDBD559" w14:textId="77777777" w:rsidR="005B16E5" w:rsidRPr="005B16E5" w:rsidRDefault="005B16E5" w:rsidP="005B16E5">
      <w:pPr>
        <w:spacing w:after="0" w:line="291" w:lineRule="exact"/>
        <w:rPr>
          <w:rFonts w:ascii="Times New Roman" w:eastAsia="Times New Roman" w:hAnsi="Times New Roman" w:cs="Arial"/>
          <w:sz w:val="20"/>
          <w:szCs w:val="20"/>
          <w:lang w:eastAsia="en-IE"/>
        </w:rPr>
      </w:pPr>
    </w:p>
    <w:p w14:paraId="0B947500" w14:textId="77777777" w:rsidR="005B16E5" w:rsidRPr="005B16E5" w:rsidRDefault="005B16E5" w:rsidP="00DC0077">
      <w:pPr>
        <w:numPr>
          <w:ilvl w:val="0"/>
          <w:numId w:val="53"/>
        </w:numPr>
        <w:tabs>
          <w:tab w:val="left" w:pos="360"/>
        </w:tabs>
        <w:spacing w:after="0" w:line="253" w:lineRule="auto"/>
        <w:ind w:right="60"/>
        <w:jc w:val="both"/>
        <w:rPr>
          <w:rFonts w:ascii="Calibri" w:eastAsia="Calibri" w:hAnsi="Calibri" w:cs="Arial"/>
          <w:szCs w:val="20"/>
          <w:lang w:eastAsia="en-IE"/>
        </w:rPr>
      </w:pPr>
      <w:r w:rsidRPr="005B16E5">
        <w:rPr>
          <w:rFonts w:ascii="Calibri" w:eastAsia="Calibri" w:hAnsi="Calibri" w:cs="Arial"/>
          <w:szCs w:val="20"/>
          <w:lang w:eastAsia="en-IE"/>
        </w:rPr>
        <w:t>Evidence or clear concern that spread within the school is the primary driver of cases, or suspect cases, notified. This is as opposed to spread of infection externally within the community setting (e.g. within households where children / teachers live etc)</w:t>
      </w:r>
    </w:p>
    <w:p w14:paraId="59594748" w14:textId="77777777" w:rsidR="005B16E5" w:rsidRPr="005B16E5" w:rsidRDefault="005B16E5" w:rsidP="005B16E5">
      <w:pPr>
        <w:spacing w:after="0" w:line="384" w:lineRule="exact"/>
        <w:rPr>
          <w:rFonts w:ascii="Calibri" w:eastAsia="Calibri" w:hAnsi="Calibri" w:cs="Arial"/>
          <w:szCs w:val="20"/>
          <w:lang w:eastAsia="en-IE"/>
        </w:rPr>
      </w:pPr>
    </w:p>
    <w:p w14:paraId="51107D88" w14:textId="77777777" w:rsidR="005B16E5" w:rsidRPr="005B16E5" w:rsidRDefault="005B16E5" w:rsidP="00DC0077">
      <w:pPr>
        <w:numPr>
          <w:ilvl w:val="0"/>
          <w:numId w:val="53"/>
        </w:numPr>
        <w:tabs>
          <w:tab w:val="left" w:pos="360"/>
        </w:tabs>
        <w:spacing w:after="0" w:line="236" w:lineRule="auto"/>
        <w:ind w:right="840"/>
        <w:rPr>
          <w:rFonts w:ascii="Calibri" w:eastAsia="Calibri" w:hAnsi="Calibri" w:cs="Arial"/>
          <w:szCs w:val="20"/>
          <w:lang w:eastAsia="en-IE"/>
        </w:rPr>
      </w:pPr>
      <w:r w:rsidRPr="005B16E5">
        <w:rPr>
          <w:rFonts w:ascii="Calibri" w:eastAsia="Calibri" w:hAnsi="Calibri" w:cs="Arial"/>
          <w:szCs w:val="20"/>
          <w:lang w:eastAsia="en-IE"/>
        </w:rPr>
        <w:t>The numbers of, or rate of increase of, Covid-19 detected cases amongst staff / pupils is concerning</w:t>
      </w:r>
    </w:p>
    <w:p w14:paraId="00ACA539" w14:textId="77777777" w:rsidR="005B16E5" w:rsidRPr="005B16E5" w:rsidRDefault="005B16E5" w:rsidP="005B16E5">
      <w:pPr>
        <w:spacing w:after="0" w:line="398" w:lineRule="exact"/>
        <w:rPr>
          <w:rFonts w:ascii="Calibri" w:eastAsia="Calibri" w:hAnsi="Calibri" w:cs="Arial"/>
          <w:szCs w:val="20"/>
          <w:lang w:eastAsia="en-IE"/>
        </w:rPr>
      </w:pPr>
    </w:p>
    <w:p w14:paraId="7A4B34E0" w14:textId="77777777" w:rsidR="005B16E5" w:rsidRPr="005B16E5" w:rsidRDefault="005B16E5" w:rsidP="00DC0077">
      <w:pPr>
        <w:numPr>
          <w:ilvl w:val="0"/>
          <w:numId w:val="53"/>
        </w:numPr>
        <w:tabs>
          <w:tab w:val="left" w:pos="360"/>
        </w:tabs>
        <w:spacing w:after="0" w:line="254" w:lineRule="auto"/>
        <w:ind w:right="120"/>
        <w:rPr>
          <w:rFonts w:ascii="Calibri" w:eastAsia="Calibri" w:hAnsi="Calibri" w:cs="Arial"/>
          <w:szCs w:val="20"/>
          <w:lang w:eastAsia="en-IE"/>
        </w:rPr>
      </w:pPr>
      <w:r w:rsidRPr="005B16E5">
        <w:rPr>
          <w:rFonts w:ascii="Calibri" w:eastAsia="Calibri" w:hAnsi="Calibri" w:cs="Arial"/>
          <w:szCs w:val="20"/>
          <w:lang w:eastAsia="en-IE"/>
        </w:rPr>
        <w:t xml:space="preserve">The number and complexity of staff and pupil family units and structures within the educational facility setting amongst those as either cases, </w:t>
      </w:r>
      <w:proofErr w:type="gramStart"/>
      <w:r w:rsidRPr="005B16E5">
        <w:rPr>
          <w:rFonts w:ascii="Calibri" w:eastAsia="Calibri" w:hAnsi="Calibri" w:cs="Arial"/>
          <w:szCs w:val="20"/>
          <w:lang w:eastAsia="en-IE"/>
        </w:rPr>
        <w:t>contacts</w:t>
      </w:r>
      <w:proofErr w:type="gramEnd"/>
      <w:r w:rsidRPr="005B16E5">
        <w:rPr>
          <w:rFonts w:ascii="Calibri" w:eastAsia="Calibri" w:hAnsi="Calibri" w:cs="Arial"/>
          <w:szCs w:val="20"/>
          <w:lang w:eastAsia="en-IE"/>
        </w:rPr>
        <w:t xml:space="preserve"> or suspected cases e.g. teacher with several children / close cousins in the educational facility all across different years</w:t>
      </w:r>
    </w:p>
    <w:p w14:paraId="323865EB" w14:textId="77777777" w:rsidR="005B16E5" w:rsidRPr="005B16E5" w:rsidRDefault="005B16E5" w:rsidP="005B16E5">
      <w:pPr>
        <w:spacing w:after="0" w:line="383" w:lineRule="exact"/>
        <w:rPr>
          <w:rFonts w:ascii="Calibri" w:eastAsia="Calibri" w:hAnsi="Calibri" w:cs="Arial"/>
          <w:szCs w:val="20"/>
          <w:lang w:eastAsia="en-IE"/>
        </w:rPr>
      </w:pPr>
    </w:p>
    <w:p w14:paraId="38AAC702" w14:textId="77777777" w:rsidR="005B16E5" w:rsidRPr="005B16E5" w:rsidRDefault="005B16E5" w:rsidP="00DC0077">
      <w:pPr>
        <w:numPr>
          <w:ilvl w:val="0"/>
          <w:numId w:val="53"/>
        </w:numPr>
        <w:tabs>
          <w:tab w:val="left" w:pos="360"/>
        </w:tabs>
        <w:spacing w:after="0" w:line="236" w:lineRule="auto"/>
        <w:ind w:right="520"/>
        <w:rPr>
          <w:rFonts w:ascii="Calibri" w:eastAsia="Calibri" w:hAnsi="Calibri" w:cs="Arial"/>
          <w:szCs w:val="20"/>
          <w:lang w:eastAsia="en-IE"/>
        </w:rPr>
      </w:pPr>
      <w:r w:rsidRPr="005B16E5">
        <w:rPr>
          <w:rFonts w:ascii="Calibri" w:eastAsia="Calibri" w:hAnsi="Calibri" w:cs="Arial"/>
          <w:szCs w:val="20"/>
          <w:lang w:eastAsia="en-IE"/>
        </w:rPr>
        <w:t>The severity of cases (e.g. hospitalised) amongst children / staff is atypical and giving rise to concern e.g. several hospitalisations amongst children who would be pre-morbidly well</w:t>
      </w:r>
    </w:p>
    <w:p w14:paraId="0AA15B04" w14:textId="77777777" w:rsidR="005B16E5" w:rsidRPr="005B16E5" w:rsidRDefault="005B16E5" w:rsidP="005B16E5">
      <w:pPr>
        <w:spacing w:after="0" w:line="398" w:lineRule="exact"/>
        <w:rPr>
          <w:rFonts w:ascii="Calibri" w:eastAsia="Calibri" w:hAnsi="Calibri" w:cs="Arial"/>
          <w:szCs w:val="20"/>
          <w:lang w:eastAsia="en-IE"/>
        </w:rPr>
      </w:pPr>
    </w:p>
    <w:p w14:paraId="6B2D6046" w14:textId="77777777" w:rsidR="005B16E5" w:rsidRPr="005B16E5" w:rsidRDefault="005B16E5" w:rsidP="00DC0077">
      <w:pPr>
        <w:numPr>
          <w:ilvl w:val="0"/>
          <w:numId w:val="53"/>
        </w:numPr>
        <w:tabs>
          <w:tab w:val="left" w:pos="360"/>
        </w:tabs>
        <w:spacing w:after="0" w:line="253" w:lineRule="auto"/>
        <w:ind w:right="20"/>
        <w:rPr>
          <w:rFonts w:ascii="Calibri" w:eastAsia="Calibri" w:hAnsi="Calibri" w:cs="Arial"/>
          <w:szCs w:val="20"/>
          <w:lang w:eastAsia="en-IE"/>
        </w:rPr>
      </w:pPr>
      <w:r w:rsidRPr="005B16E5">
        <w:rPr>
          <w:rFonts w:ascii="Calibri" w:eastAsia="Calibri" w:hAnsi="Calibri" w:cs="Arial"/>
          <w:szCs w:val="20"/>
          <w:lang w:eastAsia="en-IE"/>
        </w:rPr>
        <w:t>Physical structure or layout of school which limits the range or adequacy for any increased recommended prevention measures e.g. further social distancing implementation within pods or groups, more specific recommendations relating to hygiene or cleaning measures</w:t>
      </w:r>
    </w:p>
    <w:p w14:paraId="46D343A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1D66E6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A56230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589E968" w14:textId="77777777" w:rsidR="005B16E5" w:rsidRPr="005B16E5" w:rsidRDefault="005B16E5" w:rsidP="005B16E5">
      <w:pPr>
        <w:spacing w:after="0" w:line="357" w:lineRule="exact"/>
        <w:rPr>
          <w:rFonts w:ascii="Times New Roman" w:eastAsia="Times New Roman" w:hAnsi="Times New Roman" w:cs="Arial"/>
          <w:sz w:val="20"/>
          <w:szCs w:val="20"/>
          <w:lang w:eastAsia="en-IE"/>
        </w:rPr>
      </w:pPr>
    </w:p>
    <w:p w14:paraId="36CC00EA"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8</w:t>
      </w:r>
    </w:p>
    <w:p w14:paraId="4B4BEB72"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3A945778" w14:textId="77777777" w:rsidR="005B16E5" w:rsidRPr="005B16E5" w:rsidRDefault="005B16E5" w:rsidP="005B16E5">
      <w:pPr>
        <w:spacing w:after="0" w:line="43" w:lineRule="exact"/>
        <w:rPr>
          <w:rFonts w:ascii="Times New Roman" w:eastAsia="Times New Roman" w:hAnsi="Times New Roman" w:cs="Arial"/>
          <w:sz w:val="20"/>
          <w:szCs w:val="20"/>
          <w:lang w:eastAsia="en-IE"/>
        </w:rPr>
      </w:pPr>
      <w:bookmarkStart w:id="27" w:name="page9"/>
      <w:bookmarkEnd w:id="27"/>
    </w:p>
    <w:p w14:paraId="67EC7560" w14:textId="77777777" w:rsidR="005B16E5" w:rsidRPr="005B16E5" w:rsidRDefault="005B16E5" w:rsidP="00DC0077">
      <w:pPr>
        <w:numPr>
          <w:ilvl w:val="0"/>
          <w:numId w:val="54"/>
        </w:numPr>
        <w:tabs>
          <w:tab w:val="left" w:pos="360"/>
        </w:tabs>
        <w:spacing w:after="0" w:line="261" w:lineRule="auto"/>
        <w:ind w:right="100"/>
        <w:rPr>
          <w:rFonts w:ascii="Calibri" w:eastAsia="Calibri" w:hAnsi="Calibri" w:cs="Arial"/>
          <w:szCs w:val="20"/>
          <w:lang w:eastAsia="en-IE"/>
        </w:rPr>
      </w:pPr>
      <w:r w:rsidRPr="005B16E5">
        <w:rPr>
          <w:rFonts w:ascii="Calibri" w:eastAsia="Calibri" w:hAnsi="Calibri" w:cs="Arial"/>
          <w:szCs w:val="20"/>
          <w:lang w:eastAsia="en-IE"/>
        </w:rPr>
        <w:t>Age group or ability of students e.g. if it is an educational facility or unit caring and educating pupils with specific medical or behavioural needs. This may compromise the ability for staff and pupils to realistically comply effectively with requirements for symptom awareness, and disease transmission prevention recommendations during an outbreak</w:t>
      </w:r>
    </w:p>
    <w:p w14:paraId="755FDB75" w14:textId="77777777" w:rsidR="005B16E5" w:rsidRPr="005B16E5" w:rsidRDefault="005B16E5" w:rsidP="005B16E5">
      <w:pPr>
        <w:spacing w:after="0" w:line="375" w:lineRule="exact"/>
        <w:rPr>
          <w:rFonts w:ascii="Calibri" w:eastAsia="Calibri" w:hAnsi="Calibri" w:cs="Arial"/>
          <w:szCs w:val="20"/>
          <w:lang w:eastAsia="en-IE"/>
        </w:rPr>
      </w:pPr>
    </w:p>
    <w:p w14:paraId="797313CF" w14:textId="77777777" w:rsidR="005B16E5" w:rsidRPr="005B16E5" w:rsidRDefault="005B16E5" w:rsidP="00DC0077">
      <w:pPr>
        <w:numPr>
          <w:ilvl w:val="0"/>
          <w:numId w:val="54"/>
        </w:numPr>
        <w:tabs>
          <w:tab w:val="left" w:pos="360"/>
        </w:tabs>
        <w:spacing w:after="0" w:line="261" w:lineRule="auto"/>
        <w:ind w:right="140"/>
        <w:rPr>
          <w:rFonts w:ascii="Calibri" w:eastAsia="Calibri" w:hAnsi="Calibri" w:cs="Arial"/>
          <w:szCs w:val="20"/>
          <w:lang w:eastAsia="en-IE"/>
        </w:rPr>
      </w:pPr>
      <w:r w:rsidRPr="005B16E5">
        <w:rPr>
          <w:rFonts w:ascii="Calibri" w:eastAsia="Calibri" w:hAnsi="Calibri" w:cs="Arial"/>
          <w:szCs w:val="20"/>
          <w:lang w:eastAsia="en-IE"/>
        </w:rPr>
        <w:t>Inability to undertake enhanced infection, prevention and control measures as might be recommended from identification of transmission risks within the setting of concern e.g. due to nature of toys or equipment required, particularly for educational facilities or units for children with behavioural or physical needs and limitations</w:t>
      </w:r>
    </w:p>
    <w:p w14:paraId="4ECBD33A" w14:textId="77777777" w:rsidR="005B16E5" w:rsidRPr="005B16E5" w:rsidRDefault="005B16E5" w:rsidP="005B16E5">
      <w:pPr>
        <w:spacing w:after="0" w:line="377" w:lineRule="exact"/>
        <w:rPr>
          <w:rFonts w:ascii="Calibri" w:eastAsia="Calibri" w:hAnsi="Calibri" w:cs="Arial"/>
          <w:szCs w:val="20"/>
          <w:lang w:eastAsia="en-IE"/>
        </w:rPr>
      </w:pPr>
    </w:p>
    <w:p w14:paraId="7C73289D" w14:textId="77777777" w:rsidR="005B16E5" w:rsidRPr="005B16E5" w:rsidRDefault="005B16E5" w:rsidP="00DC0077">
      <w:pPr>
        <w:numPr>
          <w:ilvl w:val="0"/>
          <w:numId w:val="54"/>
        </w:numPr>
        <w:tabs>
          <w:tab w:val="left" w:pos="360"/>
        </w:tabs>
        <w:spacing w:after="0" w:line="265" w:lineRule="auto"/>
        <w:ind w:right="20"/>
        <w:rPr>
          <w:rFonts w:ascii="Calibri" w:eastAsia="Calibri" w:hAnsi="Calibri" w:cs="Arial"/>
          <w:szCs w:val="20"/>
          <w:lang w:eastAsia="en-IE"/>
        </w:rPr>
      </w:pPr>
      <w:r w:rsidRPr="005B16E5">
        <w:rPr>
          <w:rFonts w:ascii="Calibri" w:eastAsia="Calibri" w:hAnsi="Calibri" w:cs="Arial"/>
          <w:szCs w:val="20"/>
          <w:lang w:eastAsia="en-IE"/>
        </w:rPr>
        <w:t>Concerns regarding engagement with public health medical teams of senior personnel within the educational facility or system, with regard to their understanding of, or commitment to, implement sufficient risk mitigation and infection prevention and control measures as identified as necessary for the particular educational setting, in light of confirmed or suspect cases of Covid-19</w:t>
      </w:r>
    </w:p>
    <w:p w14:paraId="68EA195A" w14:textId="77777777" w:rsidR="005B16E5" w:rsidRPr="005B16E5" w:rsidRDefault="005B16E5" w:rsidP="005B16E5">
      <w:pPr>
        <w:spacing w:after="0" w:line="61" w:lineRule="exact"/>
        <w:rPr>
          <w:rFonts w:ascii="Calibri" w:eastAsia="Calibri" w:hAnsi="Calibri" w:cs="Arial"/>
          <w:szCs w:val="20"/>
          <w:lang w:eastAsia="en-IE"/>
        </w:rPr>
      </w:pPr>
    </w:p>
    <w:p w14:paraId="77DB7785" w14:textId="77777777" w:rsidR="005B16E5" w:rsidRPr="005B16E5" w:rsidRDefault="005B16E5" w:rsidP="00DC0077">
      <w:pPr>
        <w:numPr>
          <w:ilvl w:val="0"/>
          <w:numId w:val="54"/>
        </w:numPr>
        <w:tabs>
          <w:tab w:val="left" w:pos="360"/>
        </w:tabs>
        <w:spacing w:after="0" w:line="261" w:lineRule="auto"/>
        <w:ind w:right="160"/>
        <w:rPr>
          <w:rFonts w:ascii="Calibri" w:eastAsia="Calibri" w:hAnsi="Calibri" w:cs="Arial"/>
          <w:szCs w:val="20"/>
          <w:lang w:eastAsia="en-IE"/>
        </w:rPr>
      </w:pPr>
      <w:r w:rsidRPr="005B16E5">
        <w:rPr>
          <w:rFonts w:ascii="Calibri" w:eastAsia="Calibri" w:hAnsi="Calibri" w:cs="Arial"/>
          <w:szCs w:val="20"/>
          <w:lang w:eastAsia="en-IE"/>
        </w:rPr>
        <w:t>Evidence that the pupils (and families) / teachers are not adequately participating in recommended control measures e.g. not reporting and excluding children with mild symptoms; re-enforcing training and implementation of social distancing and hygiene measures across the continuum of school and home etc</w:t>
      </w:r>
    </w:p>
    <w:p w14:paraId="398523C0" w14:textId="77777777" w:rsidR="005B16E5" w:rsidRPr="005B16E5" w:rsidRDefault="005B16E5" w:rsidP="005B16E5">
      <w:pPr>
        <w:spacing w:after="0" w:line="377" w:lineRule="exact"/>
        <w:rPr>
          <w:rFonts w:ascii="Calibri" w:eastAsia="Calibri" w:hAnsi="Calibri" w:cs="Arial"/>
          <w:szCs w:val="20"/>
          <w:lang w:eastAsia="en-IE"/>
        </w:rPr>
      </w:pPr>
    </w:p>
    <w:p w14:paraId="43B94F19" w14:textId="77777777" w:rsidR="005B16E5" w:rsidRPr="005B16E5" w:rsidRDefault="005B16E5" w:rsidP="00DC0077">
      <w:pPr>
        <w:numPr>
          <w:ilvl w:val="0"/>
          <w:numId w:val="54"/>
        </w:numPr>
        <w:tabs>
          <w:tab w:val="left" w:pos="360"/>
        </w:tabs>
        <w:spacing w:after="0" w:line="235" w:lineRule="auto"/>
        <w:ind w:right="700"/>
        <w:rPr>
          <w:rFonts w:ascii="Calibri" w:eastAsia="Calibri" w:hAnsi="Calibri" w:cs="Arial"/>
          <w:szCs w:val="20"/>
          <w:lang w:eastAsia="en-IE"/>
        </w:rPr>
      </w:pPr>
      <w:r w:rsidRPr="005B16E5">
        <w:rPr>
          <w:rFonts w:ascii="Calibri" w:eastAsia="Calibri" w:hAnsi="Calibri" w:cs="Arial"/>
          <w:szCs w:val="20"/>
          <w:lang w:eastAsia="en-IE"/>
        </w:rPr>
        <w:t>Any evidence that significant spread in wider local community can be shown, or be highly suspected of being linked or intertwined with the educational facility setting</w:t>
      </w:r>
    </w:p>
    <w:p w14:paraId="371C3D76" w14:textId="77777777" w:rsidR="005B16E5" w:rsidRPr="005B16E5" w:rsidRDefault="005B16E5" w:rsidP="005B16E5">
      <w:pPr>
        <w:spacing w:after="0" w:line="200" w:lineRule="exact"/>
        <w:rPr>
          <w:rFonts w:ascii="Calibri" w:eastAsia="Calibri" w:hAnsi="Calibri" w:cs="Arial"/>
          <w:szCs w:val="20"/>
          <w:lang w:eastAsia="en-IE"/>
        </w:rPr>
      </w:pPr>
    </w:p>
    <w:p w14:paraId="516EA75E" w14:textId="77777777" w:rsidR="005B16E5" w:rsidRPr="005B16E5" w:rsidRDefault="005B16E5" w:rsidP="005B16E5">
      <w:pPr>
        <w:spacing w:after="0" w:line="200" w:lineRule="exact"/>
        <w:rPr>
          <w:rFonts w:ascii="Calibri" w:eastAsia="Calibri" w:hAnsi="Calibri" w:cs="Arial"/>
          <w:szCs w:val="20"/>
          <w:lang w:eastAsia="en-IE"/>
        </w:rPr>
      </w:pPr>
    </w:p>
    <w:p w14:paraId="1D179046" w14:textId="77777777" w:rsidR="005B16E5" w:rsidRPr="005B16E5" w:rsidRDefault="005B16E5" w:rsidP="00DC0077">
      <w:pPr>
        <w:numPr>
          <w:ilvl w:val="0"/>
          <w:numId w:val="54"/>
        </w:numPr>
        <w:tabs>
          <w:tab w:val="left" w:pos="360"/>
        </w:tabs>
        <w:spacing w:after="0" w:line="253" w:lineRule="auto"/>
        <w:ind w:right="180"/>
        <w:rPr>
          <w:rFonts w:ascii="Calibri" w:eastAsia="Calibri" w:hAnsi="Calibri" w:cs="Arial"/>
          <w:szCs w:val="20"/>
          <w:lang w:eastAsia="en-IE"/>
        </w:rPr>
      </w:pPr>
      <w:r w:rsidRPr="005B16E5">
        <w:rPr>
          <w:rFonts w:ascii="Calibri" w:eastAsia="Calibri" w:hAnsi="Calibri" w:cs="Arial"/>
          <w:szCs w:val="20"/>
          <w:lang w:eastAsia="en-IE"/>
        </w:rPr>
        <w:t>Results from any swabbing recommendations identified a large number/high proportion of asymptomatic cases, particularly amongst groupings or pods not previously considered to be at high risk of infection transmission</w:t>
      </w:r>
    </w:p>
    <w:p w14:paraId="2C06A014" w14:textId="77777777" w:rsidR="005B16E5" w:rsidRPr="005B16E5" w:rsidRDefault="005B16E5" w:rsidP="005B16E5">
      <w:pPr>
        <w:spacing w:after="0" w:line="384" w:lineRule="exact"/>
        <w:rPr>
          <w:rFonts w:ascii="Calibri" w:eastAsia="Calibri" w:hAnsi="Calibri" w:cs="Arial"/>
          <w:szCs w:val="20"/>
          <w:lang w:eastAsia="en-IE"/>
        </w:rPr>
      </w:pPr>
    </w:p>
    <w:p w14:paraId="1537E028" w14:textId="77777777" w:rsidR="005B16E5" w:rsidRPr="005B16E5" w:rsidRDefault="005B16E5" w:rsidP="00DC0077">
      <w:pPr>
        <w:numPr>
          <w:ilvl w:val="0"/>
          <w:numId w:val="54"/>
        </w:numPr>
        <w:tabs>
          <w:tab w:val="left" w:pos="360"/>
        </w:tabs>
        <w:spacing w:after="0" w:line="236" w:lineRule="auto"/>
        <w:ind w:right="500"/>
        <w:rPr>
          <w:rFonts w:ascii="Calibri" w:eastAsia="Calibri" w:hAnsi="Calibri" w:cs="Arial"/>
          <w:szCs w:val="20"/>
          <w:lang w:eastAsia="en-IE"/>
        </w:rPr>
      </w:pPr>
      <w:r w:rsidRPr="005B16E5">
        <w:rPr>
          <w:rFonts w:ascii="Calibri" w:eastAsia="Calibri" w:hAnsi="Calibri" w:cs="Arial"/>
          <w:szCs w:val="20"/>
          <w:lang w:eastAsia="en-IE"/>
        </w:rPr>
        <w:t xml:space="preserve">Inability of the educational facility to safely operate as per e.g. legal requirements for </w:t>
      </w:r>
      <w:proofErr w:type="gramStart"/>
      <w:r w:rsidRPr="005B16E5">
        <w:rPr>
          <w:rFonts w:ascii="Calibri" w:eastAsia="Calibri" w:hAnsi="Calibri" w:cs="Arial"/>
          <w:szCs w:val="20"/>
          <w:lang w:eastAsia="en-IE"/>
        </w:rPr>
        <w:t>staff :</w:t>
      </w:r>
      <w:proofErr w:type="gramEnd"/>
      <w:r w:rsidRPr="005B16E5">
        <w:rPr>
          <w:rFonts w:ascii="Calibri" w:eastAsia="Calibri" w:hAnsi="Calibri" w:cs="Arial"/>
          <w:szCs w:val="20"/>
          <w:lang w:eastAsia="en-IE"/>
        </w:rPr>
        <w:t xml:space="preserve"> pupil ratios if partial closure was being considered</w:t>
      </w:r>
    </w:p>
    <w:p w14:paraId="1B9F1D8C" w14:textId="77777777" w:rsidR="005B16E5" w:rsidRPr="005B16E5" w:rsidRDefault="005B16E5" w:rsidP="005B16E5">
      <w:pPr>
        <w:spacing w:after="0" w:line="290" w:lineRule="exact"/>
        <w:rPr>
          <w:rFonts w:ascii="Times New Roman" w:eastAsia="Times New Roman" w:hAnsi="Times New Roman" w:cs="Arial"/>
          <w:sz w:val="20"/>
          <w:szCs w:val="20"/>
          <w:lang w:eastAsia="en-IE"/>
        </w:rPr>
      </w:pPr>
    </w:p>
    <w:p w14:paraId="423D547B" w14:textId="77777777" w:rsidR="005B16E5" w:rsidRPr="005B16E5" w:rsidRDefault="005B16E5" w:rsidP="005B16E5">
      <w:pPr>
        <w:spacing w:after="0" w:line="271" w:lineRule="auto"/>
        <w:ind w:right="60"/>
        <w:rPr>
          <w:rFonts w:ascii="Calibri" w:eastAsia="Calibri" w:hAnsi="Calibri" w:cs="Arial"/>
          <w:szCs w:val="20"/>
          <w:lang w:eastAsia="en-IE"/>
        </w:rPr>
      </w:pPr>
      <w:r w:rsidRPr="005B16E5">
        <w:rPr>
          <w:rFonts w:ascii="Calibri" w:eastAsia="Calibri" w:hAnsi="Calibri" w:cs="Arial"/>
          <w:szCs w:val="20"/>
          <w:lang w:eastAsia="en-IE"/>
        </w:rPr>
        <w:t xml:space="preserve">In all Public Health investigations, in which closure of an educational facility affected by any infectious disease outbreak is being considered, the criteria guiding closure will broadly provide the criteria for reopening. However, outbreaks are dynamic, and </w:t>
      </w:r>
      <w:proofErr w:type="gramStart"/>
      <w:r w:rsidRPr="005B16E5">
        <w:rPr>
          <w:rFonts w:ascii="Calibri" w:eastAsia="Calibri" w:hAnsi="Calibri" w:cs="Arial"/>
          <w:szCs w:val="20"/>
          <w:lang w:eastAsia="en-IE"/>
        </w:rPr>
        <w:t>in the course of</w:t>
      </w:r>
      <w:proofErr w:type="gramEnd"/>
      <w:r w:rsidRPr="005B16E5">
        <w:rPr>
          <w:rFonts w:ascii="Calibri" w:eastAsia="Calibri" w:hAnsi="Calibri" w:cs="Arial"/>
          <w:szCs w:val="20"/>
          <w:lang w:eastAsia="en-IE"/>
        </w:rPr>
        <w:t xml:space="preserve"> the investigation new risks may be identified and therefore new parameters required to be included for criteria to re-open or allow for full staff / pupil return. A list of the agreed criteria for closure (involving for example, high levels of disease, the requirement of decontamination to a level that meets with the approval of the MOH, (OCT), the compliance of management and staff etc), will form the basis for the criteria to guide reopening. It would only be when all these criteria, and any additional identified in the process of investigation have been satisfied, that a decision on reopening, or full return of staff / pupils would be made by the MOH.</w:t>
      </w:r>
    </w:p>
    <w:p w14:paraId="45DEDD9B" w14:textId="77777777" w:rsidR="005B16E5" w:rsidRPr="005B16E5" w:rsidRDefault="005B16E5" w:rsidP="005B16E5">
      <w:pPr>
        <w:spacing w:after="0" w:line="256" w:lineRule="exact"/>
        <w:rPr>
          <w:rFonts w:ascii="Times New Roman" w:eastAsia="Times New Roman" w:hAnsi="Times New Roman" w:cs="Arial"/>
          <w:sz w:val="20"/>
          <w:szCs w:val="20"/>
          <w:lang w:eastAsia="en-IE"/>
        </w:rPr>
      </w:pPr>
    </w:p>
    <w:p w14:paraId="11E864DE" w14:textId="77777777" w:rsidR="005B16E5" w:rsidRPr="005B16E5" w:rsidRDefault="005B16E5" w:rsidP="005B16E5">
      <w:pPr>
        <w:spacing w:after="0" w:line="254" w:lineRule="auto"/>
        <w:ind w:right="160"/>
        <w:rPr>
          <w:rFonts w:ascii="Calibri" w:eastAsia="Calibri" w:hAnsi="Calibri" w:cs="Arial"/>
          <w:szCs w:val="20"/>
          <w:lang w:eastAsia="en-IE"/>
        </w:rPr>
      </w:pPr>
      <w:r w:rsidRPr="005B16E5">
        <w:rPr>
          <w:rFonts w:ascii="Calibri" w:eastAsia="Calibri" w:hAnsi="Calibri" w:cs="Arial"/>
          <w:szCs w:val="20"/>
          <w:lang w:eastAsia="en-IE"/>
        </w:rPr>
        <w:t>As a result, each educational facility Covid-19 outbreak will be assessed on an individual basis and a unique decision made as to whether it is safe for the facility to remain fully or partially open, or whether closure is necessary.</w:t>
      </w:r>
    </w:p>
    <w:p w14:paraId="1B725F2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DB9587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A83023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EF94BBB" w14:textId="77777777" w:rsidR="005B16E5" w:rsidRPr="005B16E5" w:rsidRDefault="005B16E5" w:rsidP="005B16E5">
      <w:pPr>
        <w:spacing w:after="0" w:line="207" w:lineRule="exact"/>
        <w:rPr>
          <w:rFonts w:ascii="Times New Roman" w:eastAsia="Times New Roman" w:hAnsi="Times New Roman" w:cs="Arial"/>
          <w:sz w:val="20"/>
          <w:szCs w:val="20"/>
          <w:lang w:eastAsia="en-IE"/>
        </w:rPr>
      </w:pPr>
    </w:p>
    <w:p w14:paraId="2CDB048D"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9</w:t>
      </w:r>
    </w:p>
    <w:p w14:paraId="694A50DD"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630D1E9A" w14:textId="77777777" w:rsidR="005B16E5" w:rsidRPr="005B16E5" w:rsidRDefault="005B16E5" w:rsidP="005B16E5">
      <w:pPr>
        <w:spacing w:after="0" w:line="43" w:lineRule="exact"/>
        <w:rPr>
          <w:rFonts w:ascii="Times New Roman" w:eastAsia="Times New Roman" w:hAnsi="Times New Roman" w:cs="Arial"/>
          <w:sz w:val="20"/>
          <w:szCs w:val="20"/>
          <w:lang w:eastAsia="en-IE"/>
        </w:rPr>
      </w:pPr>
      <w:bookmarkStart w:id="28" w:name="page10"/>
      <w:bookmarkEnd w:id="28"/>
    </w:p>
    <w:p w14:paraId="095BDE81" w14:textId="77777777" w:rsidR="005B16E5" w:rsidRPr="005B16E5" w:rsidRDefault="005B16E5" w:rsidP="005B16E5">
      <w:pPr>
        <w:spacing w:after="0" w:line="236" w:lineRule="auto"/>
        <w:ind w:right="900"/>
        <w:rPr>
          <w:rFonts w:ascii="Calibri" w:eastAsia="Calibri" w:hAnsi="Calibri" w:cs="Arial"/>
          <w:b/>
          <w:szCs w:val="20"/>
          <w:lang w:eastAsia="en-IE"/>
        </w:rPr>
      </w:pPr>
      <w:r w:rsidRPr="005B16E5">
        <w:rPr>
          <w:rFonts w:ascii="Calibri" w:eastAsia="Calibri" w:hAnsi="Calibri" w:cs="Arial"/>
          <w:b/>
          <w:szCs w:val="20"/>
          <w:lang w:eastAsia="en-IE"/>
        </w:rPr>
        <w:t>It should be noted that Medical Officers of Health and their teams do not have powers of inspection.</w:t>
      </w:r>
    </w:p>
    <w:p w14:paraId="2473A53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395610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4B93386" w14:textId="77777777" w:rsidR="005B16E5" w:rsidRPr="005B16E5" w:rsidRDefault="005B16E5" w:rsidP="005B16E5">
      <w:pPr>
        <w:spacing w:after="0" w:line="237" w:lineRule="exact"/>
        <w:rPr>
          <w:rFonts w:ascii="Times New Roman" w:eastAsia="Times New Roman" w:hAnsi="Times New Roman" w:cs="Arial"/>
          <w:sz w:val="20"/>
          <w:szCs w:val="20"/>
          <w:lang w:eastAsia="en-IE"/>
        </w:rPr>
      </w:pPr>
    </w:p>
    <w:p w14:paraId="1FFA6290" w14:textId="77777777" w:rsidR="005B16E5" w:rsidRPr="005B16E5" w:rsidRDefault="005B16E5" w:rsidP="005B16E5">
      <w:pPr>
        <w:spacing w:after="0" w:line="0" w:lineRule="atLeast"/>
        <w:rPr>
          <w:rFonts w:ascii="Cambria" w:eastAsia="Cambria" w:hAnsi="Cambria" w:cs="Arial"/>
          <w:color w:val="365F91"/>
          <w:sz w:val="26"/>
          <w:szCs w:val="20"/>
          <w:lang w:eastAsia="en-IE"/>
        </w:rPr>
      </w:pPr>
      <w:r w:rsidRPr="005B16E5">
        <w:rPr>
          <w:rFonts w:ascii="Cambria" w:eastAsia="Cambria" w:hAnsi="Cambria" w:cs="Arial"/>
          <w:color w:val="365F91"/>
          <w:sz w:val="26"/>
          <w:szCs w:val="20"/>
          <w:lang w:eastAsia="en-IE"/>
        </w:rPr>
        <w:t>Current context</w:t>
      </w:r>
    </w:p>
    <w:p w14:paraId="63A401B5" w14:textId="77777777" w:rsidR="005B16E5" w:rsidRPr="005B16E5" w:rsidRDefault="005B16E5" w:rsidP="005B16E5">
      <w:pPr>
        <w:spacing w:after="0" w:line="88" w:lineRule="exact"/>
        <w:rPr>
          <w:rFonts w:ascii="Times New Roman" w:eastAsia="Times New Roman" w:hAnsi="Times New Roman" w:cs="Arial"/>
          <w:sz w:val="20"/>
          <w:szCs w:val="20"/>
          <w:lang w:eastAsia="en-IE"/>
        </w:rPr>
      </w:pPr>
    </w:p>
    <w:p w14:paraId="25E25CF7" w14:textId="77777777" w:rsidR="005B16E5" w:rsidRPr="005B16E5" w:rsidRDefault="005B16E5" w:rsidP="005B16E5">
      <w:pPr>
        <w:spacing w:after="0" w:line="262" w:lineRule="auto"/>
        <w:ind w:right="20"/>
        <w:rPr>
          <w:rFonts w:ascii="Calibri" w:eastAsia="Calibri" w:hAnsi="Calibri" w:cs="Arial"/>
          <w:szCs w:val="20"/>
          <w:lang w:eastAsia="en-IE"/>
        </w:rPr>
      </w:pPr>
      <w:r w:rsidRPr="005B16E5">
        <w:rPr>
          <w:rFonts w:ascii="Calibri" w:eastAsia="Calibri" w:hAnsi="Calibri" w:cs="Arial"/>
          <w:szCs w:val="20"/>
          <w:lang w:eastAsia="en-IE"/>
        </w:rPr>
        <w:t xml:space="preserve">There is significant interest across the public and political domain </w:t>
      </w:r>
      <w:proofErr w:type="gramStart"/>
      <w:r w:rsidRPr="005B16E5">
        <w:rPr>
          <w:rFonts w:ascii="Calibri" w:eastAsia="Calibri" w:hAnsi="Calibri" w:cs="Arial"/>
          <w:szCs w:val="20"/>
          <w:lang w:eastAsia="en-IE"/>
        </w:rPr>
        <w:t>with regard to</w:t>
      </w:r>
      <w:proofErr w:type="gramEnd"/>
      <w:r w:rsidRPr="005B16E5">
        <w:rPr>
          <w:rFonts w:ascii="Calibri" w:eastAsia="Calibri" w:hAnsi="Calibri" w:cs="Arial"/>
          <w:szCs w:val="20"/>
          <w:lang w:eastAsia="en-IE"/>
        </w:rPr>
        <w:t xml:space="preserve"> Covid-19 and educational facilities. Decisions on the need to exclude any pupils, test pupils, close, or partially close any educational facility are undertaken by Medical Officer of Health, informed by a robust Public Health Risk Assessment.</w:t>
      </w:r>
    </w:p>
    <w:p w14:paraId="78152BE5" w14:textId="77777777" w:rsidR="005B16E5" w:rsidRPr="005B16E5" w:rsidRDefault="005B16E5" w:rsidP="005B16E5">
      <w:pPr>
        <w:spacing w:after="0" w:line="265" w:lineRule="exact"/>
        <w:rPr>
          <w:rFonts w:ascii="Times New Roman" w:eastAsia="Times New Roman" w:hAnsi="Times New Roman" w:cs="Arial"/>
          <w:sz w:val="20"/>
          <w:szCs w:val="20"/>
          <w:lang w:eastAsia="en-IE"/>
        </w:rPr>
      </w:pPr>
    </w:p>
    <w:p w14:paraId="5F41EAEC" w14:textId="77777777" w:rsidR="005B16E5" w:rsidRPr="005B16E5" w:rsidRDefault="005B16E5" w:rsidP="005B16E5">
      <w:pPr>
        <w:spacing w:after="0" w:line="235" w:lineRule="auto"/>
        <w:ind w:right="380"/>
        <w:rPr>
          <w:rFonts w:ascii="Calibri" w:eastAsia="Calibri" w:hAnsi="Calibri" w:cs="Arial"/>
          <w:szCs w:val="20"/>
          <w:lang w:eastAsia="en-IE"/>
        </w:rPr>
      </w:pPr>
      <w:r w:rsidRPr="005B16E5">
        <w:rPr>
          <w:rFonts w:ascii="Calibri" w:eastAsia="Calibri" w:hAnsi="Calibri" w:cs="Arial"/>
          <w:szCs w:val="20"/>
          <w:lang w:eastAsia="en-IE"/>
        </w:rPr>
        <w:t xml:space="preserve">Clearly there is much evidence evolving about education facilities – it will therefore be a dynamic </w:t>
      </w:r>
      <w:proofErr w:type="gramStart"/>
      <w:r w:rsidRPr="005B16E5">
        <w:rPr>
          <w:rFonts w:ascii="Calibri" w:eastAsia="Calibri" w:hAnsi="Calibri" w:cs="Arial"/>
          <w:szCs w:val="20"/>
          <w:lang w:eastAsia="en-IE"/>
        </w:rPr>
        <w:t>process</w:t>
      </w:r>
      <w:proofErr w:type="gramEnd"/>
      <w:r w:rsidRPr="005B16E5">
        <w:rPr>
          <w:rFonts w:ascii="Calibri" w:eastAsia="Calibri" w:hAnsi="Calibri" w:cs="Arial"/>
          <w:szCs w:val="20"/>
          <w:lang w:eastAsia="en-IE"/>
        </w:rPr>
        <w:t xml:space="preserve"> and this is appropriate</w:t>
      </w:r>
    </w:p>
    <w:p w14:paraId="7EDE4DF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1616AE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14ECAB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6C32A5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83D1CD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B88F88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0B2BC9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3F8CDA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AF59A3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B2A178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8D5974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519FEB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14ED1D0"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7D3C5BE"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255F82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71E6F5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5A382F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CE4872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6212D2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1CDBFB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D403F5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4CBF75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FDC26D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BCB9B7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D18F4E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177603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BB2D6D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6E93DDE"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CF72AD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134497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DF3F4C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3029B9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61797C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227197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108D873"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B64950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CB64B4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872571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58473C4"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559C83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062F80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FD18BF8"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4F36CC0"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9A002C7"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A975E0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BFF85FE"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4C42B6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4C0F45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96B829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1C7E40A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28370C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7898263" w14:textId="77777777" w:rsidR="005B16E5" w:rsidRPr="005B16E5" w:rsidRDefault="005B16E5" w:rsidP="005B16E5">
      <w:pPr>
        <w:spacing w:after="0" w:line="384" w:lineRule="exact"/>
        <w:rPr>
          <w:rFonts w:ascii="Times New Roman" w:eastAsia="Times New Roman" w:hAnsi="Times New Roman" w:cs="Arial"/>
          <w:sz w:val="20"/>
          <w:szCs w:val="20"/>
          <w:lang w:eastAsia="en-IE"/>
        </w:rPr>
      </w:pPr>
    </w:p>
    <w:p w14:paraId="715C0DD7" w14:textId="77777777" w:rsidR="005B16E5" w:rsidRPr="005B16E5" w:rsidRDefault="005B16E5" w:rsidP="005B16E5">
      <w:pPr>
        <w:spacing w:after="0" w:line="0" w:lineRule="atLeast"/>
        <w:jc w:val="right"/>
        <w:rPr>
          <w:rFonts w:ascii="Calibri" w:eastAsia="Calibri" w:hAnsi="Calibri" w:cs="Arial"/>
          <w:szCs w:val="20"/>
          <w:lang w:eastAsia="en-IE"/>
        </w:rPr>
      </w:pPr>
      <w:r w:rsidRPr="005B16E5">
        <w:rPr>
          <w:rFonts w:ascii="Calibri" w:eastAsia="Calibri" w:hAnsi="Calibri" w:cs="Arial"/>
          <w:szCs w:val="20"/>
          <w:lang w:eastAsia="en-IE"/>
        </w:rPr>
        <w:t>10</w:t>
      </w:r>
    </w:p>
    <w:p w14:paraId="738BF74D" w14:textId="77777777" w:rsidR="005B16E5" w:rsidRPr="005B16E5" w:rsidRDefault="005B16E5" w:rsidP="005B16E5">
      <w:pPr>
        <w:spacing w:after="0" w:line="0" w:lineRule="atLeast"/>
        <w:jc w:val="right"/>
        <w:rPr>
          <w:rFonts w:ascii="Calibri" w:eastAsia="Calibri" w:hAnsi="Calibri" w:cs="Arial"/>
          <w:szCs w:val="20"/>
          <w:lang w:eastAsia="en-IE"/>
        </w:rPr>
        <w:sectPr w:rsidR="005B16E5" w:rsidRPr="005B16E5">
          <w:pgSz w:w="11900" w:h="16838"/>
          <w:pgMar w:top="1440" w:right="1426" w:bottom="416" w:left="1440" w:header="0" w:footer="0" w:gutter="0"/>
          <w:cols w:space="0" w:equalWidth="0">
            <w:col w:w="9040"/>
          </w:cols>
          <w:docGrid w:linePitch="360"/>
        </w:sectPr>
      </w:pPr>
    </w:p>
    <w:p w14:paraId="5B9B2B19" w14:textId="77777777" w:rsidR="005B16E5" w:rsidRPr="005B16E5" w:rsidRDefault="005B16E5" w:rsidP="005B16E5">
      <w:pPr>
        <w:spacing w:after="0" w:line="0" w:lineRule="atLeast"/>
        <w:rPr>
          <w:rFonts w:ascii="Cambria" w:eastAsia="Cambria" w:hAnsi="Cambria" w:cs="Arial"/>
          <w:color w:val="365F91"/>
          <w:sz w:val="26"/>
          <w:szCs w:val="20"/>
          <w:lang w:eastAsia="en-IE"/>
        </w:rPr>
      </w:pPr>
      <w:bookmarkStart w:id="29" w:name="page11"/>
      <w:bookmarkEnd w:id="29"/>
      <w:r w:rsidRPr="005B16E5">
        <w:rPr>
          <w:rFonts w:ascii="Cambria" w:eastAsia="Cambria" w:hAnsi="Cambria" w:cs="Arial"/>
          <w:color w:val="365F91"/>
          <w:sz w:val="26"/>
          <w:szCs w:val="20"/>
          <w:lang w:eastAsia="en-IE"/>
        </w:rPr>
        <w:lastRenderedPageBreak/>
        <w:t>Appendix 1 – Legislative role of the Medical Officer of Health</w:t>
      </w:r>
    </w:p>
    <w:p w14:paraId="6AD14E1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AAE041F" w14:textId="77777777" w:rsidR="005B16E5" w:rsidRPr="005B16E5" w:rsidRDefault="005B16E5" w:rsidP="005B16E5">
      <w:pPr>
        <w:spacing w:after="0" w:line="252" w:lineRule="exact"/>
        <w:rPr>
          <w:rFonts w:ascii="Times New Roman" w:eastAsia="Times New Roman" w:hAnsi="Times New Roman" w:cs="Arial"/>
          <w:sz w:val="20"/>
          <w:szCs w:val="20"/>
          <w:lang w:eastAsia="en-IE"/>
        </w:rPr>
      </w:pPr>
    </w:p>
    <w:p w14:paraId="00E120F6" w14:textId="77777777" w:rsidR="005B16E5" w:rsidRPr="005B16E5" w:rsidRDefault="005B16E5" w:rsidP="005B16E5">
      <w:pPr>
        <w:spacing w:after="0" w:line="0" w:lineRule="atLeast"/>
        <w:rPr>
          <w:rFonts w:ascii="Cambria" w:eastAsia="Cambria" w:hAnsi="Cambria" w:cs="Arial"/>
          <w:color w:val="243F60"/>
          <w:sz w:val="24"/>
          <w:szCs w:val="20"/>
          <w:lang w:eastAsia="en-IE"/>
        </w:rPr>
      </w:pPr>
      <w:r w:rsidRPr="005B16E5">
        <w:rPr>
          <w:rFonts w:ascii="Cambria" w:eastAsia="Cambria" w:hAnsi="Cambria" w:cs="Arial"/>
          <w:color w:val="243F60"/>
          <w:sz w:val="24"/>
          <w:szCs w:val="20"/>
          <w:lang w:eastAsia="en-IE"/>
        </w:rPr>
        <w:t>Infectious Disease regulations</w:t>
      </w:r>
    </w:p>
    <w:p w14:paraId="57BA2F0B" w14:textId="77777777" w:rsidR="005B16E5" w:rsidRPr="005B16E5" w:rsidRDefault="005B16E5" w:rsidP="005B16E5">
      <w:pPr>
        <w:spacing w:after="0" w:line="85" w:lineRule="exact"/>
        <w:rPr>
          <w:rFonts w:ascii="Times New Roman" w:eastAsia="Times New Roman" w:hAnsi="Times New Roman" w:cs="Arial"/>
          <w:sz w:val="20"/>
          <w:szCs w:val="20"/>
          <w:lang w:eastAsia="en-IE"/>
        </w:rPr>
      </w:pPr>
    </w:p>
    <w:p w14:paraId="1CABA340" w14:textId="77777777" w:rsidR="005B16E5" w:rsidRPr="005B16E5" w:rsidRDefault="005B16E5" w:rsidP="005B16E5">
      <w:pPr>
        <w:spacing w:after="0" w:line="261" w:lineRule="auto"/>
        <w:ind w:right="120"/>
        <w:rPr>
          <w:rFonts w:ascii="Calibri" w:eastAsia="Calibri" w:hAnsi="Calibri" w:cs="Arial"/>
          <w:szCs w:val="20"/>
          <w:lang w:eastAsia="en-IE"/>
        </w:rPr>
      </w:pPr>
      <w:r w:rsidRPr="005B16E5">
        <w:rPr>
          <w:rFonts w:ascii="Calibri" w:eastAsia="Calibri" w:hAnsi="Calibri" w:cs="Arial"/>
          <w:szCs w:val="20"/>
          <w:lang w:eastAsia="en-IE"/>
        </w:rPr>
        <w:t xml:space="preserve">The Infectious Diseases Regulations (S.I. No. 390 of 1981) confer a general power on the Medical Officer for Health (MOH) to </w:t>
      </w:r>
      <w:r w:rsidRPr="005B16E5">
        <w:rPr>
          <w:rFonts w:ascii="Calibri" w:eastAsia="Calibri" w:hAnsi="Calibri" w:cs="Arial"/>
          <w:i/>
          <w:szCs w:val="20"/>
          <w:lang w:eastAsia="en-IE"/>
        </w:rPr>
        <w:t>“take steps…for preventing the spread of [an]infection”</w:t>
      </w:r>
      <w:r w:rsidRPr="005B16E5">
        <w:rPr>
          <w:rFonts w:ascii="Calibri" w:eastAsia="Calibri" w:hAnsi="Calibri" w:cs="Arial"/>
          <w:szCs w:val="20"/>
          <w:lang w:eastAsia="en-IE"/>
        </w:rPr>
        <w:t xml:space="preserve"> where the MOH is aware of a suspected case of infection or a probable source of infection. The 1981 Regulations were amended by S.I. No 53 of 2020, to include COVID-19. Article 11 of S.I. No. 390 provides that:</w:t>
      </w:r>
    </w:p>
    <w:p w14:paraId="7FA27C8D" w14:textId="77777777" w:rsidR="005B16E5" w:rsidRPr="005B16E5" w:rsidRDefault="005B16E5" w:rsidP="005B16E5">
      <w:pPr>
        <w:spacing w:after="0" w:line="267" w:lineRule="exact"/>
        <w:rPr>
          <w:rFonts w:ascii="Times New Roman" w:eastAsia="Times New Roman" w:hAnsi="Times New Roman" w:cs="Arial"/>
          <w:sz w:val="20"/>
          <w:szCs w:val="20"/>
          <w:lang w:eastAsia="en-IE"/>
        </w:rPr>
      </w:pPr>
    </w:p>
    <w:p w14:paraId="1791372B" w14:textId="77777777" w:rsidR="005B16E5" w:rsidRPr="005B16E5" w:rsidRDefault="005B16E5" w:rsidP="005B16E5">
      <w:pPr>
        <w:spacing w:after="0" w:line="267" w:lineRule="auto"/>
        <w:ind w:right="100"/>
        <w:rPr>
          <w:rFonts w:ascii="Calibri" w:eastAsia="Calibri" w:hAnsi="Calibri" w:cs="Arial"/>
          <w:i/>
          <w:szCs w:val="20"/>
          <w:lang w:eastAsia="en-IE"/>
        </w:rPr>
      </w:pPr>
      <w:r w:rsidRPr="005B16E5">
        <w:rPr>
          <w:rFonts w:ascii="Calibri" w:eastAsia="Calibri" w:hAnsi="Calibri" w:cs="Arial"/>
          <w:i/>
          <w:szCs w:val="20"/>
          <w:lang w:eastAsia="en-IE"/>
        </w:rPr>
        <w:t>“On becoming aware, whether from a notification or intimation under these Regulations or otherwise, of a case or a suspected case of an infectious disease or of a probable source of infection with such disease, a medical officer of health, or a health officer on the advice of a medical officer of health, shall make such enquiries and take such steps as are necessary or desirable for investigating the nature and source of such infection, for preventing the spread of such infection and for removing conditions favourable to such infection.”</w:t>
      </w:r>
    </w:p>
    <w:p w14:paraId="38FE2F88" w14:textId="77777777" w:rsidR="005B16E5" w:rsidRPr="005B16E5" w:rsidRDefault="005B16E5" w:rsidP="005B16E5">
      <w:pPr>
        <w:spacing w:after="0" w:line="262" w:lineRule="exact"/>
        <w:rPr>
          <w:rFonts w:ascii="Times New Roman" w:eastAsia="Times New Roman" w:hAnsi="Times New Roman" w:cs="Arial"/>
          <w:sz w:val="20"/>
          <w:szCs w:val="20"/>
          <w:lang w:eastAsia="en-IE"/>
        </w:rPr>
      </w:pPr>
    </w:p>
    <w:p w14:paraId="0A72561E" w14:textId="77777777" w:rsidR="005B16E5" w:rsidRPr="005B16E5" w:rsidRDefault="005B16E5" w:rsidP="005B16E5">
      <w:pPr>
        <w:spacing w:after="0" w:line="261" w:lineRule="auto"/>
        <w:ind w:right="320"/>
        <w:rPr>
          <w:rFonts w:ascii="Calibri" w:eastAsia="Calibri" w:hAnsi="Calibri" w:cs="Arial"/>
          <w:i/>
          <w:szCs w:val="20"/>
          <w:lang w:eastAsia="en-IE"/>
        </w:rPr>
      </w:pPr>
      <w:r w:rsidRPr="005B16E5">
        <w:rPr>
          <w:rFonts w:ascii="Calibri" w:eastAsia="Calibri" w:hAnsi="Calibri" w:cs="Arial"/>
          <w:szCs w:val="20"/>
          <w:lang w:eastAsia="en-IE"/>
        </w:rPr>
        <w:t xml:space="preserve">This power may be enforceable by the risk of criminal liability under Article 19: </w:t>
      </w:r>
      <w:r w:rsidRPr="005B16E5">
        <w:rPr>
          <w:rFonts w:ascii="Calibri" w:eastAsia="Calibri" w:hAnsi="Calibri" w:cs="Arial"/>
          <w:i/>
          <w:szCs w:val="20"/>
          <w:lang w:eastAsia="en-IE"/>
        </w:rPr>
        <w:t>“19. A person who</w:t>
      </w:r>
      <w:r w:rsidRPr="005B16E5">
        <w:rPr>
          <w:rFonts w:ascii="Calibri" w:eastAsia="Calibri" w:hAnsi="Calibri" w:cs="Arial"/>
          <w:szCs w:val="20"/>
          <w:lang w:eastAsia="en-IE"/>
        </w:rPr>
        <w:t xml:space="preserve"> </w:t>
      </w:r>
      <w:r w:rsidRPr="005B16E5">
        <w:rPr>
          <w:rFonts w:ascii="Calibri" w:eastAsia="Calibri" w:hAnsi="Calibri" w:cs="Arial"/>
          <w:i/>
          <w:szCs w:val="20"/>
          <w:lang w:eastAsia="en-IE"/>
        </w:rPr>
        <w:t>refuses to comply with a requirement or direction given or a request for information made in pursuance of any of the provisions of these Regulations shall be guilty of a contravention of these Regulations.”</w:t>
      </w:r>
    </w:p>
    <w:p w14:paraId="5F5E6AFA" w14:textId="77777777" w:rsidR="005B16E5" w:rsidRPr="005B16E5" w:rsidRDefault="005B16E5" w:rsidP="005B16E5">
      <w:pPr>
        <w:spacing w:after="0" w:line="267" w:lineRule="exact"/>
        <w:rPr>
          <w:rFonts w:ascii="Times New Roman" w:eastAsia="Times New Roman" w:hAnsi="Times New Roman" w:cs="Arial"/>
          <w:sz w:val="20"/>
          <w:szCs w:val="20"/>
          <w:lang w:eastAsia="en-IE"/>
        </w:rPr>
      </w:pPr>
    </w:p>
    <w:p w14:paraId="443AEDDC" w14:textId="77777777" w:rsidR="005B16E5" w:rsidRPr="005B16E5" w:rsidRDefault="005B16E5" w:rsidP="005B16E5">
      <w:pPr>
        <w:spacing w:after="0" w:line="264" w:lineRule="auto"/>
        <w:ind w:right="140"/>
        <w:rPr>
          <w:rFonts w:ascii="Calibri" w:eastAsia="Calibri" w:hAnsi="Calibri" w:cs="Arial"/>
          <w:szCs w:val="20"/>
          <w:lang w:eastAsia="en-IE"/>
        </w:rPr>
      </w:pPr>
      <w:r w:rsidRPr="005B16E5">
        <w:rPr>
          <w:rFonts w:ascii="Calibri" w:eastAsia="Calibri" w:hAnsi="Calibri" w:cs="Arial"/>
          <w:szCs w:val="20"/>
          <w:lang w:eastAsia="en-IE"/>
        </w:rPr>
        <w:t>After investigating the outbreak and having put in place the necessary prevention measures, the MOH may assess the risk to staff, pupils or the wider community continues. In that case the use of Infectious Diseases regulations may need to be exercised. If a recommendation to close, or partially close an educational facility based on criteria and powers in S.I. No. 390 of 1981, the reasons for closure should be explained and the actions required or conditions to re-open.</w:t>
      </w:r>
    </w:p>
    <w:p w14:paraId="23C3E020" w14:textId="77777777" w:rsidR="005B16E5" w:rsidRPr="005B16E5" w:rsidRDefault="005B16E5" w:rsidP="005B16E5">
      <w:pPr>
        <w:spacing w:after="0" w:line="266" w:lineRule="exact"/>
        <w:rPr>
          <w:rFonts w:ascii="Times New Roman" w:eastAsia="Times New Roman" w:hAnsi="Times New Roman" w:cs="Arial"/>
          <w:sz w:val="20"/>
          <w:szCs w:val="20"/>
          <w:lang w:eastAsia="en-IE"/>
        </w:rPr>
      </w:pPr>
    </w:p>
    <w:p w14:paraId="2C79DEE1" w14:textId="77777777" w:rsidR="005B16E5" w:rsidRPr="005B16E5" w:rsidRDefault="005B16E5" w:rsidP="005B16E5">
      <w:pPr>
        <w:spacing w:after="0" w:line="254" w:lineRule="auto"/>
        <w:ind w:right="80"/>
        <w:rPr>
          <w:rFonts w:ascii="Calibri" w:eastAsia="Calibri" w:hAnsi="Calibri" w:cs="Arial"/>
          <w:szCs w:val="20"/>
          <w:lang w:eastAsia="en-IE"/>
        </w:rPr>
      </w:pPr>
      <w:r w:rsidRPr="005B16E5">
        <w:rPr>
          <w:rFonts w:ascii="Calibri" w:eastAsia="Calibri" w:hAnsi="Calibri" w:cs="Arial"/>
          <w:szCs w:val="20"/>
          <w:lang w:eastAsia="en-IE"/>
        </w:rPr>
        <w:t>In practice, actions by the MOH are usually considered in the context of an OCT. Experience from other settings shows that closures usually result when implementation of a set of preventive actions is not sufficient to control an outbreak and consensus is reached on the need for closure.</w:t>
      </w:r>
    </w:p>
    <w:p w14:paraId="5A681A81"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6CDAC9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B63F67F"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4F462D1"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E7FCF5A"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842B15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719979E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7E71220"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6AF22E0"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7D9CFA0"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29FF2EA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DAE7EDC"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A4599D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B2C61E5"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0B440E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E2B501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3EAC383B"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6FF5F9E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4A814E9D"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DB1B752"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5D2C046"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0126FE19" w14:textId="77777777" w:rsidR="005B16E5" w:rsidRPr="005B16E5" w:rsidRDefault="005B16E5" w:rsidP="005B16E5">
      <w:pPr>
        <w:spacing w:after="0" w:line="200" w:lineRule="exact"/>
        <w:rPr>
          <w:rFonts w:ascii="Times New Roman" w:eastAsia="Times New Roman" w:hAnsi="Times New Roman" w:cs="Arial"/>
          <w:sz w:val="20"/>
          <w:szCs w:val="20"/>
          <w:lang w:eastAsia="en-IE"/>
        </w:rPr>
      </w:pPr>
    </w:p>
    <w:p w14:paraId="5499F778" w14:textId="1D1C0798" w:rsidR="005B16E5" w:rsidRPr="005B16E5" w:rsidRDefault="005B16E5" w:rsidP="005B16E5">
      <w:pPr>
        <w:spacing w:after="0" w:line="0" w:lineRule="atLeast"/>
        <w:rPr>
          <w:rFonts w:ascii="Calibri" w:eastAsia="Calibri" w:hAnsi="Calibri" w:cs="Arial"/>
          <w:szCs w:val="20"/>
          <w:lang w:eastAsia="en-IE"/>
        </w:rPr>
      </w:pPr>
    </w:p>
    <w:sectPr w:rsidR="005B16E5" w:rsidRPr="005B16E5">
      <w:head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8BDBD" w14:textId="77777777" w:rsidR="00755569" w:rsidRDefault="00755569">
      <w:pPr>
        <w:spacing w:after="0" w:line="240" w:lineRule="auto"/>
      </w:pPr>
      <w:r>
        <w:separator/>
      </w:r>
    </w:p>
  </w:endnote>
  <w:endnote w:type="continuationSeparator" w:id="0">
    <w:p w14:paraId="4A769512" w14:textId="77777777" w:rsidR="00755569" w:rsidRDefault="00755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Lato Blac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9D396" w14:textId="77777777" w:rsidR="003F7350" w:rsidRDefault="003F7350" w:rsidP="0063414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7471435" w14:textId="77777777" w:rsidR="003F7350" w:rsidRDefault="003F7350" w:rsidP="0063414E">
    <w:pPr>
      <w:pStyle w:val="Footer"/>
      <w:ind w:firstLine="360"/>
      <w:rPr>
        <w:rStyle w:val="PageNumber"/>
      </w:rPr>
    </w:pPr>
  </w:p>
  <w:p w14:paraId="3CDF12B1" w14:textId="77777777" w:rsidR="003F7350" w:rsidRDefault="003F7350" w:rsidP="0063414E">
    <w:pPr>
      <w:pStyle w:val="Footer"/>
    </w:pPr>
  </w:p>
  <w:p w14:paraId="54DCD72F" w14:textId="77777777" w:rsidR="003F7350" w:rsidRDefault="003F7350"/>
  <w:p w14:paraId="3737F978" w14:textId="77777777" w:rsidR="003F7350" w:rsidRDefault="003F7350"/>
  <w:p w14:paraId="796A50CC" w14:textId="77777777" w:rsidR="003F7350" w:rsidRDefault="003F7350"/>
  <w:p w14:paraId="7EAAAB00" w14:textId="77777777" w:rsidR="003F7350" w:rsidRDefault="003F73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DE8F2" w14:textId="77777777" w:rsidR="003F7350" w:rsidRPr="005B5C2B" w:rsidRDefault="003F7350" w:rsidP="0063414E">
    <w:pPr>
      <w:pStyle w:val="Footer"/>
      <w:framePr w:wrap="none" w:vAnchor="text" w:hAnchor="margin" w:y="366"/>
      <w:spacing w:line="60" w:lineRule="exact"/>
      <w:rPr>
        <w:rStyle w:val="PageNumber"/>
        <w:spacing w:val="-40"/>
      </w:rPr>
    </w:pPr>
    <w:r w:rsidRPr="005B5C2B">
      <w:rPr>
        <w:rStyle w:val="PageNumber"/>
        <w:spacing w:val="-40"/>
      </w:rPr>
      <w:t>——</w:t>
    </w:r>
  </w:p>
  <w:p w14:paraId="131E8886" w14:textId="77777777" w:rsidR="003F7350" w:rsidRDefault="003F7350" w:rsidP="0063414E">
    <w:pPr>
      <w:pStyle w:val="Footer"/>
      <w:framePr w:wrap="none" w:vAnchor="text" w:hAnchor="margin" w:y="366"/>
      <w:spacing w:line="60" w:lineRule="exac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156832C8" w14:textId="77777777" w:rsidR="003F7350" w:rsidRDefault="003F73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12945" w14:textId="77777777" w:rsidR="003F7350" w:rsidRPr="00D76841" w:rsidRDefault="003F7350" w:rsidP="0063414E">
    <w:pPr>
      <w:pStyle w:val="EndorsementText"/>
    </w:pPr>
    <w:r>
      <w:t>V2 10 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3D352" w14:textId="77777777" w:rsidR="00755569" w:rsidRDefault="00755569">
      <w:pPr>
        <w:spacing w:after="0" w:line="240" w:lineRule="auto"/>
      </w:pPr>
      <w:r>
        <w:separator/>
      </w:r>
    </w:p>
  </w:footnote>
  <w:footnote w:type="continuationSeparator" w:id="0">
    <w:p w14:paraId="13AAE98B" w14:textId="77777777" w:rsidR="00755569" w:rsidRDefault="00755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49EB4" w14:textId="77777777" w:rsidR="003F7350" w:rsidRDefault="003F7350">
    <w:pPr>
      <w:pStyle w:val="Header"/>
    </w:pPr>
  </w:p>
  <w:p w14:paraId="5A391BEE" w14:textId="77777777" w:rsidR="003F7350" w:rsidRDefault="003F73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4FF3" w14:textId="33FFDB98" w:rsidR="003F7350" w:rsidRPr="004D604C" w:rsidRDefault="003F7350" w:rsidP="0063414E">
    <w:pPr>
      <w:pStyle w:val="Header"/>
    </w:pPr>
    <w:r>
      <w:t>COVID-19 Response Plan St Joseph’s College, Garbally.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85E74" w14:textId="77777777" w:rsidR="003F7350" w:rsidRDefault="003F7350">
    <w:pPr>
      <w:pStyle w:val="Header"/>
    </w:pPr>
    <w:r>
      <w:rPr>
        <w:noProof/>
        <w:lang w:eastAsia="en-IE"/>
      </w:rPr>
      <w:drawing>
        <wp:inline distT="0" distB="0" distL="0" distR="0" wp14:anchorId="37CE3881" wp14:editId="7D5A8CD8">
          <wp:extent cx="24193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971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E818F" w14:textId="77777777" w:rsidR="003F7350" w:rsidRDefault="003F7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A"/>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B"/>
    <w:multiLevelType w:val="hybridMultilevel"/>
    <w:tmpl w:val="1F16E9E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C77C43"/>
    <w:multiLevelType w:val="multilevel"/>
    <w:tmpl w:val="EAB4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F23A33"/>
    <w:multiLevelType w:val="hybridMultilevel"/>
    <w:tmpl w:val="E3D6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FE0E34"/>
    <w:multiLevelType w:val="hybridMultilevel"/>
    <w:tmpl w:val="171C12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B82FDD"/>
    <w:multiLevelType w:val="multilevel"/>
    <w:tmpl w:val="CEBA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923E94"/>
    <w:multiLevelType w:val="hybridMultilevel"/>
    <w:tmpl w:val="02CA51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007005E"/>
    <w:multiLevelType w:val="multilevel"/>
    <w:tmpl w:val="9246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751487"/>
    <w:multiLevelType w:val="hybridMultilevel"/>
    <w:tmpl w:val="869A32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17557D0"/>
    <w:multiLevelType w:val="hybridMultilevel"/>
    <w:tmpl w:val="68EA5C36"/>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1CB15B1C"/>
    <w:multiLevelType w:val="hybridMultilevel"/>
    <w:tmpl w:val="F752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DFC77A4"/>
    <w:multiLevelType w:val="hybridMultilevel"/>
    <w:tmpl w:val="45F09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08414F3"/>
    <w:multiLevelType w:val="hybridMultilevel"/>
    <w:tmpl w:val="A8C2BB72"/>
    <w:lvl w:ilvl="0" w:tplc="1809000B">
      <w:start w:val="1"/>
      <w:numFmt w:val="bullet"/>
      <w:lvlText w:val=""/>
      <w:lvlJc w:val="left"/>
      <w:pPr>
        <w:ind w:left="40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2DD2AF9"/>
    <w:multiLevelType w:val="hybridMultilevel"/>
    <w:tmpl w:val="A5ECD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76B6D96"/>
    <w:multiLevelType w:val="hybridMultilevel"/>
    <w:tmpl w:val="C84825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18A3868"/>
    <w:multiLevelType w:val="multilevel"/>
    <w:tmpl w:val="5DD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835893"/>
    <w:multiLevelType w:val="multilevel"/>
    <w:tmpl w:val="A9AE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2229F4"/>
    <w:multiLevelType w:val="multilevel"/>
    <w:tmpl w:val="63BA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BF0001"/>
    <w:multiLevelType w:val="multilevel"/>
    <w:tmpl w:val="A2FE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B0FB2"/>
    <w:multiLevelType w:val="multilevel"/>
    <w:tmpl w:val="C39CACE4"/>
    <w:lvl w:ilvl="0">
      <w:start w:val="1"/>
      <w:numFmt w:val="bullet"/>
      <w:lvlText w:val=""/>
      <w:lvlJc w:val="left"/>
      <w:pPr>
        <w:tabs>
          <w:tab w:val="num" w:pos="1395"/>
        </w:tabs>
        <w:ind w:left="1395" w:hanging="360"/>
      </w:pPr>
      <w:rPr>
        <w:rFonts w:ascii="Symbol" w:hAnsi="Symbol" w:hint="default"/>
        <w:sz w:val="20"/>
      </w:rPr>
    </w:lvl>
    <w:lvl w:ilvl="1" w:tentative="1">
      <w:start w:val="1"/>
      <w:numFmt w:val="bullet"/>
      <w:lvlText w:val="o"/>
      <w:lvlJc w:val="left"/>
      <w:pPr>
        <w:tabs>
          <w:tab w:val="num" w:pos="2115"/>
        </w:tabs>
        <w:ind w:left="2115" w:hanging="360"/>
      </w:pPr>
      <w:rPr>
        <w:rFonts w:ascii="Courier New" w:hAnsi="Courier New" w:hint="default"/>
        <w:sz w:val="20"/>
      </w:rPr>
    </w:lvl>
    <w:lvl w:ilvl="2" w:tentative="1">
      <w:start w:val="1"/>
      <w:numFmt w:val="bullet"/>
      <w:lvlText w:val=""/>
      <w:lvlJc w:val="left"/>
      <w:pPr>
        <w:tabs>
          <w:tab w:val="num" w:pos="2835"/>
        </w:tabs>
        <w:ind w:left="2835" w:hanging="360"/>
      </w:pPr>
      <w:rPr>
        <w:rFonts w:ascii="Wingdings" w:hAnsi="Wingdings" w:hint="default"/>
        <w:sz w:val="20"/>
      </w:rPr>
    </w:lvl>
    <w:lvl w:ilvl="3" w:tentative="1">
      <w:start w:val="1"/>
      <w:numFmt w:val="bullet"/>
      <w:lvlText w:val=""/>
      <w:lvlJc w:val="left"/>
      <w:pPr>
        <w:tabs>
          <w:tab w:val="num" w:pos="3555"/>
        </w:tabs>
        <w:ind w:left="3555" w:hanging="360"/>
      </w:pPr>
      <w:rPr>
        <w:rFonts w:ascii="Wingdings" w:hAnsi="Wingdings" w:hint="default"/>
        <w:sz w:val="20"/>
      </w:rPr>
    </w:lvl>
    <w:lvl w:ilvl="4" w:tentative="1">
      <w:start w:val="1"/>
      <w:numFmt w:val="bullet"/>
      <w:lvlText w:val=""/>
      <w:lvlJc w:val="left"/>
      <w:pPr>
        <w:tabs>
          <w:tab w:val="num" w:pos="4275"/>
        </w:tabs>
        <w:ind w:left="4275" w:hanging="360"/>
      </w:pPr>
      <w:rPr>
        <w:rFonts w:ascii="Wingdings" w:hAnsi="Wingdings" w:hint="default"/>
        <w:sz w:val="20"/>
      </w:rPr>
    </w:lvl>
    <w:lvl w:ilvl="5" w:tentative="1">
      <w:start w:val="1"/>
      <w:numFmt w:val="bullet"/>
      <w:lvlText w:val=""/>
      <w:lvlJc w:val="left"/>
      <w:pPr>
        <w:tabs>
          <w:tab w:val="num" w:pos="4995"/>
        </w:tabs>
        <w:ind w:left="4995" w:hanging="360"/>
      </w:pPr>
      <w:rPr>
        <w:rFonts w:ascii="Wingdings" w:hAnsi="Wingdings" w:hint="default"/>
        <w:sz w:val="20"/>
      </w:rPr>
    </w:lvl>
    <w:lvl w:ilvl="6" w:tentative="1">
      <w:start w:val="1"/>
      <w:numFmt w:val="bullet"/>
      <w:lvlText w:val=""/>
      <w:lvlJc w:val="left"/>
      <w:pPr>
        <w:tabs>
          <w:tab w:val="num" w:pos="5715"/>
        </w:tabs>
        <w:ind w:left="5715" w:hanging="360"/>
      </w:pPr>
      <w:rPr>
        <w:rFonts w:ascii="Wingdings" w:hAnsi="Wingdings" w:hint="default"/>
        <w:sz w:val="20"/>
      </w:rPr>
    </w:lvl>
    <w:lvl w:ilvl="7" w:tentative="1">
      <w:start w:val="1"/>
      <w:numFmt w:val="bullet"/>
      <w:lvlText w:val=""/>
      <w:lvlJc w:val="left"/>
      <w:pPr>
        <w:tabs>
          <w:tab w:val="num" w:pos="6435"/>
        </w:tabs>
        <w:ind w:left="6435" w:hanging="360"/>
      </w:pPr>
      <w:rPr>
        <w:rFonts w:ascii="Wingdings" w:hAnsi="Wingdings" w:hint="default"/>
        <w:sz w:val="20"/>
      </w:rPr>
    </w:lvl>
    <w:lvl w:ilvl="8" w:tentative="1">
      <w:start w:val="1"/>
      <w:numFmt w:val="bullet"/>
      <w:lvlText w:val=""/>
      <w:lvlJc w:val="left"/>
      <w:pPr>
        <w:tabs>
          <w:tab w:val="num" w:pos="7155"/>
        </w:tabs>
        <w:ind w:left="7155" w:hanging="360"/>
      </w:pPr>
      <w:rPr>
        <w:rFonts w:ascii="Wingdings" w:hAnsi="Wingdings" w:hint="default"/>
        <w:sz w:val="20"/>
      </w:rPr>
    </w:lvl>
  </w:abstractNum>
  <w:abstractNum w:abstractNumId="32" w15:restartNumberingAfterBreak="0">
    <w:nsid w:val="39885E41"/>
    <w:multiLevelType w:val="multilevel"/>
    <w:tmpl w:val="5F8C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9255ED"/>
    <w:multiLevelType w:val="multilevel"/>
    <w:tmpl w:val="5D56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1261D3F"/>
    <w:multiLevelType w:val="hybridMultilevel"/>
    <w:tmpl w:val="1BEEC2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4633AC5"/>
    <w:multiLevelType w:val="multilevel"/>
    <w:tmpl w:val="B78A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9B0E93"/>
    <w:multiLevelType w:val="hybridMultilevel"/>
    <w:tmpl w:val="8E803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F780666"/>
    <w:multiLevelType w:val="hybridMultilevel"/>
    <w:tmpl w:val="5A5CEA40"/>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821C2D"/>
    <w:multiLevelType w:val="multilevel"/>
    <w:tmpl w:val="1FC4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C11F85"/>
    <w:multiLevelType w:val="hybridMultilevel"/>
    <w:tmpl w:val="B906C914"/>
    <w:lvl w:ilvl="0" w:tplc="8398BEC4">
      <w:start w:val="1"/>
      <w:numFmt w:val="decimal"/>
      <w:lvlText w:val="%1)"/>
      <w:lvlJc w:val="left"/>
      <w:pPr>
        <w:ind w:left="1070" w:hanging="360"/>
      </w:pPr>
      <w:rPr>
        <w:rFonts w:ascii="Arial" w:hAnsi="Arial" w:cs="Arial"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6CA475F"/>
    <w:multiLevelType w:val="hybridMultilevel"/>
    <w:tmpl w:val="92C06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98A3967"/>
    <w:multiLevelType w:val="hybridMultilevel"/>
    <w:tmpl w:val="E6D89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0AF6D67"/>
    <w:multiLevelType w:val="multilevel"/>
    <w:tmpl w:val="BF38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C35EE1"/>
    <w:multiLevelType w:val="hybridMultilevel"/>
    <w:tmpl w:val="3C90D6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9BA5018"/>
    <w:multiLevelType w:val="multilevel"/>
    <w:tmpl w:val="C9C0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510C44"/>
    <w:multiLevelType w:val="hybridMultilevel"/>
    <w:tmpl w:val="9A46E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DDD13A8"/>
    <w:multiLevelType w:val="hybridMultilevel"/>
    <w:tmpl w:val="8020E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themeColor="text1"/>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836311"/>
    <w:multiLevelType w:val="multilevel"/>
    <w:tmpl w:val="8944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DE7364"/>
    <w:multiLevelType w:val="hybridMultilevel"/>
    <w:tmpl w:val="0F8CE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BA07D79"/>
    <w:multiLevelType w:val="multilevel"/>
    <w:tmpl w:val="D570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E67FA3"/>
    <w:multiLevelType w:val="hybridMultilevel"/>
    <w:tmpl w:val="02921790"/>
    <w:lvl w:ilvl="0" w:tplc="05CCCFCA">
      <w:start w:val="1"/>
      <w:numFmt w:val="decimal"/>
      <w:pStyle w:val="Contents"/>
      <w:lvlText w:val="%1."/>
      <w:lvlJc w:val="left"/>
      <w:pPr>
        <w:ind w:left="1361" w:hanging="1361"/>
      </w:pPr>
      <w:rPr>
        <w:rFonts w:ascii="Lato Black" w:hAnsi="Lato Black" w:hint="default"/>
        <w:strike w:val="0"/>
        <w:dstrike w:val="0"/>
        <w:color w:val="70AD47" w:themeColor="accent6"/>
        <w:sz w:val="28"/>
        <w:u w:val="none" w:color="44546A" w:themeColor="text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1"/>
  </w:num>
  <w:num w:numId="3">
    <w:abstractNumId w:val="50"/>
  </w:num>
  <w:num w:numId="4">
    <w:abstractNumId w:val="49"/>
  </w:num>
  <w:num w:numId="5">
    <w:abstractNumId w:val="15"/>
  </w:num>
  <w:num w:numId="6">
    <w:abstractNumId w:val="0"/>
  </w:num>
  <w:num w:numId="7">
    <w:abstractNumId w:val="53"/>
  </w:num>
  <w:num w:numId="8">
    <w:abstractNumId w:val="34"/>
  </w:num>
  <w:num w:numId="9">
    <w:abstractNumId w:val="47"/>
  </w:num>
  <w:num w:numId="10">
    <w:abstractNumId w:val="40"/>
  </w:num>
  <w:num w:numId="11">
    <w:abstractNumId w:val="42"/>
  </w:num>
  <w:num w:numId="12">
    <w:abstractNumId w:val="26"/>
  </w:num>
  <w:num w:numId="13">
    <w:abstractNumId w:val="44"/>
  </w:num>
  <w:num w:numId="14">
    <w:abstractNumId w:val="13"/>
  </w:num>
  <w:num w:numId="15">
    <w:abstractNumId w:val="51"/>
  </w:num>
  <w:num w:numId="16">
    <w:abstractNumId w:val="24"/>
  </w:num>
  <w:num w:numId="17">
    <w:abstractNumId w:val="48"/>
  </w:num>
  <w:num w:numId="18">
    <w:abstractNumId w:val="41"/>
  </w:num>
  <w:num w:numId="19">
    <w:abstractNumId w:val="21"/>
  </w:num>
  <w:num w:numId="20">
    <w:abstractNumId w:val="38"/>
  </w:num>
  <w:num w:numId="21">
    <w:abstractNumId w:val="35"/>
  </w:num>
  <w:num w:numId="22">
    <w:abstractNumId w:val="14"/>
  </w:num>
  <w:num w:numId="23">
    <w:abstractNumId w:val="37"/>
  </w:num>
  <w:num w:numId="24">
    <w:abstractNumId w:val="19"/>
  </w:num>
  <w:num w:numId="25">
    <w:abstractNumId w:val="12"/>
  </w:num>
  <w:num w:numId="26">
    <w:abstractNumId w:val="45"/>
  </w:num>
  <w:num w:numId="27">
    <w:abstractNumId w:val="33"/>
  </w:num>
  <w:num w:numId="28">
    <w:abstractNumId w:val="28"/>
  </w:num>
  <w:num w:numId="29">
    <w:abstractNumId w:val="36"/>
  </w:num>
  <w:num w:numId="30">
    <w:abstractNumId w:val="43"/>
  </w:num>
  <w:num w:numId="31">
    <w:abstractNumId w:val="27"/>
  </w:num>
  <w:num w:numId="32">
    <w:abstractNumId w:val="46"/>
  </w:num>
  <w:num w:numId="33">
    <w:abstractNumId w:val="29"/>
  </w:num>
  <w:num w:numId="34">
    <w:abstractNumId w:val="18"/>
  </w:num>
  <w:num w:numId="35">
    <w:abstractNumId w:val="39"/>
  </w:num>
  <w:num w:numId="36">
    <w:abstractNumId w:val="30"/>
  </w:num>
  <w:num w:numId="37">
    <w:abstractNumId w:val="32"/>
  </w:num>
  <w:num w:numId="38">
    <w:abstractNumId w:val="52"/>
  </w:num>
  <w:num w:numId="39">
    <w:abstractNumId w:val="22"/>
  </w:num>
  <w:num w:numId="40">
    <w:abstractNumId w:val="20"/>
  </w:num>
  <w:num w:numId="41">
    <w:abstractNumId w:val="25"/>
  </w:num>
  <w:num w:numId="42">
    <w:abstractNumId w:val="23"/>
  </w:num>
  <w:num w:numId="43">
    <w:abstractNumId w:val="17"/>
  </w:num>
  <w:num w:numId="44">
    <w:abstractNumId w:val="1"/>
  </w:num>
  <w:num w:numId="45">
    <w:abstractNumId w:val="2"/>
  </w:num>
  <w:num w:numId="46">
    <w:abstractNumId w:val="3"/>
  </w:num>
  <w:num w:numId="47">
    <w:abstractNumId w:val="4"/>
  </w:num>
  <w:num w:numId="48">
    <w:abstractNumId w:val="5"/>
  </w:num>
  <w:num w:numId="49">
    <w:abstractNumId w:val="6"/>
  </w:num>
  <w:num w:numId="50">
    <w:abstractNumId w:val="7"/>
  </w:num>
  <w:num w:numId="51">
    <w:abstractNumId w:val="8"/>
  </w:num>
  <w:num w:numId="52">
    <w:abstractNumId w:val="9"/>
  </w:num>
  <w:num w:numId="53">
    <w:abstractNumId w:val="10"/>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75"/>
    <w:rsid w:val="00012734"/>
    <w:rsid w:val="0001467C"/>
    <w:rsid w:val="000360C6"/>
    <w:rsid w:val="000364C8"/>
    <w:rsid w:val="000D219E"/>
    <w:rsid w:val="001A2454"/>
    <w:rsid w:val="00226AE5"/>
    <w:rsid w:val="00226FCD"/>
    <w:rsid w:val="0029029B"/>
    <w:rsid w:val="002C2A6D"/>
    <w:rsid w:val="002E3C46"/>
    <w:rsid w:val="002F60C6"/>
    <w:rsid w:val="00311616"/>
    <w:rsid w:val="00316CF6"/>
    <w:rsid w:val="003544EB"/>
    <w:rsid w:val="003737B9"/>
    <w:rsid w:val="00384208"/>
    <w:rsid w:val="003C1E6B"/>
    <w:rsid w:val="003F7350"/>
    <w:rsid w:val="00461EFE"/>
    <w:rsid w:val="00487455"/>
    <w:rsid w:val="004B1757"/>
    <w:rsid w:val="004B28B9"/>
    <w:rsid w:val="004B55DB"/>
    <w:rsid w:val="004B7B10"/>
    <w:rsid w:val="004C5FFB"/>
    <w:rsid w:val="005004DC"/>
    <w:rsid w:val="005152CF"/>
    <w:rsid w:val="00523E17"/>
    <w:rsid w:val="00556C8B"/>
    <w:rsid w:val="00584B91"/>
    <w:rsid w:val="005A4CC9"/>
    <w:rsid w:val="005B16E5"/>
    <w:rsid w:val="006214BE"/>
    <w:rsid w:val="00630846"/>
    <w:rsid w:val="0063414E"/>
    <w:rsid w:val="00641B1F"/>
    <w:rsid w:val="00676C3A"/>
    <w:rsid w:val="00694C21"/>
    <w:rsid w:val="006A6E2C"/>
    <w:rsid w:val="006E184E"/>
    <w:rsid w:val="00755569"/>
    <w:rsid w:val="007C0723"/>
    <w:rsid w:val="007C4A67"/>
    <w:rsid w:val="00841C2A"/>
    <w:rsid w:val="00844DCC"/>
    <w:rsid w:val="00885F0E"/>
    <w:rsid w:val="00905EFF"/>
    <w:rsid w:val="00921C31"/>
    <w:rsid w:val="00992D03"/>
    <w:rsid w:val="009A3457"/>
    <w:rsid w:val="009D10CA"/>
    <w:rsid w:val="009F3D97"/>
    <w:rsid w:val="009F43D2"/>
    <w:rsid w:val="00A711DF"/>
    <w:rsid w:val="00A74BDD"/>
    <w:rsid w:val="00A96DC5"/>
    <w:rsid w:val="00AE7A2B"/>
    <w:rsid w:val="00B054B8"/>
    <w:rsid w:val="00B10426"/>
    <w:rsid w:val="00BB57E4"/>
    <w:rsid w:val="00BE6F75"/>
    <w:rsid w:val="00BE6FE9"/>
    <w:rsid w:val="00BF4488"/>
    <w:rsid w:val="00C11857"/>
    <w:rsid w:val="00C7636F"/>
    <w:rsid w:val="00C815A0"/>
    <w:rsid w:val="00C92E3C"/>
    <w:rsid w:val="00CC7519"/>
    <w:rsid w:val="00D25B18"/>
    <w:rsid w:val="00D7566C"/>
    <w:rsid w:val="00D978AE"/>
    <w:rsid w:val="00DB1860"/>
    <w:rsid w:val="00DC0077"/>
    <w:rsid w:val="00DD2539"/>
    <w:rsid w:val="00DE7B04"/>
    <w:rsid w:val="00DF287D"/>
    <w:rsid w:val="00E07D92"/>
    <w:rsid w:val="00E52828"/>
    <w:rsid w:val="00E6738A"/>
    <w:rsid w:val="00EC57D3"/>
    <w:rsid w:val="00EC640C"/>
    <w:rsid w:val="00F14CC7"/>
    <w:rsid w:val="00F2251B"/>
    <w:rsid w:val="00F31077"/>
    <w:rsid w:val="00F73989"/>
    <w:rsid w:val="00FC700B"/>
    <w:rsid w:val="00FF23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9672"/>
  <w15:chartTrackingRefBased/>
  <w15:docId w15:val="{3774C5B1-B621-4D9C-9E69-E3972412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14E"/>
    <w:pPr>
      <w:tabs>
        <w:tab w:val="left" w:pos="454"/>
        <w:tab w:val="left" w:pos="907"/>
        <w:tab w:val="left" w:pos="1361"/>
        <w:tab w:val="left" w:pos="1814"/>
        <w:tab w:val="left" w:pos="2268"/>
      </w:tabs>
      <w:spacing w:before="240" w:after="270" w:line="270" w:lineRule="exact"/>
      <w:outlineLvl w:val="0"/>
    </w:pPr>
    <w:rPr>
      <w:rFonts w:ascii="Arial" w:eastAsia="Times New Roman" w:hAnsi="Arial" w:cs="Calibri"/>
      <w:b/>
      <w:color w:val="004D44"/>
      <w:sz w:val="24"/>
      <w:szCs w:val="24"/>
      <w:lang w:eastAsia="ja-JP"/>
    </w:rPr>
  </w:style>
  <w:style w:type="paragraph" w:styleId="Heading2">
    <w:name w:val="heading 2"/>
    <w:basedOn w:val="Normal"/>
    <w:next w:val="Normal"/>
    <w:link w:val="Heading2Char"/>
    <w:uiPriority w:val="9"/>
    <w:unhideWhenUsed/>
    <w:qFormat/>
    <w:rsid w:val="0063414E"/>
    <w:pPr>
      <w:tabs>
        <w:tab w:val="left" w:pos="454"/>
        <w:tab w:val="left" w:pos="907"/>
        <w:tab w:val="left" w:pos="1361"/>
        <w:tab w:val="left" w:pos="1814"/>
        <w:tab w:val="left" w:pos="2268"/>
      </w:tabs>
      <w:spacing w:before="240" w:after="270" w:line="270" w:lineRule="exact"/>
      <w:outlineLvl w:val="1"/>
    </w:pPr>
    <w:rPr>
      <w:rFonts w:ascii="Arial" w:eastAsia="Times New Roman" w:hAnsi="Arial" w:cs="Calibri"/>
      <w:b/>
      <w:color w:val="008872"/>
      <w:lang w:eastAsia="ja-JP"/>
    </w:rPr>
  </w:style>
  <w:style w:type="paragraph" w:styleId="Heading3">
    <w:name w:val="heading 3"/>
    <w:basedOn w:val="Normal"/>
    <w:next w:val="Normal"/>
    <w:link w:val="Heading3Char"/>
    <w:uiPriority w:val="9"/>
    <w:semiHidden/>
    <w:unhideWhenUsed/>
    <w:qFormat/>
    <w:rsid w:val="0063414E"/>
    <w:pPr>
      <w:keepNext/>
      <w:keepLines/>
      <w:spacing w:before="40" w:after="0"/>
      <w:outlineLvl w:val="2"/>
    </w:pPr>
    <w:rPr>
      <w:rFonts w:ascii="Lato Black" w:eastAsia="DengXian Light" w:hAnsi="Lato Black" w:cs="Times New Roman"/>
      <w:b/>
      <w:bCs/>
      <w:caps/>
      <w:spacing w:val="30"/>
      <w:sz w:val="20"/>
      <w:szCs w:val="19"/>
      <w:lang w:val="en-GB" w:eastAsia="en-GB"/>
    </w:rPr>
  </w:style>
  <w:style w:type="paragraph" w:styleId="Heading4">
    <w:name w:val="heading 4"/>
    <w:basedOn w:val="Normal"/>
    <w:next w:val="Normal"/>
    <w:link w:val="Heading4Char1"/>
    <w:uiPriority w:val="9"/>
    <w:semiHidden/>
    <w:unhideWhenUsed/>
    <w:qFormat/>
    <w:rsid w:val="006341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Normal"/>
    <w:link w:val="Heading5Char"/>
    <w:uiPriority w:val="9"/>
    <w:unhideWhenUsed/>
    <w:rsid w:val="0063414E"/>
    <w:pPr>
      <w:tabs>
        <w:tab w:val="left" w:pos="454"/>
        <w:tab w:val="left" w:pos="907"/>
        <w:tab w:val="left" w:pos="1361"/>
        <w:tab w:val="left" w:pos="1814"/>
        <w:tab w:val="left" w:pos="2268"/>
      </w:tabs>
      <w:spacing w:before="0" w:line="240" w:lineRule="auto"/>
      <w:contextualSpacing/>
      <w:outlineLvl w:val="4"/>
    </w:pPr>
    <w:rPr>
      <w:rFonts w:ascii="Arial" w:hAnsi="Arial"/>
      <w:b/>
      <w:color w:val="000000"/>
      <w:sz w:val="21"/>
      <w:lang w:eastAsia="en-GB"/>
    </w:rPr>
  </w:style>
  <w:style w:type="paragraph" w:styleId="Heading6">
    <w:name w:val="heading 6"/>
    <w:basedOn w:val="Heading5"/>
    <w:next w:val="Normal"/>
    <w:link w:val="Heading6Char"/>
    <w:uiPriority w:val="9"/>
    <w:unhideWhenUsed/>
    <w:rsid w:val="0063414E"/>
    <w:pPr>
      <w:outlineLvl w:val="5"/>
    </w:pPr>
  </w:style>
  <w:style w:type="paragraph" w:styleId="Heading7">
    <w:name w:val="heading 7"/>
    <w:basedOn w:val="Heading6"/>
    <w:next w:val="Normal"/>
    <w:link w:val="Heading7Char"/>
    <w:uiPriority w:val="9"/>
    <w:unhideWhenUsed/>
    <w:rsid w:val="0063414E"/>
    <w:pPr>
      <w:outlineLvl w:val="6"/>
    </w:pPr>
  </w:style>
  <w:style w:type="paragraph" w:styleId="Heading8">
    <w:name w:val="heading 8"/>
    <w:basedOn w:val="Heading7"/>
    <w:next w:val="Normal"/>
    <w:link w:val="Heading8Char"/>
    <w:uiPriority w:val="9"/>
    <w:unhideWhenUsed/>
    <w:rsid w:val="0063414E"/>
    <w:pPr>
      <w:outlineLvl w:val="7"/>
    </w:pPr>
  </w:style>
  <w:style w:type="paragraph" w:styleId="Heading9">
    <w:name w:val="heading 9"/>
    <w:basedOn w:val="Heading8"/>
    <w:next w:val="Normal"/>
    <w:link w:val="Heading9Char"/>
    <w:uiPriority w:val="9"/>
    <w:unhideWhenUsed/>
    <w:rsid w:val="006341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237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FF2375"/>
    <w:rPr>
      <w:color w:val="0000FF"/>
      <w:u w:val="single"/>
    </w:rPr>
  </w:style>
  <w:style w:type="character" w:styleId="Strong">
    <w:name w:val="Strong"/>
    <w:basedOn w:val="DefaultParagraphFont"/>
    <w:uiPriority w:val="99"/>
    <w:qFormat/>
    <w:rsid w:val="00226AE5"/>
    <w:rPr>
      <w:b/>
      <w:bCs/>
    </w:rPr>
  </w:style>
  <w:style w:type="paragraph" w:styleId="BalloonText">
    <w:name w:val="Balloon Text"/>
    <w:basedOn w:val="Normal"/>
    <w:link w:val="BalloonTextChar"/>
    <w:uiPriority w:val="99"/>
    <w:semiHidden/>
    <w:unhideWhenUsed/>
    <w:rsid w:val="00634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14E"/>
    <w:rPr>
      <w:rFonts w:ascii="Segoe UI" w:hAnsi="Segoe UI" w:cs="Segoe UI"/>
      <w:sz w:val="18"/>
      <w:szCs w:val="18"/>
    </w:rPr>
  </w:style>
  <w:style w:type="character" w:customStyle="1" w:styleId="Heading1Char">
    <w:name w:val="Heading 1 Char"/>
    <w:basedOn w:val="DefaultParagraphFont"/>
    <w:link w:val="Heading1"/>
    <w:uiPriority w:val="9"/>
    <w:rsid w:val="0063414E"/>
    <w:rPr>
      <w:rFonts w:ascii="Arial" w:eastAsia="Times New Roman" w:hAnsi="Arial" w:cs="Calibri"/>
      <w:b/>
      <w:color w:val="004D44"/>
      <w:sz w:val="24"/>
      <w:szCs w:val="24"/>
      <w:lang w:eastAsia="ja-JP"/>
    </w:rPr>
  </w:style>
  <w:style w:type="character" w:customStyle="1" w:styleId="Heading2Char">
    <w:name w:val="Heading 2 Char"/>
    <w:basedOn w:val="DefaultParagraphFont"/>
    <w:link w:val="Heading2"/>
    <w:uiPriority w:val="9"/>
    <w:rsid w:val="0063414E"/>
    <w:rPr>
      <w:rFonts w:ascii="Arial" w:eastAsia="Times New Roman" w:hAnsi="Arial" w:cs="Calibri"/>
      <w:b/>
      <w:color w:val="008872"/>
      <w:lang w:eastAsia="ja-JP"/>
    </w:rPr>
  </w:style>
  <w:style w:type="paragraph" w:customStyle="1" w:styleId="Heading31">
    <w:name w:val="Heading 31"/>
    <w:basedOn w:val="Normal"/>
    <w:next w:val="Normal"/>
    <w:uiPriority w:val="9"/>
    <w:unhideWhenUsed/>
    <w:qFormat/>
    <w:rsid w:val="0063414E"/>
    <w:pPr>
      <w:keepNext/>
      <w:keepLines/>
      <w:tabs>
        <w:tab w:val="left" w:pos="454"/>
        <w:tab w:val="left" w:pos="907"/>
        <w:tab w:val="left" w:pos="1361"/>
        <w:tab w:val="left" w:pos="1814"/>
        <w:tab w:val="left" w:pos="2268"/>
      </w:tabs>
      <w:spacing w:before="320" w:after="0" w:line="320" w:lineRule="exact"/>
      <w:contextualSpacing/>
      <w:outlineLvl w:val="2"/>
    </w:pPr>
    <w:rPr>
      <w:rFonts w:ascii="Lato Black" w:eastAsia="DengXian Light" w:hAnsi="Lato Black" w:cs="Times New Roman"/>
      <w:b/>
      <w:bCs/>
      <w:caps/>
      <w:color w:val="004D44"/>
      <w:spacing w:val="30"/>
      <w:sz w:val="20"/>
      <w:szCs w:val="19"/>
      <w:lang w:eastAsia="en-GB"/>
    </w:rPr>
  </w:style>
  <w:style w:type="paragraph" w:customStyle="1" w:styleId="Heading41">
    <w:name w:val="Heading 41"/>
    <w:basedOn w:val="Normal"/>
    <w:next w:val="Normal"/>
    <w:link w:val="Heading4Char"/>
    <w:uiPriority w:val="9"/>
    <w:unhideWhenUsed/>
    <w:qFormat/>
    <w:rsid w:val="0063414E"/>
    <w:pPr>
      <w:keepNext/>
      <w:keepLines/>
      <w:tabs>
        <w:tab w:val="left" w:pos="454"/>
        <w:tab w:val="left" w:pos="907"/>
        <w:tab w:val="left" w:pos="1361"/>
        <w:tab w:val="left" w:pos="1814"/>
        <w:tab w:val="left" w:pos="2268"/>
      </w:tabs>
      <w:spacing w:after="0" w:line="240" w:lineRule="auto"/>
      <w:contextualSpacing/>
      <w:outlineLvl w:val="3"/>
    </w:pPr>
    <w:rPr>
      <w:rFonts w:ascii="Lato" w:eastAsia="DengXian Light" w:hAnsi="Lato" w:cs="Times New Roman"/>
      <w:b/>
      <w:i/>
      <w:iCs/>
      <w:sz w:val="21"/>
      <w:lang w:val="en-GB" w:eastAsia="en-GB"/>
    </w:rPr>
  </w:style>
  <w:style w:type="character" w:customStyle="1" w:styleId="Heading5Char">
    <w:name w:val="Heading 5 Char"/>
    <w:basedOn w:val="DefaultParagraphFont"/>
    <w:link w:val="Heading5"/>
    <w:uiPriority w:val="9"/>
    <w:rsid w:val="0063414E"/>
    <w:rPr>
      <w:rFonts w:ascii="Arial" w:eastAsiaTheme="majorEastAsia" w:hAnsi="Arial" w:cstheme="majorBidi"/>
      <w:b/>
      <w:i/>
      <w:iCs/>
      <w:color w:val="000000"/>
      <w:sz w:val="21"/>
      <w:lang w:eastAsia="en-GB"/>
    </w:rPr>
  </w:style>
  <w:style w:type="character" w:customStyle="1" w:styleId="Heading6Char">
    <w:name w:val="Heading 6 Char"/>
    <w:basedOn w:val="DefaultParagraphFont"/>
    <w:link w:val="Heading6"/>
    <w:uiPriority w:val="9"/>
    <w:rsid w:val="0063414E"/>
    <w:rPr>
      <w:rFonts w:ascii="Arial" w:eastAsiaTheme="majorEastAsia" w:hAnsi="Arial" w:cstheme="majorBidi"/>
      <w:b/>
      <w:i/>
      <w:iCs/>
      <w:color w:val="000000"/>
      <w:sz w:val="21"/>
      <w:lang w:eastAsia="en-GB"/>
    </w:rPr>
  </w:style>
  <w:style w:type="character" w:customStyle="1" w:styleId="Heading7Char">
    <w:name w:val="Heading 7 Char"/>
    <w:basedOn w:val="DefaultParagraphFont"/>
    <w:link w:val="Heading7"/>
    <w:uiPriority w:val="9"/>
    <w:rsid w:val="0063414E"/>
    <w:rPr>
      <w:rFonts w:ascii="Arial" w:eastAsiaTheme="majorEastAsia" w:hAnsi="Arial" w:cstheme="majorBidi"/>
      <w:b/>
      <w:i/>
      <w:iCs/>
      <w:color w:val="000000"/>
      <w:sz w:val="21"/>
      <w:lang w:eastAsia="en-GB"/>
    </w:rPr>
  </w:style>
  <w:style w:type="character" w:customStyle="1" w:styleId="Heading8Char">
    <w:name w:val="Heading 8 Char"/>
    <w:basedOn w:val="DefaultParagraphFont"/>
    <w:link w:val="Heading8"/>
    <w:uiPriority w:val="9"/>
    <w:rsid w:val="0063414E"/>
    <w:rPr>
      <w:rFonts w:ascii="Arial" w:eastAsiaTheme="majorEastAsia" w:hAnsi="Arial" w:cstheme="majorBidi"/>
      <w:b/>
      <w:i/>
      <w:iCs/>
      <w:color w:val="000000"/>
      <w:sz w:val="21"/>
      <w:lang w:eastAsia="en-GB"/>
    </w:rPr>
  </w:style>
  <w:style w:type="character" w:customStyle="1" w:styleId="Heading9Char">
    <w:name w:val="Heading 9 Char"/>
    <w:basedOn w:val="DefaultParagraphFont"/>
    <w:link w:val="Heading9"/>
    <w:uiPriority w:val="9"/>
    <w:rsid w:val="0063414E"/>
    <w:rPr>
      <w:rFonts w:ascii="Arial" w:eastAsiaTheme="majorEastAsia" w:hAnsi="Arial" w:cstheme="majorBidi"/>
      <w:b/>
      <w:i/>
      <w:iCs/>
      <w:color w:val="000000"/>
      <w:sz w:val="21"/>
      <w:lang w:eastAsia="en-GB"/>
    </w:rPr>
  </w:style>
  <w:style w:type="numbering" w:customStyle="1" w:styleId="NoList1">
    <w:name w:val="No List1"/>
    <w:next w:val="NoList"/>
    <w:uiPriority w:val="99"/>
    <w:semiHidden/>
    <w:unhideWhenUsed/>
    <w:rsid w:val="0063414E"/>
  </w:style>
  <w:style w:type="paragraph" w:styleId="Footer">
    <w:name w:val="footer"/>
    <w:basedOn w:val="Normal"/>
    <w:link w:val="FooterChar"/>
    <w:uiPriority w:val="99"/>
    <w:unhideWhenUsed/>
    <w:qFormat/>
    <w:rsid w:val="0063414E"/>
    <w:pPr>
      <w:tabs>
        <w:tab w:val="left" w:pos="454"/>
        <w:tab w:val="left" w:pos="907"/>
        <w:tab w:val="left" w:pos="1361"/>
        <w:tab w:val="left" w:pos="1814"/>
        <w:tab w:val="left" w:pos="2268"/>
      </w:tabs>
      <w:spacing w:before="80" w:after="0" w:line="210" w:lineRule="exact"/>
      <w:ind w:right="3629"/>
    </w:pPr>
    <w:rPr>
      <w:rFonts w:ascii="Arial" w:hAnsi="Arial"/>
      <w:color w:val="000000"/>
      <w:sz w:val="15"/>
      <w:lang w:eastAsia="en-GB"/>
    </w:rPr>
  </w:style>
  <w:style w:type="character" w:customStyle="1" w:styleId="FooterChar">
    <w:name w:val="Footer Char"/>
    <w:basedOn w:val="DefaultParagraphFont"/>
    <w:link w:val="Footer"/>
    <w:uiPriority w:val="99"/>
    <w:rsid w:val="0063414E"/>
    <w:rPr>
      <w:rFonts w:ascii="Arial" w:hAnsi="Arial"/>
      <w:color w:val="000000"/>
      <w:sz w:val="15"/>
      <w:lang w:eastAsia="en-GB"/>
    </w:rPr>
  </w:style>
  <w:style w:type="paragraph" w:styleId="ListBullet">
    <w:name w:val="List Bullet"/>
    <w:basedOn w:val="Normal"/>
    <w:uiPriority w:val="10"/>
    <w:qFormat/>
    <w:rsid w:val="0063414E"/>
    <w:pPr>
      <w:numPr>
        <w:numId w:val="5"/>
      </w:numPr>
      <w:tabs>
        <w:tab w:val="clear" w:pos="454"/>
        <w:tab w:val="num" w:pos="720"/>
        <w:tab w:val="left" w:pos="907"/>
        <w:tab w:val="left" w:pos="1361"/>
        <w:tab w:val="left" w:pos="1814"/>
        <w:tab w:val="left" w:pos="2268"/>
      </w:tabs>
      <w:spacing w:before="80" w:after="80" w:line="270" w:lineRule="exact"/>
      <w:ind w:left="720" w:hanging="360"/>
    </w:pPr>
    <w:rPr>
      <w:rFonts w:ascii="Arial" w:hAnsi="Arial"/>
      <w:color w:val="000000"/>
      <w:sz w:val="21"/>
      <w:lang w:eastAsia="ja-JP"/>
    </w:rPr>
  </w:style>
  <w:style w:type="table" w:styleId="TableGrid">
    <w:name w:val="Table Grid"/>
    <w:basedOn w:val="TableNormal"/>
    <w:uiPriority w:val="39"/>
    <w:rsid w:val="0063414E"/>
    <w:pPr>
      <w:spacing w:after="0" w:line="240" w:lineRule="auto"/>
    </w:pPr>
    <w:rPr>
      <w:color w:val="004D4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unhideWhenUsed/>
    <w:qFormat/>
    <w:rsid w:val="0063414E"/>
    <w:pPr>
      <w:pBdr>
        <w:left w:val="single" w:sz="48" w:space="4" w:color="004D44"/>
      </w:pBdr>
      <w:tabs>
        <w:tab w:val="left" w:pos="454"/>
        <w:tab w:val="left" w:pos="907"/>
        <w:tab w:val="left" w:pos="1361"/>
        <w:tab w:val="left" w:pos="1814"/>
        <w:tab w:val="left" w:pos="2268"/>
      </w:tabs>
      <w:spacing w:after="0" w:line="440" w:lineRule="atLeast"/>
      <w:ind w:left="907" w:right="907"/>
      <w:contextualSpacing/>
    </w:pPr>
    <w:rPr>
      <w:rFonts w:ascii="Arial" w:hAnsi="Arial"/>
      <w:b/>
      <w:bCs/>
      <w:color w:val="A3912A"/>
      <w:sz w:val="32"/>
      <w:szCs w:val="32"/>
      <w:lang w:eastAsia="en-GB"/>
    </w:rPr>
  </w:style>
  <w:style w:type="character" w:customStyle="1" w:styleId="IntenseQuoteChar">
    <w:name w:val="Intense Quote Char"/>
    <w:basedOn w:val="DefaultParagraphFont"/>
    <w:link w:val="IntenseQuote"/>
    <w:uiPriority w:val="30"/>
    <w:rsid w:val="0063414E"/>
    <w:rPr>
      <w:rFonts w:ascii="Lato" w:hAnsi="Lato"/>
      <w:b/>
      <w:bCs/>
      <w:color w:val="A3912A"/>
      <w:sz w:val="32"/>
      <w:szCs w:val="32"/>
      <w:lang w:val="en-GB" w:eastAsia="en-GB"/>
    </w:rPr>
  </w:style>
  <w:style w:type="table" w:customStyle="1" w:styleId="ModernPaper">
    <w:name w:val="Modern Paper"/>
    <w:basedOn w:val="TableNormal"/>
    <w:uiPriority w:val="99"/>
    <w:rsid w:val="0063414E"/>
    <w:pPr>
      <w:spacing w:before="200" w:after="200" w:line="240" w:lineRule="auto"/>
    </w:pPr>
    <w:rPr>
      <w:color w:val="004D44"/>
      <w:lang w:val="en-US" w:eastAsia="ja-JP"/>
    </w:rPr>
    <w:tblPr>
      <w:tblBorders>
        <w:insideH w:val="single" w:sz="8" w:space="0" w:color="004D44"/>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Calibri Light" w:hAnsi="Calibri Light"/>
        <w:b/>
        <w:i w:val="0"/>
        <w:color w:val="8BC151"/>
        <w:sz w:val="28"/>
      </w:rPr>
      <w:tblPr/>
      <w:trPr>
        <w:tblHeader/>
      </w:trPr>
      <w:tcPr>
        <w:tcBorders>
          <w:top w:val="nil"/>
          <w:left w:val="nil"/>
          <w:bottom w:val="single" w:sz="24" w:space="0" w:color="004D44"/>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63414E"/>
    <w:rPr>
      <w:rFonts w:ascii="Lato Black" w:eastAsia="DengXian Light" w:hAnsi="Lato Black" w:cs="Times New Roman"/>
      <w:b/>
      <w:bCs/>
      <w:caps/>
      <w:spacing w:val="30"/>
      <w:sz w:val="20"/>
      <w:szCs w:val="19"/>
      <w:lang w:val="en-GB" w:eastAsia="en-GB"/>
    </w:rPr>
  </w:style>
  <w:style w:type="character" w:customStyle="1" w:styleId="Heading4Char">
    <w:name w:val="Heading 4 Char"/>
    <w:basedOn w:val="DefaultParagraphFont"/>
    <w:link w:val="Heading41"/>
    <w:uiPriority w:val="9"/>
    <w:rsid w:val="0063414E"/>
    <w:rPr>
      <w:rFonts w:ascii="Lato" w:eastAsia="DengXian Light" w:hAnsi="Lato" w:cs="Times New Roman"/>
      <w:b/>
      <w:i/>
      <w:iCs/>
      <w:sz w:val="21"/>
      <w:lang w:val="en-GB" w:eastAsia="en-GB"/>
    </w:rPr>
  </w:style>
  <w:style w:type="character" w:customStyle="1" w:styleId="Emphasis1">
    <w:name w:val="Emphasis1"/>
    <w:basedOn w:val="DefaultParagraphFont"/>
    <w:uiPriority w:val="20"/>
    <w:semiHidden/>
    <w:unhideWhenUsed/>
    <w:qFormat/>
    <w:rsid w:val="0063414E"/>
    <w:rPr>
      <w:i w:val="0"/>
      <w:iCs/>
      <w:color w:val="8BC151"/>
    </w:rPr>
  </w:style>
  <w:style w:type="character" w:customStyle="1" w:styleId="IntenseEmphasis1">
    <w:name w:val="Intense Emphasis1"/>
    <w:basedOn w:val="DefaultParagraphFont"/>
    <w:uiPriority w:val="21"/>
    <w:semiHidden/>
    <w:unhideWhenUsed/>
    <w:qFormat/>
    <w:rsid w:val="0063414E"/>
    <w:rPr>
      <w:b/>
      <w:i/>
      <w:iCs/>
      <w:color w:val="8BC151"/>
    </w:rPr>
  </w:style>
  <w:style w:type="character" w:customStyle="1" w:styleId="SubtleReference1">
    <w:name w:val="Subtle Reference1"/>
    <w:basedOn w:val="DefaultParagraphFont"/>
    <w:uiPriority w:val="31"/>
    <w:semiHidden/>
    <w:unhideWhenUsed/>
    <w:qFormat/>
    <w:rsid w:val="0063414E"/>
    <w:rPr>
      <w:caps/>
      <w:smallCaps w:val="0"/>
      <w:color w:val="004D44"/>
    </w:rPr>
  </w:style>
  <w:style w:type="character" w:customStyle="1" w:styleId="IntenseReference1">
    <w:name w:val="Intense Reference1"/>
    <w:basedOn w:val="DefaultParagraphFont"/>
    <w:uiPriority w:val="32"/>
    <w:semiHidden/>
    <w:unhideWhenUsed/>
    <w:qFormat/>
    <w:rsid w:val="0063414E"/>
    <w:rPr>
      <w:b/>
      <w:bCs/>
      <w:caps/>
      <w:smallCaps w:val="0"/>
      <w:color w:val="004D44"/>
      <w:spacing w:val="0"/>
    </w:rPr>
  </w:style>
  <w:style w:type="character" w:styleId="BookTitle">
    <w:name w:val="Book Title"/>
    <w:basedOn w:val="DefaultParagraphFont"/>
    <w:uiPriority w:val="33"/>
    <w:unhideWhenUsed/>
    <w:qFormat/>
    <w:rsid w:val="0063414E"/>
    <w:rPr>
      <w:b w:val="0"/>
      <w:bCs/>
      <w:i w:val="0"/>
      <w:iCs/>
      <w:spacing w:val="0"/>
      <w:u w:val="single"/>
    </w:rPr>
  </w:style>
  <w:style w:type="paragraph" w:styleId="Caption">
    <w:name w:val="caption"/>
    <w:basedOn w:val="Normal"/>
    <w:next w:val="Normal"/>
    <w:uiPriority w:val="35"/>
    <w:semiHidden/>
    <w:unhideWhenUsed/>
    <w:qFormat/>
    <w:rsid w:val="0063414E"/>
    <w:pPr>
      <w:tabs>
        <w:tab w:val="left" w:pos="454"/>
        <w:tab w:val="left" w:pos="907"/>
        <w:tab w:val="left" w:pos="1361"/>
        <w:tab w:val="left" w:pos="1814"/>
        <w:tab w:val="left" w:pos="2268"/>
      </w:tabs>
      <w:spacing w:after="270" w:line="270" w:lineRule="exact"/>
      <w:contextualSpacing/>
    </w:pPr>
    <w:rPr>
      <w:rFonts w:ascii="Arial" w:hAnsi="Arial"/>
      <w:i/>
      <w:iCs/>
      <w:color w:val="000000"/>
      <w:sz w:val="21"/>
      <w:szCs w:val="18"/>
      <w:lang w:eastAsia="ja-JP"/>
    </w:rPr>
  </w:style>
  <w:style w:type="paragraph" w:styleId="TOCHeading">
    <w:name w:val="TOC Heading"/>
    <w:basedOn w:val="Heading1"/>
    <w:next w:val="Normal"/>
    <w:uiPriority w:val="39"/>
    <w:unhideWhenUsed/>
    <w:rsid w:val="0063414E"/>
    <w:pPr>
      <w:keepNext/>
      <w:keepLines/>
      <w:outlineLvl w:val="9"/>
    </w:pPr>
  </w:style>
  <w:style w:type="paragraph" w:customStyle="1" w:styleId="CoverTitle1">
    <w:name w:val="Cover Title1"/>
    <w:next w:val="Normal"/>
    <w:uiPriority w:val="10"/>
    <w:unhideWhenUsed/>
    <w:qFormat/>
    <w:rsid w:val="0063414E"/>
    <w:pPr>
      <w:spacing w:after="0" w:line="660" w:lineRule="exact"/>
      <w:contextualSpacing/>
    </w:pPr>
    <w:rPr>
      <w:rFonts w:ascii="Arial" w:eastAsia="DengXian Light" w:hAnsi="Arial" w:cs="Times New Roman"/>
      <w:b/>
      <w:bCs/>
      <w:color w:val="004E46"/>
      <w:kern w:val="28"/>
      <w:sz w:val="60"/>
      <w:szCs w:val="56"/>
      <w:lang w:val="en-US" w:eastAsia="ja-JP"/>
    </w:rPr>
  </w:style>
  <w:style w:type="character" w:customStyle="1" w:styleId="TitleChar">
    <w:name w:val="Title Char"/>
    <w:basedOn w:val="DefaultParagraphFont"/>
    <w:link w:val="Title"/>
    <w:uiPriority w:val="10"/>
    <w:rsid w:val="0063414E"/>
    <w:rPr>
      <w:rFonts w:ascii="Arial" w:eastAsia="DengXian Light" w:hAnsi="Arial" w:cs="Times New Roman"/>
      <w:b/>
      <w:bCs/>
      <w:color w:val="004E46"/>
      <w:kern w:val="28"/>
      <w:sz w:val="60"/>
      <w:szCs w:val="56"/>
    </w:rPr>
  </w:style>
  <w:style w:type="paragraph" w:customStyle="1" w:styleId="SubtitleCover1">
    <w:name w:val="Subtitle Cover1"/>
    <w:next w:val="Normal"/>
    <w:uiPriority w:val="11"/>
    <w:unhideWhenUsed/>
    <w:qFormat/>
    <w:rsid w:val="0063414E"/>
    <w:pPr>
      <w:numPr>
        <w:ilvl w:val="1"/>
      </w:numPr>
      <w:spacing w:after="200" w:line="312" w:lineRule="auto"/>
    </w:pPr>
    <w:rPr>
      <w:rFonts w:ascii="Arial" w:eastAsia="DengXian" w:hAnsi="Arial" w:cs="Times New Roman"/>
      <w:color w:val="A3912A"/>
      <w:kern w:val="28"/>
      <w:sz w:val="60"/>
      <w:szCs w:val="56"/>
      <w:lang w:val="en-US" w:eastAsia="ja-JP"/>
    </w:rPr>
  </w:style>
  <w:style w:type="character" w:customStyle="1" w:styleId="SubtitleChar">
    <w:name w:val="Subtitle Char"/>
    <w:basedOn w:val="DefaultParagraphFont"/>
    <w:link w:val="Subtitle"/>
    <w:uiPriority w:val="11"/>
    <w:rsid w:val="0063414E"/>
    <w:rPr>
      <w:rFonts w:ascii="Arial" w:eastAsia="DengXian" w:hAnsi="Arial" w:cs="Times New Roman"/>
      <w:color w:val="A3912A"/>
      <w:kern w:val="28"/>
      <w:sz w:val="60"/>
      <w:szCs w:val="56"/>
    </w:rPr>
  </w:style>
  <w:style w:type="character" w:styleId="PlaceholderText">
    <w:name w:val="Placeholder Text"/>
    <w:basedOn w:val="DefaultParagraphFont"/>
    <w:uiPriority w:val="99"/>
    <w:semiHidden/>
    <w:rsid w:val="0063414E"/>
    <w:rPr>
      <w:color w:val="808080"/>
    </w:rPr>
  </w:style>
  <w:style w:type="character" w:customStyle="1" w:styleId="SubtleEmphasis1">
    <w:name w:val="Subtle Emphasis1"/>
    <w:basedOn w:val="DefaultParagraphFont"/>
    <w:uiPriority w:val="19"/>
    <w:semiHidden/>
    <w:unhideWhenUsed/>
    <w:qFormat/>
    <w:rsid w:val="0063414E"/>
    <w:rPr>
      <w:i/>
      <w:iCs/>
      <w:color w:val="004D44"/>
    </w:rPr>
  </w:style>
  <w:style w:type="paragraph" w:customStyle="1" w:styleId="Quote1">
    <w:name w:val="Quote1"/>
    <w:basedOn w:val="Normal"/>
    <w:next w:val="Normal"/>
    <w:uiPriority w:val="29"/>
    <w:unhideWhenUsed/>
    <w:qFormat/>
    <w:rsid w:val="0063414E"/>
    <w:pPr>
      <w:pBdr>
        <w:left w:val="single" w:sz="48" w:space="12" w:color="004D44"/>
      </w:pBdr>
      <w:tabs>
        <w:tab w:val="left" w:pos="454"/>
        <w:tab w:val="left" w:pos="907"/>
        <w:tab w:val="left" w:pos="1361"/>
        <w:tab w:val="left" w:pos="1814"/>
        <w:tab w:val="left" w:pos="2268"/>
      </w:tabs>
      <w:spacing w:after="0" w:line="400" w:lineRule="exact"/>
      <w:ind w:left="907" w:right="1814"/>
      <w:contextualSpacing/>
    </w:pPr>
    <w:rPr>
      <w:rFonts w:ascii="Arial" w:hAnsi="Arial"/>
      <w:b/>
      <w:bCs/>
      <w:color w:val="92D050"/>
      <w:sz w:val="28"/>
      <w:szCs w:val="28"/>
      <w:lang w:eastAsia="en-GB"/>
    </w:rPr>
  </w:style>
  <w:style w:type="character" w:customStyle="1" w:styleId="QuoteChar">
    <w:name w:val="Quote Char"/>
    <w:basedOn w:val="DefaultParagraphFont"/>
    <w:link w:val="Quote"/>
    <w:uiPriority w:val="29"/>
    <w:rsid w:val="0063414E"/>
    <w:rPr>
      <w:rFonts w:ascii="Lato" w:hAnsi="Lato"/>
      <w:b/>
      <w:bCs/>
      <w:color w:val="92D050"/>
      <w:sz w:val="28"/>
      <w:szCs w:val="28"/>
      <w:lang w:val="en-GB" w:eastAsia="en-GB"/>
    </w:rPr>
  </w:style>
  <w:style w:type="paragraph" w:styleId="Header">
    <w:name w:val="header"/>
    <w:basedOn w:val="Normal"/>
    <w:link w:val="HeaderChar"/>
    <w:uiPriority w:val="99"/>
    <w:unhideWhenUsed/>
    <w:qFormat/>
    <w:rsid w:val="0063414E"/>
    <w:pPr>
      <w:tabs>
        <w:tab w:val="left" w:pos="454"/>
        <w:tab w:val="left" w:pos="907"/>
        <w:tab w:val="left" w:pos="1361"/>
        <w:tab w:val="left" w:pos="1814"/>
        <w:tab w:val="left" w:pos="2268"/>
      </w:tabs>
      <w:spacing w:after="0" w:line="240" w:lineRule="auto"/>
    </w:pPr>
    <w:rPr>
      <w:rFonts w:ascii="Arial" w:hAnsi="Arial"/>
      <w:color w:val="777776"/>
      <w:sz w:val="16"/>
      <w:lang w:eastAsia="ja-JP"/>
    </w:rPr>
  </w:style>
  <w:style w:type="character" w:customStyle="1" w:styleId="HeaderChar">
    <w:name w:val="Header Char"/>
    <w:basedOn w:val="DefaultParagraphFont"/>
    <w:link w:val="Header"/>
    <w:uiPriority w:val="99"/>
    <w:rsid w:val="0063414E"/>
    <w:rPr>
      <w:rFonts w:ascii="Arial" w:hAnsi="Arial"/>
      <w:color w:val="777776"/>
      <w:sz w:val="16"/>
      <w:lang w:eastAsia="ja-JP"/>
    </w:rPr>
  </w:style>
  <w:style w:type="paragraph" w:styleId="ListNumber">
    <w:name w:val="List Number"/>
    <w:basedOn w:val="Normal"/>
    <w:uiPriority w:val="11"/>
    <w:rsid w:val="0063414E"/>
    <w:pPr>
      <w:numPr>
        <w:numId w:val="4"/>
      </w:numPr>
      <w:tabs>
        <w:tab w:val="clear" w:pos="454"/>
        <w:tab w:val="num" w:pos="720"/>
        <w:tab w:val="left" w:pos="1361"/>
        <w:tab w:val="left" w:pos="1814"/>
        <w:tab w:val="left" w:pos="2268"/>
      </w:tabs>
      <w:spacing w:before="80" w:after="80" w:line="270" w:lineRule="exact"/>
      <w:ind w:left="720" w:hanging="360"/>
    </w:pPr>
    <w:rPr>
      <w:rFonts w:ascii="Arial" w:hAnsi="Arial"/>
      <w:color w:val="000000"/>
      <w:sz w:val="21"/>
      <w:lang w:eastAsia="ja-JP"/>
    </w:rPr>
  </w:style>
  <w:style w:type="paragraph" w:customStyle="1" w:styleId="BlockText1">
    <w:name w:val="Block Text1"/>
    <w:basedOn w:val="Normal"/>
    <w:next w:val="BlockText"/>
    <w:uiPriority w:val="31"/>
    <w:unhideWhenUsed/>
    <w:rsid w:val="0063414E"/>
    <w:pPr>
      <w:tabs>
        <w:tab w:val="left" w:pos="454"/>
        <w:tab w:val="left" w:pos="907"/>
        <w:tab w:val="left" w:pos="1361"/>
        <w:tab w:val="left" w:pos="1814"/>
        <w:tab w:val="left" w:pos="2268"/>
      </w:tabs>
      <w:spacing w:after="320" w:line="360" w:lineRule="exact"/>
    </w:pPr>
    <w:rPr>
      <w:rFonts w:ascii="Arial" w:eastAsia="DengXian" w:hAnsi="Arial"/>
      <w:color w:val="000000"/>
      <w:sz w:val="25"/>
      <w:szCs w:val="25"/>
      <w:lang w:eastAsia="en-GB"/>
    </w:rPr>
  </w:style>
  <w:style w:type="character" w:styleId="PageNumber">
    <w:name w:val="page number"/>
    <w:basedOn w:val="DefaultParagraphFont"/>
    <w:uiPriority w:val="99"/>
    <w:semiHidden/>
    <w:unhideWhenUsed/>
    <w:rsid w:val="0063414E"/>
  </w:style>
  <w:style w:type="paragraph" w:customStyle="1" w:styleId="NoteLevel1">
    <w:name w:val="Note Level 1"/>
    <w:basedOn w:val="Normal"/>
    <w:uiPriority w:val="99"/>
    <w:rsid w:val="0063414E"/>
    <w:pPr>
      <w:keepNext/>
      <w:numPr>
        <w:numId w:val="6"/>
      </w:numPr>
      <w:tabs>
        <w:tab w:val="clear" w:pos="0"/>
        <w:tab w:val="left" w:pos="454"/>
        <w:tab w:val="num" w:pos="720"/>
        <w:tab w:val="left" w:pos="907"/>
        <w:tab w:val="left" w:pos="1361"/>
        <w:tab w:val="left" w:pos="1814"/>
        <w:tab w:val="left" w:pos="2268"/>
      </w:tabs>
      <w:spacing w:after="0" w:line="270" w:lineRule="exact"/>
      <w:ind w:left="720" w:hanging="360"/>
      <w:contextualSpacing/>
      <w:outlineLvl w:val="0"/>
    </w:pPr>
    <w:rPr>
      <w:rFonts w:ascii="Arial" w:hAnsi="Arial"/>
      <w:color w:val="000000"/>
      <w:sz w:val="21"/>
      <w:lang w:eastAsia="ja-JP"/>
    </w:rPr>
  </w:style>
  <w:style w:type="paragraph" w:customStyle="1" w:styleId="NoteLevel2">
    <w:name w:val="Note Level 2"/>
    <w:basedOn w:val="Normal"/>
    <w:uiPriority w:val="99"/>
    <w:rsid w:val="0063414E"/>
    <w:pPr>
      <w:keepNext/>
      <w:numPr>
        <w:ilvl w:val="1"/>
        <w:numId w:val="6"/>
      </w:numPr>
      <w:tabs>
        <w:tab w:val="clear" w:pos="720"/>
        <w:tab w:val="left" w:pos="454"/>
        <w:tab w:val="left" w:pos="907"/>
        <w:tab w:val="left" w:pos="1361"/>
        <w:tab w:val="num" w:pos="1440"/>
        <w:tab w:val="left" w:pos="1814"/>
        <w:tab w:val="left" w:pos="2268"/>
      </w:tabs>
      <w:spacing w:after="0" w:line="270" w:lineRule="exact"/>
      <w:ind w:left="1440"/>
      <w:contextualSpacing/>
      <w:outlineLvl w:val="1"/>
    </w:pPr>
    <w:rPr>
      <w:rFonts w:ascii="Arial" w:hAnsi="Arial"/>
      <w:color w:val="000000"/>
      <w:sz w:val="21"/>
      <w:lang w:eastAsia="ja-JP"/>
    </w:rPr>
  </w:style>
  <w:style w:type="paragraph" w:customStyle="1" w:styleId="NoteLevel3">
    <w:name w:val="Note Level 3"/>
    <w:basedOn w:val="Normal"/>
    <w:uiPriority w:val="99"/>
    <w:rsid w:val="0063414E"/>
    <w:pPr>
      <w:keepNext/>
      <w:numPr>
        <w:ilvl w:val="2"/>
        <w:numId w:val="6"/>
      </w:numPr>
      <w:tabs>
        <w:tab w:val="clear" w:pos="1440"/>
        <w:tab w:val="left" w:pos="454"/>
        <w:tab w:val="left" w:pos="907"/>
        <w:tab w:val="left" w:pos="1361"/>
        <w:tab w:val="left" w:pos="1814"/>
        <w:tab w:val="num" w:pos="2160"/>
        <w:tab w:val="left" w:pos="2268"/>
      </w:tabs>
      <w:spacing w:after="0" w:line="270" w:lineRule="exact"/>
      <w:ind w:left="2160"/>
      <w:contextualSpacing/>
      <w:outlineLvl w:val="2"/>
    </w:pPr>
    <w:rPr>
      <w:rFonts w:ascii="Arial" w:hAnsi="Arial"/>
      <w:color w:val="000000"/>
      <w:sz w:val="21"/>
      <w:lang w:eastAsia="ja-JP"/>
    </w:rPr>
  </w:style>
  <w:style w:type="paragraph" w:customStyle="1" w:styleId="NoteLevel4">
    <w:name w:val="Note Level 4"/>
    <w:basedOn w:val="Normal"/>
    <w:uiPriority w:val="99"/>
    <w:rsid w:val="0063414E"/>
    <w:pPr>
      <w:keepNext/>
      <w:numPr>
        <w:ilvl w:val="3"/>
        <w:numId w:val="6"/>
      </w:numPr>
      <w:tabs>
        <w:tab w:val="clear" w:pos="2160"/>
        <w:tab w:val="left" w:pos="454"/>
        <w:tab w:val="left" w:pos="907"/>
        <w:tab w:val="left" w:pos="1361"/>
        <w:tab w:val="left" w:pos="1814"/>
        <w:tab w:val="left" w:pos="2268"/>
        <w:tab w:val="num" w:pos="2880"/>
      </w:tabs>
      <w:spacing w:after="0" w:line="270" w:lineRule="exact"/>
      <w:ind w:left="2880"/>
      <w:contextualSpacing/>
      <w:outlineLvl w:val="3"/>
    </w:pPr>
    <w:rPr>
      <w:rFonts w:ascii="Arial" w:hAnsi="Arial"/>
      <w:color w:val="000000"/>
      <w:sz w:val="21"/>
      <w:lang w:eastAsia="ja-JP"/>
    </w:rPr>
  </w:style>
  <w:style w:type="paragraph" w:customStyle="1" w:styleId="NoteLevel5">
    <w:name w:val="Note Level 5"/>
    <w:basedOn w:val="Normal"/>
    <w:uiPriority w:val="99"/>
    <w:rsid w:val="0063414E"/>
    <w:pPr>
      <w:keepNext/>
      <w:numPr>
        <w:ilvl w:val="4"/>
        <w:numId w:val="6"/>
      </w:numPr>
      <w:tabs>
        <w:tab w:val="clear" w:pos="2880"/>
        <w:tab w:val="left" w:pos="454"/>
        <w:tab w:val="left" w:pos="907"/>
        <w:tab w:val="left" w:pos="1361"/>
        <w:tab w:val="left" w:pos="1814"/>
        <w:tab w:val="left" w:pos="2268"/>
        <w:tab w:val="num" w:pos="3600"/>
      </w:tabs>
      <w:spacing w:after="0" w:line="270" w:lineRule="exact"/>
      <w:ind w:left="3600"/>
      <w:contextualSpacing/>
      <w:outlineLvl w:val="4"/>
    </w:pPr>
    <w:rPr>
      <w:rFonts w:ascii="Arial" w:hAnsi="Arial"/>
      <w:color w:val="000000"/>
      <w:sz w:val="21"/>
      <w:lang w:eastAsia="ja-JP"/>
    </w:rPr>
  </w:style>
  <w:style w:type="paragraph" w:customStyle="1" w:styleId="NoteLevel6">
    <w:name w:val="Note Level 6"/>
    <w:basedOn w:val="Normal"/>
    <w:uiPriority w:val="99"/>
    <w:rsid w:val="0063414E"/>
    <w:pPr>
      <w:keepNext/>
      <w:numPr>
        <w:ilvl w:val="5"/>
        <w:numId w:val="6"/>
      </w:numPr>
      <w:tabs>
        <w:tab w:val="clear" w:pos="3600"/>
        <w:tab w:val="left" w:pos="454"/>
        <w:tab w:val="left" w:pos="907"/>
        <w:tab w:val="left" w:pos="1361"/>
        <w:tab w:val="left" w:pos="1814"/>
        <w:tab w:val="left" w:pos="2268"/>
        <w:tab w:val="num" w:pos="4320"/>
      </w:tabs>
      <w:spacing w:after="0" w:line="270" w:lineRule="exact"/>
      <w:ind w:left="4320"/>
      <w:contextualSpacing/>
      <w:outlineLvl w:val="5"/>
    </w:pPr>
    <w:rPr>
      <w:rFonts w:ascii="Arial" w:hAnsi="Arial"/>
      <w:color w:val="000000"/>
      <w:sz w:val="21"/>
      <w:lang w:eastAsia="ja-JP"/>
    </w:rPr>
  </w:style>
  <w:style w:type="paragraph" w:customStyle="1" w:styleId="NoteLevel7">
    <w:name w:val="Note Level 7"/>
    <w:basedOn w:val="Normal"/>
    <w:uiPriority w:val="99"/>
    <w:rsid w:val="0063414E"/>
    <w:pPr>
      <w:keepNext/>
      <w:numPr>
        <w:ilvl w:val="6"/>
        <w:numId w:val="6"/>
      </w:numPr>
      <w:tabs>
        <w:tab w:val="clear" w:pos="4320"/>
        <w:tab w:val="left" w:pos="454"/>
        <w:tab w:val="left" w:pos="907"/>
        <w:tab w:val="left" w:pos="1361"/>
        <w:tab w:val="left" w:pos="1814"/>
        <w:tab w:val="left" w:pos="2268"/>
        <w:tab w:val="num" w:pos="5040"/>
      </w:tabs>
      <w:spacing w:after="0" w:line="270" w:lineRule="exact"/>
      <w:ind w:left="5040"/>
      <w:contextualSpacing/>
      <w:outlineLvl w:val="6"/>
    </w:pPr>
    <w:rPr>
      <w:rFonts w:ascii="Arial" w:hAnsi="Arial"/>
      <w:color w:val="000000"/>
      <w:sz w:val="21"/>
      <w:lang w:eastAsia="ja-JP"/>
    </w:rPr>
  </w:style>
  <w:style w:type="paragraph" w:customStyle="1" w:styleId="NoteLevel8">
    <w:name w:val="Note Level 8"/>
    <w:basedOn w:val="Normal"/>
    <w:uiPriority w:val="99"/>
    <w:rsid w:val="0063414E"/>
    <w:pPr>
      <w:keepNext/>
      <w:numPr>
        <w:ilvl w:val="7"/>
        <w:numId w:val="6"/>
      </w:numPr>
      <w:tabs>
        <w:tab w:val="clear" w:pos="5040"/>
        <w:tab w:val="left" w:pos="454"/>
        <w:tab w:val="left" w:pos="907"/>
        <w:tab w:val="left" w:pos="1361"/>
        <w:tab w:val="left" w:pos="1814"/>
        <w:tab w:val="left" w:pos="2268"/>
        <w:tab w:val="num" w:pos="5760"/>
      </w:tabs>
      <w:spacing w:after="0" w:line="270" w:lineRule="exact"/>
      <w:ind w:left="5760"/>
      <w:contextualSpacing/>
      <w:outlineLvl w:val="7"/>
    </w:pPr>
    <w:rPr>
      <w:rFonts w:ascii="Arial" w:hAnsi="Arial"/>
      <w:color w:val="000000"/>
      <w:sz w:val="21"/>
      <w:lang w:eastAsia="ja-JP"/>
    </w:rPr>
  </w:style>
  <w:style w:type="paragraph" w:customStyle="1" w:styleId="NoteLevel9">
    <w:name w:val="Note Level 9"/>
    <w:basedOn w:val="Normal"/>
    <w:uiPriority w:val="99"/>
    <w:rsid w:val="0063414E"/>
    <w:pPr>
      <w:keepNext/>
      <w:numPr>
        <w:ilvl w:val="8"/>
        <w:numId w:val="6"/>
      </w:numPr>
      <w:tabs>
        <w:tab w:val="clear" w:pos="5760"/>
        <w:tab w:val="left" w:pos="454"/>
        <w:tab w:val="left" w:pos="907"/>
        <w:tab w:val="left" w:pos="1361"/>
        <w:tab w:val="left" w:pos="1814"/>
        <w:tab w:val="left" w:pos="2268"/>
        <w:tab w:val="num" w:pos="6480"/>
      </w:tabs>
      <w:spacing w:after="0" w:line="270" w:lineRule="exact"/>
      <w:ind w:left="6480"/>
      <w:contextualSpacing/>
      <w:outlineLvl w:val="8"/>
    </w:pPr>
    <w:rPr>
      <w:rFonts w:ascii="Arial" w:hAnsi="Arial"/>
      <w:color w:val="000000"/>
      <w:sz w:val="21"/>
      <w:lang w:eastAsia="ja-JP"/>
    </w:rPr>
  </w:style>
  <w:style w:type="paragraph" w:customStyle="1" w:styleId="Normal2Column">
    <w:name w:val="Normal_2Column"/>
    <w:qFormat/>
    <w:rsid w:val="0063414E"/>
    <w:pPr>
      <w:spacing w:line="280" w:lineRule="atLeast"/>
    </w:pPr>
    <w:rPr>
      <w:rFonts w:ascii="Arial" w:hAnsi="Arial"/>
      <w:color w:val="000000"/>
      <w:sz w:val="21"/>
      <w:lang w:val="en-GB" w:eastAsia="en-GB"/>
    </w:rPr>
  </w:style>
  <w:style w:type="paragraph" w:customStyle="1" w:styleId="BoldHeading2Column">
    <w:name w:val="Bold Heading _ 2Column"/>
    <w:basedOn w:val="Normal2Column"/>
    <w:rsid w:val="0063414E"/>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63414E"/>
    <w:pPr>
      <w:numPr>
        <w:numId w:val="7"/>
      </w:numPr>
      <w:tabs>
        <w:tab w:val="left" w:pos="454"/>
        <w:tab w:val="num" w:pos="720"/>
        <w:tab w:val="left" w:pos="907"/>
        <w:tab w:val="left" w:pos="1361"/>
        <w:tab w:val="left" w:pos="1814"/>
        <w:tab w:val="left" w:pos="2268"/>
      </w:tabs>
      <w:spacing w:before="240" w:after="240" w:line="270" w:lineRule="exact"/>
      <w:ind w:left="454" w:hanging="454"/>
    </w:pPr>
    <w:rPr>
      <w:rFonts w:ascii="Arial" w:hAnsi="Arial"/>
      <w:b/>
      <w:bCs/>
      <w:color w:val="000000"/>
      <w:sz w:val="28"/>
      <w:lang w:eastAsia="ja-JP"/>
    </w:rPr>
  </w:style>
  <w:style w:type="paragraph" w:styleId="FootnoteText">
    <w:name w:val="footnote text"/>
    <w:basedOn w:val="Normal"/>
    <w:link w:val="FootnoteTextChar"/>
    <w:uiPriority w:val="99"/>
    <w:unhideWhenUsed/>
    <w:rsid w:val="0063414E"/>
    <w:pPr>
      <w:tabs>
        <w:tab w:val="left" w:pos="454"/>
        <w:tab w:val="left" w:pos="907"/>
        <w:tab w:val="left" w:pos="1361"/>
        <w:tab w:val="left" w:pos="1814"/>
        <w:tab w:val="left" w:pos="2268"/>
      </w:tabs>
      <w:spacing w:after="0" w:line="240" w:lineRule="auto"/>
    </w:pPr>
    <w:rPr>
      <w:rFonts w:ascii="Arial" w:hAnsi="Arial"/>
      <w:color w:val="000000"/>
      <w:sz w:val="24"/>
      <w:szCs w:val="24"/>
      <w:lang w:eastAsia="ja-JP"/>
    </w:rPr>
  </w:style>
  <w:style w:type="character" w:customStyle="1" w:styleId="FootnoteTextChar">
    <w:name w:val="Footnote Text Char"/>
    <w:basedOn w:val="DefaultParagraphFont"/>
    <w:link w:val="FootnoteText"/>
    <w:uiPriority w:val="99"/>
    <w:rsid w:val="0063414E"/>
    <w:rPr>
      <w:rFonts w:ascii="Arial" w:hAnsi="Arial"/>
      <w:color w:val="000000"/>
      <w:sz w:val="24"/>
      <w:szCs w:val="24"/>
      <w:lang w:eastAsia="ja-JP"/>
    </w:rPr>
  </w:style>
  <w:style w:type="character" w:styleId="FootnoteReference">
    <w:name w:val="footnote reference"/>
    <w:uiPriority w:val="99"/>
    <w:unhideWhenUsed/>
    <w:rsid w:val="0063414E"/>
    <w:rPr>
      <w:rFonts w:ascii="Lato" w:hAnsi="Lato"/>
      <w:b/>
      <w:bCs/>
      <w:i w:val="0"/>
      <w:iCs w:val="0"/>
      <w:sz w:val="15"/>
      <w:vertAlign w:val="superscript"/>
    </w:rPr>
  </w:style>
  <w:style w:type="paragraph" w:styleId="TOC1">
    <w:name w:val="toc 1"/>
    <w:basedOn w:val="Normal"/>
    <w:next w:val="Normal"/>
    <w:uiPriority w:val="39"/>
    <w:unhideWhenUsed/>
    <w:rsid w:val="0063414E"/>
    <w:pPr>
      <w:spacing w:before="80" w:after="80" w:line="320" w:lineRule="exact"/>
    </w:pPr>
    <w:rPr>
      <w:rFonts w:ascii="Arial" w:hAnsi="Arial"/>
      <w:b/>
      <w:bCs/>
      <w:color w:val="000000"/>
      <w:sz w:val="24"/>
      <w:szCs w:val="24"/>
      <w:lang w:eastAsia="ja-JP"/>
    </w:rPr>
  </w:style>
  <w:style w:type="paragraph" w:styleId="TOC2">
    <w:name w:val="toc 2"/>
    <w:basedOn w:val="Normal"/>
    <w:next w:val="Normal"/>
    <w:uiPriority w:val="39"/>
    <w:unhideWhenUsed/>
    <w:rsid w:val="0063414E"/>
    <w:pPr>
      <w:tabs>
        <w:tab w:val="right" w:pos="8608"/>
      </w:tabs>
      <w:spacing w:after="0" w:line="320" w:lineRule="exact"/>
      <w:ind w:left="454"/>
    </w:pPr>
    <w:rPr>
      <w:rFonts w:ascii="Arial" w:hAnsi="Arial"/>
      <w:color w:val="000000"/>
      <w:sz w:val="24"/>
      <w:lang w:eastAsia="ja-JP"/>
    </w:rPr>
  </w:style>
  <w:style w:type="paragraph" w:customStyle="1" w:styleId="EndorsementText">
    <w:name w:val="Endorsement Text"/>
    <w:basedOn w:val="Normal"/>
    <w:qFormat/>
    <w:rsid w:val="0063414E"/>
    <w:pPr>
      <w:tabs>
        <w:tab w:val="left" w:pos="454"/>
        <w:tab w:val="left" w:pos="907"/>
        <w:tab w:val="left" w:pos="1361"/>
        <w:tab w:val="left" w:pos="1814"/>
        <w:tab w:val="left" w:pos="2268"/>
      </w:tabs>
      <w:spacing w:after="0" w:line="270" w:lineRule="exact"/>
    </w:pPr>
    <w:rPr>
      <w:rFonts w:ascii="Arial" w:hAnsi="Arial"/>
      <w:color w:val="FFFFFF"/>
      <w:sz w:val="21"/>
      <w:lang w:eastAsia="ja-JP"/>
    </w:rPr>
  </w:style>
  <w:style w:type="character" w:styleId="FollowedHyperlink">
    <w:name w:val="FollowedHyperlink"/>
    <w:basedOn w:val="DefaultParagraphFont"/>
    <w:uiPriority w:val="99"/>
    <w:semiHidden/>
    <w:unhideWhenUsed/>
    <w:rsid w:val="0063414E"/>
    <w:rPr>
      <w:color w:val="0070C0"/>
      <w:sz w:val="21"/>
      <w:u w:val="single"/>
    </w:rPr>
  </w:style>
  <w:style w:type="paragraph" w:customStyle="1" w:styleId="31">
    <w:name w:val="31"/>
    <w:basedOn w:val="Normal"/>
    <w:next w:val="ListParagraph"/>
    <w:link w:val="ListParagraphChar"/>
    <w:uiPriority w:val="34"/>
    <w:qFormat/>
    <w:rsid w:val="0063414E"/>
    <w:pPr>
      <w:ind w:left="720"/>
      <w:contextualSpacing/>
    </w:pPr>
    <w:rPr>
      <w:rFonts w:eastAsia="Times New Roman" w:cs="Times New Roman"/>
    </w:rPr>
  </w:style>
  <w:style w:type="paragraph" w:customStyle="1" w:styleId="CommentText1">
    <w:name w:val="Comment Text1"/>
    <w:basedOn w:val="Normal"/>
    <w:next w:val="CommentText"/>
    <w:link w:val="CommentTextChar"/>
    <w:uiPriority w:val="99"/>
    <w:unhideWhenUsed/>
    <w:rsid w:val="0063414E"/>
    <w:pPr>
      <w:spacing w:line="240" w:lineRule="auto"/>
    </w:pPr>
    <w:rPr>
      <w:rFonts w:eastAsia="Times New Roman" w:cs="Times New Roman"/>
      <w:sz w:val="20"/>
      <w:szCs w:val="20"/>
    </w:rPr>
  </w:style>
  <w:style w:type="character" w:customStyle="1" w:styleId="CommentTextChar">
    <w:name w:val="Comment Text Char"/>
    <w:basedOn w:val="DefaultParagraphFont"/>
    <w:link w:val="CommentText1"/>
    <w:uiPriority w:val="99"/>
    <w:rsid w:val="0063414E"/>
    <w:rPr>
      <w:rFonts w:eastAsia="Times New Roman" w:cs="Times New Roman"/>
      <w:color w:val="auto"/>
      <w:sz w:val="20"/>
      <w:szCs w:val="20"/>
      <w:lang w:val="en-IE" w:eastAsia="en-US"/>
    </w:rPr>
  </w:style>
  <w:style w:type="character" w:styleId="CommentReference">
    <w:name w:val="annotation reference"/>
    <w:basedOn w:val="DefaultParagraphFont"/>
    <w:uiPriority w:val="99"/>
    <w:semiHidden/>
    <w:unhideWhenUsed/>
    <w:rsid w:val="0063414E"/>
    <w:rPr>
      <w:sz w:val="16"/>
      <w:szCs w:val="16"/>
    </w:rPr>
  </w:style>
  <w:style w:type="paragraph" w:customStyle="1" w:styleId="CommentSubject1">
    <w:name w:val="Comment Subject1"/>
    <w:basedOn w:val="CommentText"/>
    <w:next w:val="CommentText"/>
    <w:uiPriority w:val="99"/>
    <w:semiHidden/>
    <w:unhideWhenUsed/>
    <w:rsid w:val="0063414E"/>
    <w:pPr>
      <w:tabs>
        <w:tab w:val="left" w:pos="454"/>
        <w:tab w:val="left" w:pos="907"/>
        <w:tab w:val="left" w:pos="1361"/>
        <w:tab w:val="left" w:pos="1814"/>
        <w:tab w:val="left" w:pos="2268"/>
      </w:tabs>
      <w:spacing w:after="270"/>
    </w:pPr>
    <w:rPr>
      <w:rFonts w:ascii="Arial" w:hAnsi="Arial"/>
      <w:b/>
      <w:bCs/>
      <w:color w:val="000000"/>
      <w:lang w:val="en-US" w:eastAsia="ja-JP"/>
    </w:rPr>
  </w:style>
  <w:style w:type="character" w:customStyle="1" w:styleId="CommentSubjectChar">
    <w:name w:val="Comment Subject Char"/>
    <w:basedOn w:val="CommentTextChar"/>
    <w:link w:val="CommentSubject"/>
    <w:uiPriority w:val="99"/>
    <w:semiHidden/>
    <w:rsid w:val="0063414E"/>
    <w:rPr>
      <w:rFonts w:ascii="Arial" w:eastAsia="Times New Roman" w:hAnsi="Arial" w:cs="Times New Roman"/>
      <w:b/>
      <w:bCs/>
      <w:color w:val="000000"/>
      <w:sz w:val="20"/>
      <w:szCs w:val="20"/>
      <w:lang w:val="en-I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31"/>
    <w:uiPriority w:val="34"/>
    <w:locked/>
    <w:rsid w:val="0063414E"/>
    <w:rPr>
      <w:rFonts w:eastAsia="Times New Roman" w:cs="Times New Roman"/>
      <w:color w:val="auto"/>
      <w:lang w:val="en-IE" w:eastAsia="en-US"/>
    </w:rPr>
  </w:style>
  <w:style w:type="paragraph" w:styleId="BodyText">
    <w:name w:val="Body Text"/>
    <w:basedOn w:val="Normal"/>
    <w:link w:val="BodyTextChar"/>
    <w:uiPriority w:val="1"/>
    <w:semiHidden/>
    <w:unhideWhenUsed/>
    <w:qFormat/>
    <w:rsid w:val="0063414E"/>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63414E"/>
    <w:rPr>
      <w:rFonts w:ascii="Calibri" w:eastAsia="Calibri" w:hAnsi="Calibri" w:cs="Calibri"/>
      <w:sz w:val="20"/>
      <w:szCs w:val="20"/>
      <w:lang w:val="en-US"/>
    </w:rPr>
  </w:style>
  <w:style w:type="paragraph" w:customStyle="1" w:styleId="TableParagraph">
    <w:name w:val="Table Paragraph"/>
    <w:basedOn w:val="Normal"/>
    <w:uiPriority w:val="1"/>
    <w:qFormat/>
    <w:rsid w:val="0063414E"/>
    <w:pPr>
      <w:widowControl w:val="0"/>
      <w:autoSpaceDE w:val="0"/>
      <w:autoSpaceDN w:val="0"/>
      <w:spacing w:after="0" w:line="240" w:lineRule="auto"/>
      <w:ind w:left="28"/>
    </w:pPr>
    <w:rPr>
      <w:rFonts w:ascii="Arial" w:eastAsia="Arial" w:hAnsi="Arial" w:cs="Arial"/>
      <w:lang w:val="en-US"/>
    </w:rPr>
  </w:style>
  <w:style w:type="paragraph" w:customStyle="1" w:styleId="null">
    <w:name w:val="null"/>
    <w:basedOn w:val="Normal"/>
    <w:rsid w:val="0063414E"/>
    <w:pPr>
      <w:spacing w:before="100" w:beforeAutospacing="1" w:after="100" w:afterAutospacing="1" w:line="240" w:lineRule="auto"/>
    </w:pPr>
    <w:rPr>
      <w:rFonts w:ascii="Times New Roman" w:hAnsi="Times New Roman" w:cs="Times New Roman"/>
      <w:sz w:val="24"/>
      <w:szCs w:val="24"/>
      <w:lang w:eastAsia="en-IE"/>
    </w:rPr>
  </w:style>
  <w:style w:type="paragraph" w:customStyle="1" w:styleId="Default">
    <w:name w:val="Default"/>
    <w:rsid w:val="0063414E"/>
    <w:pPr>
      <w:autoSpaceDE w:val="0"/>
      <w:autoSpaceDN w:val="0"/>
      <w:adjustRightInd w:val="0"/>
      <w:spacing w:after="0" w:line="240" w:lineRule="auto"/>
    </w:pPr>
    <w:rPr>
      <w:rFonts w:ascii="Calibri" w:hAnsi="Calibri" w:cs="Calibri"/>
      <w:color w:val="000000"/>
      <w:sz w:val="24"/>
      <w:szCs w:val="24"/>
      <w:lang w:eastAsia="ja-JP"/>
    </w:rPr>
  </w:style>
  <w:style w:type="character" w:customStyle="1" w:styleId="Heading4Char1">
    <w:name w:val="Heading 4 Char1"/>
    <w:basedOn w:val="DefaultParagraphFont"/>
    <w:link w:val="Heading4"/>
    <w:uiPriority w:val="9"/>
    <w:semiHidden/>
    <w:rsid w:val="0063414E"/>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0"/>
    <w:qFormat/>
    <w:rsid w:val="0063414E"/>
    <w:pPr>
      <w:pBdr>
        <w:top w:val="single" w:sz="4" w:space="10" w:color="4472C4" w:themeColor="accent1"/>
        <w:bottom w:val="single" w:sz="4" w:space="10" w:color="4472C4" w:themeColor="accent1"/>
      </w:pBdr>
      <w:spacing w:before="360" w:after="360"/>
      <w:ind w:left="864" w:right="864"/>
      <w:jc w:val="center"/>
    </w:pPr>
    <w:rPr>
      <w:rFonts w:ascii="Lato" w:hAnsi="Lato"/>
      <w:b/>
      <w:bCs/>
      <w:color w:val="A3912A"/>
      <w:sz w:val="32"/>
      <w:szCs w:val="32"/>
      <w:lang w:val="en-GB" w:eastAsia="en-GB"/>
    </w:rPr>
  </w:style>
  <w:style w:type="character" w:customStyle="1" w:styleId="IntenseQuoteChar1">
    <w:name w:val="Intense Quote Char1"/>
    <w:basedOn w:val="DefaultParagraphFont"/>
    <w:uiPriority w:val="30"/>
    <w:rsid w:val="0063414E"/>
    <w:rPr>
      <w:i/>
      <w:iCs/>
      <w:color w:val="4472C4" w:themeColor="accent1"/>
    </w:rPr>
  </w:style>
  <w:style w:type="character" w:customStyle="1" w:styleId="Heading3Char1">
    <w:name w:val="Heading 3 Char1"/>
    <w:basedOn w:val="DefaultParagraphFont"/>
    <w:uiPriority w:val="9"/>
    <w:semiHidden/>
    <w:rsid w:val="0063414E"/>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63414E"/>
    <w:rPr>
      <w:i/>
      <w:iCs/>
    </w:rPr>
  </w:style>
  <w:style w:type="character" w:styleId="IntenseEmphasis">
    <w:name w:val="Intense Emphasis"/>
    <w:basedOn w:val="DefaultParagraphFont"/>
    <w:uiPriority w:val="21"/>
    <w:qFormat/>
    <w:rsid w:val="0063414E"/>
    <w:rPr>
      <w:i/>
      <w:iCs/>
      <w:color w:val="4472C4" w:themeColor="accent1"/>
    </w:rPr>
  </w:style>
  <w:style w:type="character" w:styleId="SubtleReference">
    <w:name w:val="Subtle Reference"/>
    <w:basedOn w:val="DefaultParagraphFont"/>
    <w:uiPriority w:val="31"/>
    <w:qFormat/>
    <w:rsid w:val="0063414E"/>
    <w:rPr>
      <w:smallCaps/>
      <w:color w:val="5A5A5A" w:themeColor="text1" w:themeTint="A5"/>
    </w:rPr>
  </w:style>
  <w:style w:type="character" w:styleId="IntenseReference">
    <w:name w:val="Intense Reference"/>
    <w:basedOn w:val="DefaultParagraphFont"/>
    <w:uiPriority w:val="32"/>
    <w:qFormat/>
    <w:rsid w:val="0063414E"/>
    <w:rPr>
      <w:b/>
      <w:bCs/>
      <w:smallCaps/>
      <w:color w:val="4472C4" w:themeColor="accent1"/>
      <w:spacing w:val="5"/>
    </w:rPr>
  </w:style>
  <w:style w:type="paragraph" w:styleId="Title">
    <w:name w:val="Title"/>
    <w:basedOn w:val="Normal"/>
    <w:next w:val="Normal"/>
    <w:link w:val="TitleChar"/>
    <w:uiPriority w:val="10"/>
    <w:qFormat/>
    <w:rsid w:val="0063414E"/>
    <w:pPr>
      <w:spacing w:after="0" w:line="240" w:lineRule="auto"/>
      <w:contextualSpacing/>
    </w:pPr>
    <w:rPr>
      <w:rFonts w:ascii="Arial" w:eastAsia="DengXian Light" w:hAnsi="Arial" w:cs="Times New Roman"/>
      <w:b/>
      <w:bCs/>
      <w:color w:val="004E46"/>
      <w:kern w:val="28"/>
      <w:sz w:val="60"/>
      <w:szCs w:val="56"/>
    </w:rPr>
  </w:style>
  <w:style w:type="character" w:customStyle="1" w:styleId="TitleChar1">
    <w:name w:val="Title Char1"/>
    <w:basedOn w:val="DefaultParagraphFont"/>
    <w:uiPriority w:val="10"/>
    <w:rsid w:val="006341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14E"/>
    <w:pPr>
      <w:numPr>
        <w:ilvl w:val="1"/>
      </w:numPr>
    </w:pPr>
    <w:rPr>
      <w:rFonts w:ascii="Arial" w:eastAsia="DengXian" w:hAnsi="Arial" w:cs="Times New Roman"/>
      <w:color w:val="A3912A"/>
      <w:kern w:val="28"/>
      <w:sz w:val="60"/>
      <w:szCs w:val="56"/>
    </w:rPr>
  </w:style>
  <w:style w:type="character" w:customStyle="1" w:styleId="SubtitleChar1">
    <w:name w:val="Subtitle Char1"/>
    <w:basedOn w:val="DefaultParagraphFont"/>
    <w:uiPriority w:val="11"/>
    <w:rsid w:val="0063414E"/>
    <w:rPr>
      <w:rFonts w:eastAsiaTheme="minorEastAsia"/>
      <w:color w:val="5A5A5A" w:themeColor="text1" w:themeTint="A5"/>
      <w:spacing w:val="15"/>
    </w:rPr>
  </w:style>
  <w:style w:type="character" w:styleId="SubtleEmphasis">
    <w:name w:val="Subtle Emphasis"/>
    <w:basedOn w:val="DefaultParagraphFont"/>
    <w:uiPriority w:val="19"/>
    <w:qFormat/>
    <w:rsid w:val="0063414E"/>
    <w:rPr>
      <w:i/>
      <w:iCs/>
      <w:color w:val="404040" w:themeColor="text1" w:themeTint="BF"/>
    </w:rPr>
  </w:style>
  <w:style w:type="paragraph" w:styleId="Quote">
    <w:name w:val="Quote"/>
    <w:basedOn w:val="Normal"/>
    <w:next w:val="Normal"/>
    <w:link w:val="QuoteChar"/>
    <w:uiPriority w:val="29"/>
    <w:qFormat/>
    <w:rsid w:val="0063414E"/>
    <w:pPr>
      <w:spacing w:before="200"/>
      <w:ind w:left="864" w:right="864"/>
      <w:jc w:val="center"/>
    </w:pPr>
    <w:rPr>
      <w:rFonts w:ascii="Lato" w:hAnsi="Lato"/>
      <w:b/>
      <w:bCs/>
      <w:color w:val="92D050"/>
      <w:sz w:val="28"/>
      <w:szCs w:val="28"/>
      <w:lang w:val="en-GB" w:eastAsia="en-GB"/>
    </w:rPr>
  </w:style>
  <w:style w:type="character" w:customStyle="1" w:styleId="QuoteChar1">
    <w:name w:val="Quote Char1"/>
    <w:basedOn w:val="DefaultParagraphFont"/>
    <w:uiPriority w:val="29"/>
    <w:rsid w:val="0063414E"/>
    <w:rPr>
      <w:i/>
      <w:iCs/>
      <w:color w:val="404040" w:themeColor="text1" w:themeTint="BF"/>
    </w:rPr>
  </w:style>
  <w:style w:type="paragraph" w:styleId="BlockText">
    <w:name w:val="Block Text"/>
    <w:basedOn w:val="Normal"/>
    <w:uiPriority w:val="99"/>
    <w:semiHidden/>
    <w:unhideWhenUsed/>
    <w:rsid w:val="0063414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63414E"/>
    <w:pPr>
      <w:ind w:left="720"/>
      <w:contextualSpacing/>
    </w:pPr>
  </w:style>
  <w:style w:type="paragraph" w:styleId="CommentText">
    <w:name w:val="annotation text"/>
    <w:basedOn w:val="Normal"/>
    <w:link w:val="CommentTextChar1"/>
    <w:uiPriority w:val="99"/>
    <w:semiHidden/>
    <w:unhideWhenUsed/>
    <w:rsid w:val="0063414E"/>
    <w:pPr>
      <w:spacing w:line="240" w:lineRule="auto"/>
    </w:pPr>
    <w:rPr>
      <w:sz w:val="20"/>
      <w:szCs w:val="20"/>
    </w:rPr>
  </w:style>
  <w:style w:type="character" w:customStyle="1" w:styleId="CommentTextChar1">
    <w:name w:val="Comment Text Char1"/>
    <w:basedOn w:val="DefaultParagraphFont"/>
    <w:link w:val="CommentText"/>
    <w:uiPriority w:val="99"/>
    <w:semiHidden/>
    <w:rsid w:val="0063414E"/>
    <w:rPr>
      <w:sz w:val="20"/>
      <w:szCs w:val="20"/>
    </w:rPr>
  </w:style>
  <w:style w:type="paragraph" w:styleId="CommentSubject">
    <w:name w:val="annotation subject"/>
    <w:basedOn w:val="CommentText"/>
    <w:next w:val="CommentText"/>
    <w:link w:val="CommentSubjectChar"/>
    <w:uiPriority w:val="99"/>
    <w:semiHidden/>
    <w:unhideWhenUsed/>
    <w:rsid w:val="0063414E"/>
    <w:rPr>
      <w:rFonts w:ascii="Arial" w:eastAsia="Times New Roman" w:hAnsi="Arial" w:cs="Times New Roman"/>
      <w:b/>
      <w:bCs/>
      <w:color w:val="000000"/>
    </w:rPr>
  </w:style>
  <w:style w:type="character" w:customStyle="1" w:styleId="CommentSubjectChar1">
    <w:name w:val="Comment Subject Char1"/>
    <w:basedOn w:val="CommentTextChar1"/>
    <w:uiPriority w:val="99"/>
    <w:semiHidden/>
    <w:rsid w:val="006341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7644">
      <w:bodyDiv w:val="1"/>
      <w:marLeft w:val="0"/>
      <w:marRight w:val="0"/>
      <w:marTop w:val="0"/>
      <w:marBottom w:val="0"/>
      <w:divBdr>
        <w:top w:val="none" w:sz="0" w:space="0" w:color="auto"/>
        <w:left w:val="none" w:sz="0" w:space="0" w:color="auto"/>
        <w:bottom w:val="none" w:sz="0" w:space="0" w:color="auto"/>
        <w:right w:val="none" w:sz="0" w:space="0" w:color="auto"/>
      </w:divBdr>
      <w:divsChild>
        <w:div w:id="1314332316">
          <w:marLeft w:val="0"/>
          <w:marRight w:val="0"/>
          <w:marTop w:val="0"/>
          <w:marBottom w:val="0"/>
          <w:divBdr>
            <w:top w:val="none" w:sz="0" w:space="0" w:color="auto"/>
            <w:left w:val="none" w:sz="0" w:space="0" w:color="auto"/>
            <w:bottom w:val="none" w:sz="0" w:space="0" w:color="auto"/>
            <w:right w:val="none" w:sz="0" w:space="0" w:color="auto"/>
          </w:divBdr>
          <w:divsChild>
            <w:div w:id="1687630250">
              <w:marLeft w:val="-225"/>
              <w:marRight w:val="-225"/>
              <w:marTop w:val="0"/>
              <w:marBottom w:val="0"/>
              <w:divBdr>
                <w:top w:val="none" w:sz="0" w:space="0" w:color="auto"/>
                <w:left w:val="none" w:sz="0" w:space="0" w:color="auto"/>
                <w:bottom w:val="none" w:sz="0" w:space="0" w:color="auto"/>
                <w:right w:val="none" w:sz="0" w:space="0" w:color="auto"/>
              </w:divBdr>
            </w:div>
          </w:divsChild>
        </w:div>
        <w:div w:id="1242905424">
          <w:marLeft w:val="0"/>
          <w:marRight w:val="0"/>
          <w:marTop w:val="0"/>
          <w:marBottom w:val="0"/>
          <w:divBdr>
            <w:top w:val="none" w:sz="0" w:space="0" w:color="auto"/>
            <w:left w:val="none" w:sz="0" w:space="0" w:color="auto"/>
            <w:bottom w:val="none" w:sz="0" w:space="0" w:color="auto"/>
            <w:right w:val="none" w:sz="0" w:space="0" w:color="auto"/>
          </w:divBdr>
          <w:divsChild>
            <w:div w:id="1305500256">
              <w:marLeft w:val="-225"/>
              <w:marRight w:val="-225"/>
              <w:marTop w:val="0"/>
              <w:marBottom w:val="0"/>
              <w:divBdr>
                <w:top w:val="none" w:sz="0" w:space="0" w:color="auto"/>
                <w:left w:val="none" w:sz="0" w:space="0" w:color="auto"/>
                <w:bottom w:val="none" w:sz="0" w:space="0" w:color="auto"/>
                <w:right w:val="none" w:sz="0" w:space="0" w:color="auto"/>
              </w:divBdr>
            </w:div>
          </w:divsChild>
        </w:div>
        <w:div w:id="625814183">
          <w:marLeft w:val="0"/>
          <w:marRight w:val="0"/>
          <w:marTop w:val="0"/>
          <w:marBottom w:val="0"/>
          <w:divBdr>
            <w:top w:val="none" w:sz="0" w:space="0" w:color="auto"/>
            <w:left w:val="none" w:sz="0" w:space="0" w:color="auto"/>
            <w:bottom w:val="none" w:sz="0" w:space="0" w:color="auto"/>
            <w:right w:val="none" w:sz="0" w:space="0" w:color="auto"/>
          </w:divBdr>
          <w:divsChild>
            <w:div w:id="32463586">
              <w:marLeft w:val="-225"/>
              <w:marRight w:val="-225"/>
              <w:marTop w:val="0"/>
              <w:marBottom w:val="0"/>
              <w:divBdr>
                <w:top w:val="none" w:sz="0" w:space="0" w:color="auto"/>
                <w:left w:val="none" w:sz="0" w:space="0" w:color="auto"/>
                <w:bottom w:val="none" w:sz="0" w:space="0" w:color="auto"/>
                <w:right w:val="none" w:sz="0" w:space="0" w:color="auto"/>
              </w:divBdr>
            </w:div>
          </w:divsChild>
        </w:div>
        <w:div w:id="1347513481">
          <w:marLeft w:val="0"/>
          <w:marRight w:val="0"/>
          <w:marTop w:val="0"/>
          <w:marBottom w:val="0"/>
          <w:divBdr>
            <w:top w:val="none" w:sz="0" w:space="0" w:color="auto"/>
            <w:left w:val="none" w:sz="0" w:space="0" w:color="auto"/>
            <w:bottom w:val="none" w:sz="0" w:space="0" w:color="auto"/>
            <w:right w:val="none" w:sz="0" w:space="0" w:color="auto"/>
          </w:divBdr>
          <w:divsChild>
            <w:div w:id="1312951679">
              <w:marLeft w:val="-225"/>
              <w:marRight w:val="-225"/>
              <w:marTop w:val="0"/>
              <w:marBottom w:val="0"/>
              <w:divBdr>
                <w:top w:val="none" w:sz="0" w:space="0" w:color="auto"/>
                <w:left w:val="none" w:sz="0" w:space="0" w:color="auto"/>
                <w:bottom w:val="none" w:sz="0" w:space="0" w:color="auto"/>
                <w:right w:val="none" w:sz="0" w:space="0" w:color="auto"/>
              </w:divBdr>
            </w:div>
          </w:divsChild>
        </w:div>
        <w:div w:id="967125980">
          <w:marLeft w:val="0"/>
          <w:marRight w:val="0"/>
          <w:marTop w:val="0"/>
          <w:marBottom w:val="0"/>
          <w:divBdr>
            <w:top w:val="none" w:sz="0" w:space="0" w:color="auto"/>
            <w:left w:val="none" w:sz="0" w:space="0" w:color="auto"/>
            <w:bottom w:val="none" w:sz="0" w:space="0" w:color="auto"/>
            <w:right w:val="none" w:sz="0" w:space="0" w:color="auto"/>
          </w:divBdr>
          <w:divsChild>
            <w:div w:id="1790464801">
              <w:marLeft w:val="-225"/>
              <w:marRight w:val="-225"/>
              <w:marTop w:val="0"/>
              <w:marBottom w:val="0"/>
              <w:divBdr>
                <w:top w:val="none" w:sz="0" w:space="0" w:color="auto"/>
                <w:left w:val="none" w:sz="0" w:space="0" w:color="auto"/>
                <w:bottom w:val="none" w:sz="0" w:space="0" w:color="auto"/>
                <w:right w:val="none" w:sz="0" w:space="0" w:color="auto"/>
              </w:divBdr>
            </w:div>
          </w:divsChild>
        </w:div>
        <w:div w:id="1104695082">
          <w:marLeft w:val="0"/>
          <w:marRight w:val="0"/>
          <w:marTop w:val="0"/>
          <w:marBottom w:val="0"/>
          <w:divBdr>
            <w:top w:val="none" w:sz="0" w:space="0" w:color="auto"/>
            <w:left w:val="none" w:sz="0" w:space="0" w:color="auto"/>
            <w:bottom w:val="none" w:sz="0" w:space="0" w:color="auto"/>
            <w:right w:val="none" w:sz="0" w:space="0" w:color="auto"/>
          </w:divBdr>
          <w:divsChild>
            <w:div w:id="781000167">
              <w:marLeft w:val="-225"/>
              <w:marRight w:val="-225"/>
              <w:marTop w:val="0"/>
              <w:marBottom w:val="0"/>
              <w:divBdr>
                <w:top w:val="none" w:sz="0" w:space="0" w:color="auto"/>
                <w:left w:val="none" w:sz="0" w:space="0" w:color="auto"/>
                <w:bottom w:val="none" w:sz="0" w:space="0" w:color="auto"/>
                <w:right w:val="none" w:sz="0" w:space="0" w:color="auto"/>
              </w:divBdr>
            </w:div>
          </w:divsChild>
        </w:div>
        <w:div w:id="185099348">
          <w:marLeft w:val="0"/>
          <w:marRight w:val="0"/>
          <w:marTop w:val="0"/>
          <w:marBottom w:val="0"/>
          <w:divBdr>
            <w:top w:val="none" w:sz="0" w:space="0" w:color="auto"/>
            <w:left w:val="none" w:sz="0" w:space="0" w:color="auto"/>
            <w:bottom w:val="none" w:sz="0" w:space="0" w:color="auto"/>
            <w:right w:val="none" w:sz="0" w:space="0" w:color="auto"/>
          </w:divBdr>
          <w:divsChild>
            <w:div w:id="69569116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2602038">
      <w:bodyDiv w:val="1"/>
      <w:marLeft w:val="0"/>
      <w:marRight w:val="0"/>
      <w:marTop w:val="0"/>
      <w:marBottom w:val="0"/>
      <w:divBdr>
        <w:top w:val="none" w:sz="0" w:space="0" w:color="auto"/>
        <w:left w:val="none" w:sz="0" w:space="0" w:color="auto"/>
        <w:bottom w:val="none" w:sz="0" w:space="0" w:color="auto"/>
        <w:right w:val="none" w:sz="0" w:space="0" w:color="auto"/>
      </w:divBdr>
      <w:divsChild>
        <w:div w:id="1283226374">
          <w:marLeft w:val="0"/>
          <w:marRight w:val="0"/>
          <w:marTop w:val="0"/>
          <w:marBottom w:val="0"/>
          <w:divBdr>
            <w:top w:val="none" w:sz="0" w:space="0" w:color="auto"/>
            <w:left w:val="none" w:sz="0" w:space="0" w:color="auto"/>
            <w:bottom w:val="none" w:sz="0" w:space="0" w:color="auto"/>
            <w:right w:val="none" w:sz="0" w:space="0" w:color="auto"/>
          </w:divBdr>
          <w:divsChild>
            <w:div w:id="2039890617">
              <w:marLeft w:val="-225"/>
              <w:marRight w:val="-225"/>
              <w:marTop w:val="0"/>
              <w:marBottom w:val="0"/>
              <w:divBdr>
                <w:top w:val="none" w:sz="0" w:space="0" w:color="auto"/>
                <w:left w:val="none" w:sz="0" w:space="0" w:color="auto"/>
                <w:bottom w:val="none" w:sz="0" w:space="0" w:color="auto"/>
                <w:right w:val="none" w:sz="0" w:space="0" w:color="auto"/>
              </w:divBdr>
              <w:divsChild>
                <w:div w:id="855509290">
                  <w:marLeft w:val="0"/>
                  <w:marRight w:val="0"/>
                  <w:marTop w:val="0"/>
                  <w:marBottom w:val="0"/>
                  <w:divBdr>
                    <w:top w:val="none" w:sz="0" w:space="0" w:color="auto"/>
                    <w:left w:val="none" w:sz="0" w:space="0" w:color="auto"/>
                    <w:bottom w:val="none" w:sz="0" w:space="0" w:color="auto"/>
                    <w:right w:val="none" w:sz="0" w:space="0" w:color="auto"/>
                  </w:divBdr>
                  <w:divsChild>
                    <w:div w:id="1413577885">
                      <w:marLeft w:val="-225"/>
                      <w:marRight w:val="-225"/>
                      <w:marTop w:val="0"/>
                      <w:marBottom w:val="0"/>
                      <w:divBdr>
                        <w:top w:val="none" w:sz="0" w:space="0" w:color="auto"/>
                        <w:left w:val="none" w:sz="0" w:space="0" w:color="auto"/>
                        <w:bottom w:val="none" w:sz="0" w:space="0" w:color="auto"/>
                        <w:right w:val="none" w:sz="0" w:space="0" w:color="auto"/>
                      </w:divBdr>
                    </w:div>
                  </w:divsChild>
                </w:div>
                <w:div w:id="109707484">
                  <w:marLeft w:val="0"/>
                  <w:marRight w:val="0"/>
                  <w:marTop w:val="0"/>
                  <w:marBottom w:val="0"/>
                  <w:divBdr>
                    <w:top w:val="none" w:sz="0" w:space="0" w:color="auto"/>
                    <w:left w:val="none" w:sz="0" w:space="0" w:color="auto"/>
                    <w:bottom w:val="none" w:sz="0" w:space="0" w:color="auto"/>
                    <w:right w:val="none" w:sz="0" w:space="0" w:color="auto"/>
                  </w:divBdr>
                  <w:divsChild>
                    <w:div w:id="3602794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53580044">
          <w:marLeft w:val="0"/>
          <w:marRight w:val="0"/>
          <w:marTop w:val="0"/>
          <w:marBottom w:val="0"/>
          <w:divBdr>
            <w:top w:val="none" w:sz="0" w:space="0" w:color="auto"/>
            <w:left w:val="none" w:sz="0" w:space="0" w:color="auto"/>
            <w:bottom w:val="none" w:sz="0" w:space="0" w:color="auto"/>
            <w:right w:val="none" w:sz="0" w:space="0" w:color="auto"/>
          </w:divBdr>
          <w:divsChild>
            <w:div w:id="875773330">
              <w:marLeft w:val="-225"/>
              <w:marRight w:val="-225"/>
              <w:marTop w:val="0"/>
              <w:marBottom w:val="0"/>
              <w:divBdr>
                <w:top w:val="none" w:sz="0" w:space="0" w:color="auto"/>
                <w:left w:val="none" w:sz="0" w:space="0" w:color="auto"/>
                <w:bottom w:val="none" w:sz="0" w:space="0" w:color="auto"/>
                <w:right w:val="none" w:sz="0" w:space="0" w:color="auto"/>
              </w:divBdr>
            </w:div>
          </w:divsChild>
        </w:div>
        <w:div w:id="690033218">
          <w:marLeft w:val="0"/>
          <w:marRight w:val="0"/>
          <w:marTop w:val="0"/>
          <w:marBottom w:val="0"/>
          <w:divBdr>
            <w:top w:val="none" w:sz="0" w:space="0" w:color="auto"/>
            <w:left w:val="none" w:sz="0" w:space="0" w:color="auto"/>
            <w:bottom w:val="none" w:sz="0" w:space="0" w:color="auto"/>
            <w:right w:val="none" w:sz="0" w:space="0" w:color="auto"/>
          </w:divBdr>
          <w:divsChild>
            <w:div w:id="1052582925">
              <w:marLeft w:val="-225"/>
              <w:marRight w:val="-225"/>
              <w:marTop w:val="0"/>
              <w:marBottom w:val="0"/>
              <w:divBdr>
                <w:top w:val="none" w:sz="0" w:space="0" w:color="auto"/>
                <w:left w:val="none" w:sz="0" w:space="0" w:color="auto"/>
                <w:bottom w:val="none" w:sz="0" w:space="0" w:color="auto"/>
                <w:right w:val="none" w:sz="0" w:space="0" w:color="auto"/>
              </w:divBdr>
            </w:div>
          </w:divsChild>
        </w:div>
        <w:div w:id="170880340">
          <w:marLeft w:val="0"/>
          <w:marRight w:val="0"/>
          <w:marTop w:val="0"/>
          <w:marBottom w:val="0"/>
          <w:divBdr>
            <w:top w:val="none" w:sz="0" w:space="0" w:color="auto"/>
            <w:left w:val="none" w:sz="0" w:space="0" w:color="auto"/>
            <w:bottom w:val="none" w:sz="0" w:space="0" w:color="auto"/>
            <w:right w:val="none" w:sz="0" w:space="0" w:color="auto"/>
          </w:divBdr>
          <w:divsChild>
            <w:div w:id="1970159053">
              <w:marLeft w:val="-225"/>
              <w:marRight w:val="-225"/>
              <w:marTop w:val="0"/>
              <w:marBottom w:val="0"/>
              <w:divBdr>
                <w:top w:val="none" w:sz="0" w:space="0" w:color="auto"/>
                <w:left w:val="none" w:sz="0" w:space="0" w:color="auto"/>
                <w:bottom w:val="none" w:sz="0" w:space="0" w:color="auto"/>
                <w:right w:val="none" w:sz="0" w:space="0" w:color="auto"/>
              </w:divBdr>
            </w:div>
          </w:divsChild>
        </w:div>
        <w:div w:id="1003241418">
          <w:marLeft w:val="0"/>
          <w:marRight w:val="0"/>
          <w:marTop w:val="0"/>
          <w:marBottom w:val="0"/>
          <w:divBdr>
            <w:top w:val="none" w:sz="0" w:space="0" w:color="auto"/>
            <w:left w:val="none" w:sz="0" w:space="0" w:color="auto"/>
            <w:bottom w:val="none" w:sz="0" w:space="0" w:color="auto"/>
            <w:right w:val="none" w:sz="0" w:space="0" w:color="auto"/>
          </w:divBdr>
          <w:divsChild>
            <w:div w:id="927036242">
              <w:marLeft w:val="-225"/>
              <w:marRight w:val="-225"/>
              <w:marTop w:val="0"/>
              <w:marBottom w:val="0"/>
              <w:divBdr>
                <w:top w:val="none" w:sz="0" w:space="0" w:color="auto"/>
                <w:left w:val="none" w:sz="0" w:space="0" w:color="auto"/>
                <w:bottom w:val="none" w:sz="0" w:space="0" w:color="auto"/>
                <w:right w:val="none" w:sz="0" w:space="0" w:color="auto"/>
              </w:divBdr>
            </w:div>
          </w:divsChild>
        </w:div>
        <w:div w:id="1051616456">
          <w:marLeft w:val="0"/>
          <w:marRight w:val="0"/>
          <w:marTop w:val="0"/>
          <w:marBottom w:val="0"/>
          <w:divBdr>
            <w:top w:val="none" w:sz="0" w:space="0" w:color="auto"/>
            <w:left w:val="none" w:sz="0" w:space="0" w:color="auto"/>
            <w:bottom w:val="none" w:sz="0" w:space="0" w:color="auto"/>
            <w:right w:val="none" w:sz="0" w:space="0" w:color="auto"/>
          </w:divBdr>
          <w:divsChild>
            <w:div w:id="1417436181">
              <w:marLeft w:val="-225"/>
              <w:marRight w:val="-225"/>
              <w:marTop w:val="0"/>
              <w:marBottom w:val="0"/>
              <w:divBdr>
                <w:top w:val="none" w:sz="0" w:space="0" w:color="auto"/>
                <w:left w:val="none" w:sz="0" w:space="0" w:color="auto"/>
                <w:bottom w:val="none" w:sz="0" w:space="0" w:color="auto"/>
                <w:right w:val="none" w:sz="0" w:space="0" w:color="auto"/>
              </w:divBdr>
            </w:div>
          </w:divsChild>
        </w:div>
        <w:div w:id="525366836">
          <w:marLeft w:val="0"/>
          <w:marRight w:val="0"/>
          <w:marTop w:val="0"/>
          <w:marBottom w:val="0"/>
          <w:divBdr>
            <w:top w:val="none" w:sz="0" w:space="0" w:color="auto"/>
            <w:left w:val="none" w:sz="0" w:space="0" w:color="auto"/>
            <w:bottom w:val="none" w:sz="0" w:space="0" w:color="auto"/>
            <w:right w:val="none" w:sz="0" w:space="0" w:color="auto"/>
          </w:divBdr>
          <w:divsChild>
            <w:div w:id="2009139028">
              <w:marLeft w:val="-225"/>
              <w:marRight w:val="-225"/>
              <w:marTop w:val="0"/>
              <w:marBottom w:val="0"/>
              <w:divBdr>
                <w:top w:val="none" w:sz="0" w:space="0" w:color="auto"/>
                <w:left w:val="none" w:sz="0" w:space="0" w:color="auto"/>
                <w:bottom w:val="none" w:sz="0" w:space="0" w:color="auto"/>
                <w:right w:val="none" w:sz="0" w:space="0" w:color="auto"/>
              </w:divBdr>
            </w:div>
          </w:divsChild>
        </w:div>
        <w:div w:id="1508906406">
          <w:marLeft w:val="0"/>
          <w:marRight w:val="0"/>
          <w:marTop w:val="0"/>
          <w:marBottom w:val="0"/>
          <w:divBdr>
            <w:top w:val="none" w:sz="0" w:space="0" w:color="auto"/>
            <w:left w:val="none" w:sz="0" w:space="0" w:color="auto"/>
            <w:bottom w:val="none" w:sz="0" w:space="0" w:color="auto"/>
            <w:right w:val="none" w:sz="0" w:space="0" w:color="auto"/>
          </w:divBdr>
          <w:divsChild>
            <w:div w:id="1218975327">
              <w:marLeft w:val="-225"/>
              <w:marRight w:val="-225"/>
              <w:marTop w:val="0"/>
              <w:marBottom w:val="0"/>
              <w:divBdr>
                <w:top w:val="none" w:sz="0" w:space="0" w:color="auto"/>
                <w:left w:val="none" w:sz="0" w:space="0" w:color="auto"/>
                <w:bottom w:val="none" w:sz="0" w:space="0" w:color="auto"/>
                <w:right w:val="none" w:sz="0" w:space="0" w:color="auto"/>
              </w:divBdr>
            </w:div>
          </w:divsChild>
        </w:div>
        <w:div w:id="69429680">
          <w:marLeft w:val="0"/>
          <w:marRight w:val="0"/>
          <w:marTop w:val="0"/>
          <w:marBottom w:val="0"/>
          <w:divBdr>
            <w:top w:val="none" w:sz="0" w:space="0" w:color="auto"/>
            <w:left w:val="none" w:sz="0" w:space="0" w:color="auto"/>
            <w:bottom w:val="none" w:sz="0" w:space="0" w:color="auto"/>
            <w:right w:val="none" w:sz="0" w:space="0" w:color="auto"/>
          </w:divBdr>
          <w:divsChild>
            <w:div w:id="498275309">
              <w:marLeft w:val="-225"/>
              <w:marRight w:val="-225"/>
              <w:marTop w:val="0"/>
              <w:marBottom w:val="0"/>
              <w:divBdr>
                <w:top w:val="none" w:sz="0" w:space="0" w:color="auto"/>
                <w:left w:val="none" w:sz="0" w:space="0" w:color="auto"/>
                <w:bottom w:val="none" w:sz="0" w:space="0" w:color="auto"/>
                <w:right w:val="none" w:sz="0" w:space="0" w:color="auto"/>
              </w:divBdr>
            </w:div>
          </w:divsChild>
        </w:div>
        <w:div w:id="1981617060">
          <w:marLeft w:val="0"/>
          <w:marRight w:val="0"/>
          <w:marTop w:val="0"/>
          <w:marBottom w:val="0"/>
          <w:divBdr>
            <w:top w:val="none" w:sz="0" w:space="0" w:color="auto"/>
            <w:left w:val="none" w:sz="0" w:space="0" w:color="auto"/>
            <w:bottom w:val="none" w:sz="0" w:space="0" w:color="auto"/>
            <w:right w:val="none" w:sz="0" w:space="0" w:color="auto"/>
          </w:divBdr>
          <w:divsChild>
            <w:div w:id="774251002">
              <w:marLeft w:val="-225"/>
              <w:marRight w:val="-225"/>
              <w:marTop w:val="0"/>
              <w:marBottom w:val="0"/>
              <w:divBdr>
                <w:top w:val="none" w:sz="0" w:space="0" w:color="auto"/>
                <w:left w:val="none" w:sz="0" w:space="0" w:color="auto"/>
                <w:bottom w:val="none" w:sz="0" w:space="0" w:color="auto"/>
                <w:right w:val="none" w:sz="0" w:space="0" w:color="auto"/>
              </w:divBdr>
            </w:div>
          </w:divsChild>
        </w:div>
        <w:div w:id="707874816">
          <w:marLeft w:val="0"/>
          <w:marRight w:val="0"/>
          <w:marTop w:val="0"/>
          <w:marBottom w:val="0"/>
          <w:divBdr>
            <w:top w:val="none" w:sz="0" w:space="0" w:color="auto"/>
            <w:left w:val="none" w:sz="0" w:space="0" w:color="auto"/>
            <w:bottom w:val="none" w:sz="0" w:space="0" w:color="auto"/>
            <w:right w:val="none" w:sz="0" w:space="0" w:color="auto"/>
          </w:divBdr>
          <w:divsChild>
            <w:div w:id="121117419">
              <w:marLeft w:val="-225"/>
              <w:marRight w:val="-225"/>
              <w:marTop w:val="0"/>
              <w:marBottom w:val="0"/>
              <w:divBdr>
                <w:top w:val="none" w:sz="0" w:space="0" w:color="auto"/>
                <w:left w:val="none" w:sz="0" w:space="0" w:color="auto"/>
                <w:bottom w:val="none" w:sz="0" w:space="0" w:color="auto"/>
                <w:right w:val="none" w:sz="0" w:space="0" w:color="auto"/>
              </w:divBdr>
            </w:div>
          </w:divsChild>
        </w:div>
        <w:div w:id="196895007">
          <w:marLeft w:val="0"/>
          <w:marRight w:val="0"/>
          <w:marTop w:val="0"/>
          <w:marBottom w:val="0"/>
          <w:divBdr>
            <w:top w:val="none" w:sz="0" w:space="0" w:color="auto"/>
            <w:left w:val="none" w:sz="0" w:space="0" w:color="auto"/>
            <w:bottom w:val="none" w:sz="0" w:space="0" w:color="auto"/>
            <w:right w:val="none" w:sz="0" w:space="0" w:color="auto"/>
          </w:divBdr>
          <w:divsChild>
            <w:div w:id="543829859">
              <w:marLeft w:val="-225"/>
              <w:marRight w:val="-225"/>
              <w:marTop w:val="0"/>
              <w:marBottom w:val="0"/>
              <w:divBdr>
                <w:top w:val="none" w:sz="0" w:space="0" w:color="auto"/>
                <w:left w:val="none" w:sz="0" w:space="0" w:color="auto"/>
                <w:bottom w:val="none" w:sz="0" w:space="0" w:color="auto"/>
                <w:right w:val="none" w:sz="0" w:space="0" w:color="auto"/>
              </w:divBdr>
            </w:div>
          </w:divsChild>
        </w:div>
        <w:div w:id="340200574">
          <w:marLeft w:val="0"/>
          <w:marRight w:val="0"/>
          <w:marTop w:val="0"/>
          <w:marBottom w:val="0"/>
          <w:divBdr>
            <w:top w:val="none" w:sz="0" w:space="0" w:color="auto"/>
            <w:left w:val="none" w:sz="0" w:space="0" w:color="auto"/>
            <w:bottom w:val="none" w:sz="0" w:space="0" w:color="auto"/>
            <w:right w:val="none" w:sz="0" w:space="0" w:color="auto"/>
          </w:divBdr>
          <w:divsChild>
            <w:div w:id="2000382090">
              <w:marLeft w:val="-225"/>
              <w:marRight w:val="-225"/>
              <w:marTop w:val="0"/>
              <w:marBottom w:val="0"/>
              <w:divBdr>
                <w:top w:val="none" w:sz="0" w:space="0" w:color="auto"/>
                <w:left w:val="none" w:sz="0" w:space="0" w:color="auto"/>
                <w:bottom w:val="none" w:sz="0" w:space="0" w:color="auto"/>
                <w:right w:val="none" w:sz="0" w:space="0" w:color="auto"/>
              </w:divBdr>
            </w:div>
          </w:divsChild>
        </w:div>
        <w:div w:id="1896966397">
          <w:marLeft w:val="0"/>
          <w:marRight w:val="0"/>
          <w:marTop w:val="0"/>
          <w:marBottom w:val="0"/>
          <w:divBdr>
            <w:top w:val="none" w:sz="0" w:space="0" w:color="auto"/>
            <w:left w:val="none" w:sz="0" w:space="0" w:color="auto"/>
            <w:bottom w:val="none" w:sz="0" w:space="0" w:color="auto"/>
            <w:right w:val="none" w:sz="0" w:space="0" w:color="auto"/>
          </w:divBdr>
          <w:divsChild>
            <w:div w:id="1291012641">
              <w:marLeft w:val="-225"/>
              <w:marRight w:val="-225"/>
              <w:marTop w:val="0"/>
              <w:marBottom w:val="0"/>
              <w:divBdr>
                <w:top w:val="none" w:sz="0" w:space="0" w:color="auto"/>
                <w:left w:val="none" w:sz="0" w:space="0" w:color="auto"/>
                <w:bottom w:val="none" w:sz="0" w:space="0" w:color="auto"/>
                <w:right w:val="none" w:sz="0" w:space="0" w:color="auto"/>
              </w:divBdr>
            </w:div>
          </w:divsChild>
        </w:div>
        <w:div w:id="1750227356">
          <w:marLeft w:val="0"/>
          <w:marRight w:val="0"/>
          <w:marTop w:val="0"/>
          <w:marBottom w:val="0"/>
          <w:divBdr>
            <w:top w:val="none" w:sz="0" w:space="0" w:color="auto"/>
            <w:left w:val="none" w:sz="0" w:space="0" w:color="auto"/>
            <w:bottom w:val="none" w:sz="0" w:space="0" w:color="auto"/>
            <w:right w:val="none" w:sz="0" w:space="0" w:color="auto"/>
          </w:divBdr>
          <w:divsChild>
            <w:div w:id="1579097560">
              <w:marLeft w:val="-225"/>
              <w:marRight w:val="-225"/>
              <w:marTop w:val="0"/>
              <w:marBottom w:val="0"/>
              <w:divBdr>
                <w:top w:val="none" w:sz="0" w:space="0" w:color="auto"/>
                <w:left w:val="none" w:sz="0" w:space="0" w:color="auto"/>
                <w:bottom w:val="none" w:sz="0" w:space="0" w:color="auto"/>
                <w:right w:val="none" w:sz="0" w:space="0" w:color="auto"/>
              </w:divBdr>
            </w:div>
          </w:divsChild>
        </w:div>
        <w:div w:id="2063626446">
          <w:marLeft w:val="0"/>
          <w:marRight w:val="0"/>
          <w:marTop w:val="0"/>
          <w:marBottom w:val="0"/>
          <w:divBdr>
            <w:top w:val="none" w:sz="0" w:space="0" w:color="auto"/>
            <w:left w:val="none" w:sz="0" w:space="0" w:color="auto"/>
            <w:bottom w:val="none" w:sz="0" w:space="0" w:color="auto"/>
            <w:right w:val="none" w:sz="0" w:space="0" w:color="auto"/>
          </w:divBdr>
          <w:divsChild>
            <w:div w:id="1418163288">
              <w:marLeft w:val="-225"/>
              <w:marRight w:val="-225"/>
              <w:marTop w:val="0"/>
              <w:marBottom w:val="0"/>
              <w:divBdr>
                <w:top w:val="none" w:sz="0" w:space="0" w:color="auto"/>
                <w:left w:val="none" w:sz="0" w:space="0" w:color="auto"/>
                <w:bottom w:val="none" w:sz="0" w:space="0" w:color="auto"/>
                <w:right w:val="none" w:sz="0" w:space="0" w:color="auto"/>
              </w:divBdr>
            </w:div>
          </w:divsChild>
        </w:div>
        <w:div w:id="722101366">
          <w:marLeft w:val="0"/>
          <w:marRight w:val="0"/>
          <w:marTop w:val="0"/>
          <w:marBottom w:val="0"/>
          <w:divBdr>
            <w:top w:val="none" w:sz="0" w:space="0" w:color="auto"/>
            <w:left w:val="none" w:sz="0" w:space="0" w:color="auto"/>
            <w:bottom w:val="none" w:sz="0" w:space="0" w:color="auto"/>
            <w:right w:val="none" w:sz="0" w:space="0" w:color="auto"/>
          </w:divBdr>
          <w:divsChild>
            <w:div w:id="697514102">
              <w:marLeft w:val="-225"/>
              <w:marRight w:val="-225"/>
              <w:marTop w:val="0"/>
              <w:marBottom w:val="0"/>
              <w:divBdr>
                <w:top w:val="none" w:sz="0" w:space="0" w:color="auto"/>
                <w:left w:val="none" w:sz="0" w:space="0" w:color="auto"/>
                <w:bottom w:val="none" w:sz="0" w:space="0" w:color="auto"/>
                <w:right w:val="none" w:sz="0" w:space="0" w:color="auto"/>
              </w:divBdr>
            </w:div>
          </w:divsChild>
        </w:div>
        <w:div w:id="452675657">
          <w:marLeft w:val="0"/>
          <w:marRight w:val="0"/>
          <w:marTop w:val="0"/>
          <w:marBottom w:val="0"/>
          <w:divBdr>
            <w:top w:val="none" w:sz="0" w:space="0" w:color="auto"/>
            <w:left w:val="none" w:sz="0" w:space="0" w:color="auto"/>
            <w:bottom w:val="none" w:sz="0" w:space="0" w:color="auto"/>
            <w:right w:val="none" w:sz="0" w:space="0" w:color="auto"/>
          </w:divBdr>
          <w:divsChild>
            <w:div w:id="736318951">
              <w:marLeft w:val="-225"/>
              <w:marRight w:val="-225"/>
              <w:marTop w:val="0"/>
              <w:marBottom w:val="0"/>
              <w:divBdr>
                <w:top w:val="none" w:sz="0" w:space="0" w:color="auto"/>
                <w:left w:val="none" w:sz="0" w:space="0" w:color="auto"/>
                <w:bottom w:val="none" w:sz="0" w:space="0" w:color="auto"/>
                <w:right w:val="none" w:sz="0" w:space="0" w:color="auto"/>
              </w:divBdr>
            </w:div>
          </w:divsChild>
        </w:div>
        <w:div w:id="1817066482">
          <w:marLeft w:val="0"/>
          <w:marRight w:val="0"/>
          <w:marTop w:val="0"/>
          <w:marBottom w:val="0"/>
          <w:divBdr>
            <w:top w:val="none" w:sz="0" w:space="0" w:color="auto"/>
            <w:left w:val="none" w:sz="0" w:space="0" w:color="auto"/>
            <w:bottom w:val="none" w:sz="0" w:space="0" w:color="auto"/>
            <w:right w:val="none" w:sz="0" w:space="0" w:color="auto"/>
          </w:divBdr>
          <w:divsChild>
            <w:div w:id="609778299">
              <w:marLeft w:val="-225"/>
              <w:marRight w:val="-225"/>
              <w:marTop w:val="0"/>
              <w:marBottom w:val="0"/>
              <w:divBdr>
                <w:top w:val="none" w:sz="0" w:space="0" w:color="auto"/>
                <w:left w:val="none" w:sz="0" w:space="0" w:color="auto"/>
                <w:bottom w:val="none" w:sz="0" w:space="0" w:color="auto"/>
                <w:right w:val="none" w:sz="0" w:space="0" w:color="auto"/>
              </w:divBdr>
            </w:div>
          </w:divsChild>
        </w:div>
        <w:div w:id="1800144922">
          <w:marLeft w:val="0"/>
          <w:marRight w:val="0"/>
          <w:marTop w:val="0"/>
          <w:marBottom w:val="0"/>
          <w:divBdr>
            <w:top w:val="none" w:sz="0" w:space="0" w:color="auto"/>
            <w:left w:val="none" w:sz="0" w:space="0" w:color="auto"/>
            <w:bottom w:val="none" w:sz="0" w:space="0" w:color="auto"/>
            <w:right w:val="none" w:sz="0" w:space="0" w:color="auto"/>
          </w:divBdr>
          <w:divsChild>
            <w:div w:id="1598252168">
              <w:marLeft w:val="-225"/>
              <w:marRight w:val="-225"/>
              <w:marTop w:val="0"/>
              <w:marBottom w:val="0"/>
              <w:divBdr>
                <w:top w:val="none" w:sz="0" w:space="0" w:color="auto"/>
                <w:left w:val="none" w:sz="0" w:space="0" w:color="auto"/>
                <w:bottom w:val="none" w:sz="0" w:space="0" w:color="auto"/>
                <w:right w:val="none" w:sz="0" w:space="0" w:color="auto"/>
              </w:divBdr>
            </w:div>
          </w:divsChild>
        </w:div>
        <w:div w:id="1246457927">
          <w:marLeft w:val="0"/>
          <w:marRight w:val="0"/>
          <w:marTop w:val="0"/>
          <w:marBottom w:val="0"/>
          <w:divBdr>
            <w:top w:val="none" w:sz="0" w:space="0" w:color="auto"/>
            <w:left w:val="none" w:sz="0" w:space="0" w:color="auto"/>
            <w:bottom w:val="none" w:sz="0" w:space="0" w:color="auto"/>
            <w:right w:val="none" w:sz="0" w:space="0" w:color="auto"/>
          </w:divBdr>
          <w:divsChild>
            <w:div w:id="1521162774">
              <w:marLeft w:val="-225"/>
              <w:marRight w:val="-225"/>
              <w:marTop w:val="0"/>
              <w:marBottom w:val="0"/>
              <w:divBdr>
                <w:top w:val="none" w:sz="0" w:space="0" w:color="auto"/>
                <w:left w:val="none" w:sz="0" w:space="0" w:color="auto"/>
                <w:bottom w:val="none" w:sz="0" w:space="0" w:color="auto"/>
                <w:right w:val="none" w:sz="0" w:space="0" w:color="auto"/>
              </w:divBdr>
            </w:div>
          </w:divsChild>
        </w:div>
        <w:div w:id="561991578">
          <w:marLeft w:val="0"/>
          <w:marRight w:val="0"/>
          <w:marTop w:val="0"/>
          <w:marBottom w:val="0"/>
          <w:divBdr>
            <w:top w:val="none" w:sz="0" w:space="0" w:color="auto"/>
            <w:left w:val="none" w:sz="0" w:space="0" w:color="auto"/>
            <w:bottom w:val="none" w:sz="0" w:space="0" w:color="auto"/>
            <w:right w:val="none" w:sz="0" w:space="0" w:color="auto"/>
          </w:divBdr>
          <w:divsChild>
            <w:div w:id="2047899507">
              <w:marLeft w:val="-225"/>
              <w:marRight w:val="-225"/>
              <w:marTop w:val="0"/>
              <w:marBottom w:val="0"/>
              <w:divBdr>
                <w:top w:val="none" w:sz="0" w:space="0" w:color="auto"/>
                <w:left w:val="none" w:sz="0" w:space="0" w:color="auto"/>
                <w:bottom w:val="none" w:sz="0" w:space="0" w:color="auto"/>
                <w:right w:val="none" w:sz="0" w:space="0" w:color="auto"/>
              </w:divBdr>
            </w:div>
          </w:divsChild>
        </w:div>
        <w:div w:id="1252351523">
          <w:marLeft w:val="0"/>
          <w:marRight w:val="0"/>
          <w:marTop w:val="0"/>
          <w:marBottom w:val="0"/>
          <w:divBdr>
            <w:top w:val="none" w:sz="0" w:space="0" w:color="auto"/>
            <w:left w:val="none" w:sz="0" w:space="0" w:color="auto"/>
            <w:bottom w:val="none" w:sz="0" w:space="0" w:color="auto"/>
            <w:right w:val="none" w:sz="0" w:space="0" w:color="auto"/>
          </w:divBdr>
          <w:divsChild>
            <w:div w:id="1652251579">
              <w:marLeft w:val="-225"/>
              <w:marRight w:val="-225"/>
              <w:marTop w:val="0"/>
              <w:marBottom w:val="0"/>
              <w:divBdr>
                <w:top w:val="none" w:sz="0" w:space="0" w:color="auto"/>
                <w:left w:val="none" w:sz="0" w:space="0" w:color="auto"/>
                <w:bottom w:val="none" w:sz="0" w:space="0" w:color="auto"/>
                <w:right w:val="none" w:sz="0" w:space="0" w:color="auto"/>
              </w:divBdr>
            </w:div>
          </w:divsChild>
        </w:div>
        <w:div w:id="1114639037">
          <w:marLeft w:val="0"/>
          <w:marRight w:val="0"/>
          <w:marTop w:val="0"/>
          <w:marBottom w:val="0"/>
          <w:divBdr>
            <w:top w:val="none" w:sz="0" w:space="0" w:color="auto"/>
            <w:left w:val="none" w:sz="0" w:space="0" w:color="auto"/>
            <w:bottom w:val="none" w:sz="0" w:space="0" w:color="auto"/>
            <w:right w:val="none" w:sz="0" w:space="0" w:color="auto"/>
          </w:divBdr>
          <w:divsChild>
            <w:div w:id="194732794">
              <w:marLeft w:val="-225"/>
              <w:marRight w:val="-225"/>
              <w:marTop w:val="0"/>
              <w:marBottom w:val="0"/>
              <w:divBdr>
                <w:top w:val="none" w:sz="0" w:space="0" w:color="auto"/>
                <w:left w:val="none" w:sz="0" w:space="0" w:color="auto"/>
                <w:bottom w:val="none" w:sz="0" w:space="0" w:color="auto"/>
                <w:right w:val="none" w:sz="0" w:space="0" w:color="auto"/>
              </w:divBdr>
            </w:div>
          </w:divsChild>
        </w:div>
        <w:div w:id="1685010819">
          <w:marLeft w:val="0"/>
          <w:marRight w:val="0"/>
          <w:marTop w:val="0"/>
          <w:marBottom w:val="0"/>
          <w:divBdr>
            <w:top w:val="none" w:sz="0" w:space="0" w:color="auto"/>
            <w:left w:val="none" w:sz="0" w:space="0" w:color="auto"/>
            <w:bottom w:val="none" w:sz="0" w:space="0" w:color="auto"/>
            <w:right w:val="none" w:sz="0" w:space="0" w:color="auto"/>
          </w:divBdr>
          <w:divsChild>
            <w:div w:id="1028675462">
              <w:marLeft w:val="-225"/>
              <w:marRight w:val="-225"/>
              <w:marTop w:val="0"/>
              <w:marBottom w:val="0"/>
              <w:divBdr>
                <w:top w:val="none" w:sz="0" w:space="0" w:color="auto"/>
                <w:left w:val="none" w:sz="0" w:space="0" w:color="auto"/>
                <w:bottom w:val="none" w:sz="0" w:space="0" w:color="auto"/>
                <w:right w:val="none" w:sz="0" w:space="0" w:color="auto"/>
              </w:divBdr>
            </w:div>
          </w:divsChild>
        </w:div>
        <w:div w:id="418723650">
          <w:marLeft w:val="0"/>
          <w:marRight w:val="0"/>
          <w:marTop w:val="0"/>
          <w:marBottom w:val="0"/>
          <w:divBdr>
            <w:top w:val="none" w:sz="0" w:space="0" w:color="auto"/>
            <w:left w:val="none" w:sz="0" w:space="0" w:color="auto"/>
            <w:bottom w:val="none" w:sz="0" w:space="0" w:color="auto"/>
            <w:right w:val="none" w:sz="0" w:space="0" w:color="auto"/>
          </w:divBdr>
          <w:divsChild>
            <w:div w:id="1589848391">
              <w:marLeft w:val="-225"/>
              <w:marRight w:val="-225"/>
              <w:marTop w:val="0"/>
              <w:marBottom w:val="0"/>
              <w:divBdr>
                <w:top w:val="none" w:sz="0" w:space="0" w:color="auto"/>
                <w:left w:val="none" w:sz="0" w:space="0" w:color="auto"/>
                <w:bottom w:val="none" w:sz="0" w:space="0" w:color="auto"/>
                <w:right w:val="none" w:sz="0" w:space="0" w:color="auto"/>
              </w:divBdr>
            </w:div>
          </w:divsChild>
        </w:div>
        <w:div w:id="421881315">
          <w:marLeft w:val="0"/>
          <w:marRight w:val="0"/>
          <w:marTop w:val="0"/>
          <w:marBottom w:val="0"/>
          <w:divBdr>
            <w:top w:val="none" w:sz="0" w:space="0" w:color="auto"/>
            <w:left w:val="none" w:sz="0" w:space="0" w:color="auto"/>
            <w:bottom w:val="none" w:sz="0" w:space="0" w:color="auto"/>
            <w:right w:val="none" w:sz="0" w:space="0" w:color="auto"/>
          </w:divBdr>
          <w:divsChild>
            <w:div w:id="14356875">
              <w:marLeft w:val="-225"/>
              <w:marRight w:val="-225"/>
              <w:marTop w:val="0"/>
              <w:marBottom w:val="0"/>
              <w:divBdr>
                <w:top w:val="none" w:sz="0" w:space="0" w:color="auto"/>
                <w:left w:val="none" w:sz="0" w:space="0" w:color="auto"/>
                <w:bottom w:val="none" w:sz="0" w:space="0" w:color="auto"/>
                <w:right w:val="none" w:sz="0" w:space="0" w:color="auto"/>
              </w:divBdr>
            </w:div>
          </w:divsChild>
        </w:div>
        <w:div w:id="10836554">
          <w:marLeft w:val="0"/>
          <w:marRight w:val="0"/>
          <w:marTop w:val="0"/>
          <w:marBottom w:val="0"/>
          <w:divBdr>
            <w:top w:val="none" w:sz="0" w:space="0" w:color="auto"/>
            <w:left w:val="none" w:sz="0" w:space="0" w:color="auto"/>
            <w:bottom w:val="none" w:sz="0" w:space="0" w:color="auto"/>
            <w:right w:val="none" w:sz="0" w:space="0" w:color="auto"/>
          </w:divBdr>
          <w:divsChild>
            <w:div w:id="1249314276">
              <w:marLeft w:val="-225"/>
              <w:marRight w:val="-225"/>
              <w:marTop w:val="0"/>
              <w:marBottom w:val="0"/>
              <w:divBdr>
                <w:top w:val="none" w:sz="0" w:space="0" w:color="auto"/>
                <w:left w:val="none" w:sz="0" w:space="0" w:color="auto"/>
                <w:bottom w:val="none" w:sz="0" w:space="0" w:color="auto"/>
                <w:right w:val="none" w:sz="0" w:space="0" w:color="auto"/>
              </w:divBdr>
            </w:div>
          </w:divsChild>
        </w:div>
        <w:div w:id="1162896237">
          <w:marLeft w:val="0"/>
          <w:marRight w:val="0"/>
          <w:marTop w:val="0"/>
          <w:marBottom w:val="0"/>
          <w:divBdr>
            <w:top w:val="none" w:sz="0" w:space="0" w:color="auto"/>
            <w:left w:val="none" w:sz="0" w:space="0" w:color="auto"/>
            <w:bottom w:val="none" w:sz="0" w:space="0" w:color="auto"/>
            <w:right w:val="none" w:sz="0" w:space="0" w:color="auto"/>
          </w:divBdr>
          <w:divsChild>
            <w:div w:id="1830972912">
              <w:marLeft w:val="-225"/>
              <w:marRight w:val="-225"/>
              <w:marTop w:val="0"/>
              <w:marBottom w:val="0"/>
              <w:divBdr>
                <w:top w:val="none" w:sz="0" w:space="0" w:color="auto"/>
                <w:left w:val="none" w:sz="0" w:space="0" w:color="auto"/>
                <w:bottom w:val="none" w:sz="0" w:space="0" w:color="auto"/>
                <w:right w:val="none" w:sz="0" w:space="0" w:color="auto"/>
              </w:divBdr>
            </w:div>
          </w:divsChild>
        </w:div>
        <w:div w:id="2094738428">
          <w:marLeft w:val="0"/>
          <w:marRight w:val="0"/>
          <w:marTop w:val="0"/>
          <w:marBottom w:val="0"/>
          <w:divBdr>
            <w:top w:val="none" w:sz="0" w:space="0" w:color="auto"/>
            <w:left w:val="none" w:sz="0" w:space="0" w:color="auto"/>
            <w:bottom w:val="none" w:sz="0" w:space="0" w:color="auto"/>
            <w:right w:val="none" w:sz="0" w:space="0" w:color="auto"/>
          </w:divBdr>
          <w:divsChild>
            <w:div w:id="1881046201">
              <w:marLeft w:val="-225"/>
              <w:marRight w:val="-225"/>
              <w:marTop w:val="0"/>
              <w:marBottom w:val="0"/>
              <w:divBdr>
                <w:top w:val="none" w:sz="0" w:space="0" w:color="auto"/>
                <w:left w:val="none" w:sz="0" w:space="0" w:color="auto"/>
                <w:bottom w:val="none" w:sz="0" w:space="0" w:color="auto"/>
                <w:right w:val="none" w:sz="0" w:space="0" w:color="auto"/>
              </w:divBdr>
            </w:div>
          </w:divsChild>
        </w:div>
        <w:div w:id="10764360">
          <w:marLeft w:val="0"/>
          <w:marRight w:val="0"/>
          <w:marTop w:val="0"/>
          <w:marBottom w:val="0"/>
          <w:divBdr>
            <w:top w:val="none" w:sz="0" w:space="0" w:color="auto"/>
            <w:left w:val="none" w:sz="0" w:space="0" w:color="auto"/>
            <w:bottom w:val="none" w:sz="0" w:space="0" w:color="auto"/>
            <w:right w:val="none" w:sz="0" w:space="0" w:color="auto"/>
          </w:divBdr>
          <w:divsChild>
            <w:div w:id="146360478">
              <w:marLeft w:val="-225"/>
              <w:marRight w:val="-225"/>
              <w:marTop w:val="0"/>
              <w:marBottom w:val="0"/>
              <w:divBdr>
                <w:top w:val="none" w:sz="0" w:space="0" w:color="auto"/>
                <w:left w:val="none" w:sz="0" w:space="0" w:color="auto"/>
                <w:bottom w:val="none" w:sz="0" w:space="0" w:color="auto"/>
                <w:right w:val="none" w:sz="0" w:space="0" w:color="auto"/>
              </w:divBdr>
            </w:div>
          </w:divsChild>
        </w:div>
        <w:div w:id="1098058720">
          <w:marLeft w:val="0"/>
          <w:marRight w:val="0"/>
          <w:marTop w:val="0"/>
          <w:marBottom w:val="0"/>
          <w:divBdr>
            <w:top w:val="none" w:sz="0" w:space="0" w:color="auto"/>
            <w:left w:val="none" w:sz="0" w:space="0" w:color="auto"/>
            <w:bottom w:val="none" w:sz="0" w:space="0" w:color="auto"/>
            <w:right w:val="none" w:sz="0" w:space="0" w:color="auto"/>
          </w:divBdr>
          <w:divsChild>
            <w:div w:id="828905315">
              <w:marLeft w:val="-225"/>
              <w:marRight w:val="-225"/>
              <w:marTop w:val="0"/>
              <w:marBottom w:val="0"/>
              <w:divBdr>
                <w:top w:val="none" w:sz="0" w:space="0" w:color="auto"/>
                <w:left w:val="none" w:sz="0" w:space="0" w:color="auto"/>
                <w:bottom w:val="none" w:sz="0" w:space="0" w:color="auto"/>
                <w:right w:val="none" w:sz="0" w:space="0" w:color="auto"/>
              </w:divBdr>
            </w:div>
          </w:divsChild>
        </w:div>
        <w:div w:id="749733558">
          <w:marLeft w:val="0"/>
          <w:marRight w:val="0"/>
          <w:marTop w:val="0"/>
          <w:marBottom w:val="0"/>
          <w:divBdr>
            <w:top w:val="none" w:sz="0" w:space="0" w:color="auto"/>
            <w:left w:val="none" w:sz="0" w:space="0" w:color="auto"/>
            <w:bottom w:val="none" w:sz="0" w:space="0" w:color="auto"/>
            <w:right w:val="none" w:sz="0" w:space="0" w:color="auto"/>
          </w:divBdr>
          <w:divsChild>
            <w:div w:id="711349105">
              <w:marLeft w:val="-225"/>
              <w:marRight w:val="-225"/>
              <w:marTop w:val="0"/>
              <w:marBottom w:val="0"/>
              <w:divBdr>
                <w:top w:val="none" w:sz="0" w:space="0" w:color="auto"/>
                <w:left w:val="none" w:sz="0" w:space="0" w:color="auto"/>
                <w:bottom w:val="none" w:sz="0" w:space="0" w:color="auto"/>
                <w:right w:val="none" w:sz="0" w:space="0" w:color="auto"/>
              </w:divBdr>
            </w:div>
          </w:divsChild>
        </w:div>
        <w:div w:id="396125112">
          <w:marLeft w:val="0"/>
          <w:marRight w:val="0"/>
          <w:marTop w:val="0"/>
          <w:marBottom w:val="0"/>
          <w:divBdr>
            <w:top w:val="none" w:sz="0" w:space="0" w:color="auto"/>
            <w:left w:val="none" w:sz="0" w:space="0" w:color="auto"/>
            <w:bottom w:val="none" w:sz="0" w:space="0" w:color="auto"/>
            <w:right w:val="none" w:sz="0" w:space="0" w:color="auto"/>
          </w:divBdr>
          <w:divsChild>
            <w:div w:id="2019118293">
              <w:marLeft w:val="-225"/>
              <w:marRight w:val="-225"/>
              <w:marTop w:val="0"/>
              <w:marBottom w:val="0"/>
              <w:divBdr>
                <w:top w:val="none" w:sz="0" w:space="0" w:color="auto"/>
                <w:left w:val="none" w:sz="0" w:space="0" w:color="auto"/>
                <w:bottom w:val="none" w:sz="0" w:space="0" w:color="auto"/>
                <w:right w:val="none" w:sz="0" w:space="0" w:color="auto"/>
              </w:divBdr>
            </w:div>
          </w:divsChild>
        </w:div>
        <w:div w:id="114950420">
          <w:marLeft w:val="0"/>
          <w:marRight w:val="0"/>
          <w:marTop w:val="0"/>
          <w:marBottom w:val="0"/>
          <w:divBdr>
            <w:top w:val="none" w:sz="0" w:space="0" w:color="auto"/>
            <w:left w:val="none" w:sz="0" w:space="0" w:color="auto"/>
            <w:bottom w:val="none" w:sz="0" w:space="0" w:color="auto"/>
            <w:right w:val="none" w:sz="0" w:space="0" w:color="auto"/>
          </w:divBdr>
          <w:divsChild>
            <w:div w:id="450904539">
              <w:marLeft w:val="-225"/>
              <w:marRight w:val="-225"/>
              <w:marTop w:val="0"/>
              <w:marBottom w:val="0"/>
              <w:divBdr>
                <w:top w:val="none" w:sz="0" w:space="0" w:color="auto"/>
                <w:left w:val="none" w:sz="0" w:space="0" w:color="auto"/>
                <w:bottom w:val="none" w:sz="0" w:space="0" w:color="auto"/>
                <w:right w:val="none" w:sz="0" w:space="0" w:color="auto"/>
              </w:divBdr>
            </w:div>
          </w:divsChild>
        </w:div>
        <w:div w:id="1134788032">
          <w:marLeft w:val="0"/>
          <w:marRight w:val="0"/>
          <w:marTop w:val="0"/>
          <w:marBottom w:val="0"/>
          <w:divBdr>
            <w:top w:val="none" w:sz="0" w:space="0" w:color="auto"/>
            <w:left w:val="none" w:sz="0" w:space="0" w:color="auto"/>
            <w:bottom w:val="none" w:sz="0" w:space="0" w:color="auto"/>
            <w:right w:val="none" w:sz="0" w:space="0" w:color="auto"/>
          </w:divBdr>
          <w:divsChild>
            <w:div w:id="1415012097">
              <w:marLeft w:val="-225"/>
              <w:marRight w:val="-225"/>
              <w:marTop w:val="0"/>
              <w:marBottom w:val="0"/>
              <w:divBdr>
                <w:top w:val="none" w:sz="0" w:space="0" w:color="auto"/>
                <w:left w:val="none" w:sz="0" w:space="0" w:color="auto"/>
                <w:bottom w:val="none" w:sz="0" w:space="0" w:color="auto"/>
                <w:right w:val="none" w:sz="0" w:space="0" w:color="auto"/>
              </w:divBdr>
            </w:div>
          </w:divsChild>
        </w:div>
        <w:div w:id="2041125349">
          <w:marLeft w:val="0"/>
          <w:marRight w:val="0"/>
          <w:marTop w:val="0"/>
          <w:marBottom w:val="0"/>
          <w:divBdr>
            <w:top w:val="none" w:sz="0" w:space="0" w:color="auto"/>
            <w:left w:val="none" w:sz="0" w:space="0" w:color="auto"/>
            <w:bottom w:val="none" w:sz="0" w:space="0" w:color="auto"/>
            <w:right w:val="none" w:sz="0" w:space="0" w:color="auto"/>
          </w:divBdr>
          <w:divsChild>
            <w:div w:id="1617441905">
              <w:marLeft w:val="-225"/>
              <w:marRight w:val="-225"/>
              <w:marTop w:val="0"/>
              <w:marBottom w:val="0"/>
              <w:divBdr>
                <w:top w:val="none" w:sz="0" w:space="0" w:color="auto"/>
                <w:left w:val="none" w:sz="0" w:space="0" w:color="auto"/>
                <w:bottom w:val="none" w:sz="0" w:space="0" w:color="auto"/>
                <w:right w:val="none" w:sz="0" w:space="0" w:color="auto"/>
              </w:divBdr>
            </w:div>
          </w:divsChild>
        </w:div>
        <w:div w:id="771511062">
          <w:marLeft w:val="0"/>
          <w:marRight w:val="0"/>
          <w:marTop w:val="0"/>
          <w:marBottom w:val="0"/>
          <w:divBdr>
            <w:top w:val="none" w:sz="0" w:space="0" w:color="auto"/>
            <w:left w:val="none" w:sz="0" w:space="0" w:color="auto"/>
            <w:bottom w:val="none" w:sz="0" w:space="0" w:color="auto"/>
            <w:right w:val="none" w:sz="0" w:space="0" w:color="auto"/>
          </w:divBdr>
          <w:divsChild>
            <w:div w:id="646433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97675219">
      <w:bodyDiv w:val="1"/>
      <w:marLeft w:val="0"/>
      <w:marRight w:val="0"/>
      <w:marTop w:val="0"/>
      <w:marBottom w:val="0"/>
      <w:divBdr>
        <w:top w:val="none" w:sz="0" w:space="0" w:color="auto"/>
        <w:left w:val="none" w:sz="0" w:space="0" w:color="auto"/>
        <w:bottom w:val="none" w:sz="0" w:space="0" w:color="auto"/>
        <w:right w:val="none" w:sz="0" w:space="0" w:color="auto"/>
      </w:divBdr>
      <w:divsChild>
        <w:div w:id="91048951">
          <w:marLeft w:val="0"/>
          <w:marRight w:val="0"/>
          <w:marTop w:val="0"/>
          <w:marBottom w:val="0"/>
          <w:divBdr>
            <w:top w:val="none" w:sz="0" w:space="0" w:color="auto"/>
            <w:left w:val="none" w:sz="0" w:space="0" w:color="auto"/>
            <w:bottom w:val="none" w:sz="0" w:space="0" w:color="auto"/>
            <w:right w:val="none" w:sz="0" w:space="0" w:color="auto"/>
          </w:divBdr>
          <w:divsChild>
            <w:div w:id="252014393">
              <w:marLeft w:val="-225"/>
              <w:marRight w:val="-225"/>
              <w:marTop w:val="0"/>
              <w:marBottom w:val="0"/>
              <w:divBdr>
                <w:top w:val="none" w:sz="0" w:space="0" w:color="auto"/>
                <w:left w:val="none" w:sz="0" w:space="0" w:color="auto"/>
                <w:bottom w:val="none" w:sz="0" w:space="0" w:color="auto"/>
                <w:right w:val="none" w:sz="0" w:space="0" w:color="auto"/>
              </w:divBdr>
            </w:div>
          </w:divsChild>
        </w:div>
        <w:div w:id="1866598603">
          <w:marLeft w:val="0"/>
          <w:marRight w:val="0"/>
          <w:marTop w:val="0"/>
          <w:marBottom w:val="0"/>
          <w:divBdr>
            <w:top w:val="none" w:sz="0" w:space="0" w:color="auto"/>
            <w:left w:val="none" w:sz="0" w:space="0" w:color="auto"/>
            <w:bottom w:val="none" w:sz="0" w:space="0" w:color="auto"/>
            <w:right w:val="none" w:sz="0" w:space="0" w:color="auto"/>
          </w:divBdr>
          <w:divsChild>
            <w:div w:id="1490636978">
              <w:marLeft w:val="-225"/>
              <w:marRight w:val="-225"/>
              <w:marTop w:val="0"/>
              <w:marBottom w:val="0"/>
              <w:divBdr>
                <w:top w:val="none" w:sz="0" w:space="0" w:color="auto"/>
                <w:left w:val="none" w:sz="0" w:space="0" w:color="auto"/>
                <w:bottom w:val="none" w:sz="0" w:space="0" w:color="auto"/>
                <w:right w:val="none" w:sz="0" w:space="0" w:color="auto"/>
              </w:divBdr>
            </w:div>
          </w:divsChild>
        </w:div>
        <w:div w:id="1780221860">
          <w:marLeft w:val="0"/>
          <w:marRight w:val="0"/>
          <w:marTop w:val="0"/>
          <w:marBottom w:val="0"/>
          <w:divBdr>
            <w:top w:val="none" w:sz="0" w:space="0" w:color="auto"/>
            <w:left w:val="none" w:sz="0" w:space="0" w:color="auto"/>
            <w:bottom w:val="none" w:sz="0" w:space="0" w:color="auto"/>
            <w:right w:val="none" w:sz="0" w:space="0" w:color="auto"/>
          </w:divBdr>
          <w:divsChild>
            <w:div w:id="18267058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9320018">
      <w:bodyDiv w:val="1"/>
      <w:marLeft w:val="0"/>
      <w:marRight w:val="0"/>
      <w:marTop w:val="0"/>
      <w:marBottom w:val="0"/>
      <w:divBdr>
        <w:top w:val="none" w:sz="0" w:space="0" w:color="auto"/>
        <w:left w:val="none" w:sz="0" w:space="0" w:color="auto"/>
        <w:bottom w:val="none" w:sz="0" w:space="0" w:color="auto"/>
        <w:right w:val="none" w:sz="0" w:space="0" w:color="auto"/>
      </w:divBdr>
    </w:div>
    <w:div w:id="673344737">
      <w:bodyDiv w:val="1"/>
      <w:marLeft w:val="0"/>
      <w:marRight w:val="0"/>
      <w:marTop w:val="0"/>
      <w:marBottom w:val="0"/>
      <w:divBdr>
        <w:top w:val="none" w:sz="0" w:space="0" w:color="auto"/>
        <w:left w:val="none" w:sz="0" w:space="0" w:color="auto"/>
        <w:bottom w:val="none" w:sz="0" w:space="0" w:color="auto"/>
        <w:right w:val="none" w:sz="0" w:space="0" w:color="auto"/>
      </w:divBdr>
      <w:divsChild>
        <w:div w:id="1317689488">
          <w:marLeft w:val="0"/>
          <w:marRight w:val="0"/>
          <w:marTop w:val="0"/>
          <w:marBottom w:val="0"/>
          <w:divBdr>
            <w:top w:val="none" w:sz="0" w:space="0" w:color="auto"/>
            <w:left w:val="none" w:sz="0" w:space="0" w:color="auto"/>
            <w:bottom w:val="none" w:sz="0" w:space="0" w:color="auto"/>
            <w:right w:val="none" w:sz="0" w:space="0" w:color="auto"/>
          </w:divBdr>
          <w:divsChild>
            <w:div w:id="113403927">
              <w:marLeft w:val="-225"/>
              <w:marRight w:val="-225"/>
              <w:marTop w:val="0"/>
              <w:marBottom w:val="0"/>
              <w:divBdr>
                <w:top w:val="none" w:sz="0" w:space="0" w:color="auto"/>
                <w:left w:val="none" w:sz="0" w:space="0" w:color="auto"/>
                <w:bottom w:val="none" w:sz="0" w:space="0" w:color="auto"/>
                <w:right w:val="none" w:sz="0" w:space="0" w:color="auto"/>
              </w:divBdr>
            </w:div>
          </w:divsChild>
        </w:div>
        <w:div w:id="864057845">
          <w:marLeft w:val="0"/>
          <w:marRight w:val="0"/>
          <w:marTop w:val="0"/>
          <w:marBottom w:val="0"/>
          <w:divBdr>
            <w:top w:val="none" w:sz="0" w:space="0" w:color="auto"/>
            <w:left w:val="none" w:sz="0" w:space="0" w:color="auto"/>
            <w:bottom w:val="none" w:sz="0" w:space="0" w:color="auto"/>
            <w:right w:val="none" w:sz="0" w:space="0" w:color="auto"/>
          </w:divBdr>
          <w:divsChild>
            <w:div w:id="551697170">
              <w:marLeft w:val="-225"/>
              <w:marRight w:val="-225"/>
              <w:marTop w:val="0"/>
              <w:marBottom w:val="0"/>
              <w:divBdr>
                <w:top w:val="none" w:sz="0" w:space="0" w:color="auto"/>
                <w:left w:val="none" w:sz="0" w:space="0" w:color="auto"/>
                <w:bottom w:val="none" w:sz="0" w:space="0" w:color="auto"/>
                <w:right w:val="none" w:sz="0" w:space="0" w:color="auto"/>
              </w:divBdr>
            </w:div>
          </w:divsChild>
        </w:div>
        <w:div w:id="1259169072">
          <w:marLeft w:val="0"/>
          <w:marRight w:val="0"/>
          <w:marTop w:val="0"/>
          <w:marBottom w:val="0"/>
          <w:divBdr>
            <w:top w:val="none" w:sz="0" w:space="0" w:color="auto"/>
            <w:left w:val="none" w:sz="0" w:space="0" w:color="auto"/>
            <w:bottom w:val="none" w:sz="0" w:space="0" w:color="auto"/>
            <w:right w:val="none" w:sz="0" w:space="0" w:color="auto"/>
          </w:divBdr>
          <w:divsChild>
            <w:div w:id="1282809169">
              <w:marLeft w:val="-225"/>
              <w:marRight w:val="-225"/>
              <w:marTop w:val="0"/>
              <w:marBottom w:val="0"/>
              <w:divBdr>
                <w:top w:val="none" w:sz="0" w:space="0" w:color="auto"/>
                <w:left w:val="none" w:sz="0" w:space="0" w:color="auto"/>
                <w:bottom w:val="none" w:sz="0" w:space="0" w:color="auto"/>
                <w:right w:val="none" w:sz="0" w:space="0" w:color="auto"/>
              </w:divBdr>
            </w:div>
          </w:divsChild>
        </w:div>
        <w:div w:id="1237742313">
          <w:marLeft w:val="0"/>
          <w:marRight w:val="0"/>
          <w:marTop w:val="0"/>
          <w:marBottom w:val="0"/>
          <w:divBdr>
            <w:top w:val="none" w:sz="0" w:space="0" w:color="auto"/>
            <w:left w:val="none" w:sz="0" w:space="0" w:color="auto"/>
            <w:bottom w:val="none" w:sz="0" w:space="0" w:color="auto"/>
            <w:right w:val="none" w:sz="0" w:space="0" w:color="auto"/>
          </w:divBdr>
          <w:divsChild>
            <w:div w:id="24605242">
              <w:marLeft w:val="-225"/>
              <w:marRight w:val="-225"/>
              <w:marTop w:val="0"/>
              <w:marBottom w:val="0"/>
              <w:divBdr>
                <w:top w:val="none" w:sz="0" w:space="0" w:color="auto"/>
                <w:left w:val="none" w:sz="0" w:space="0" w:color="auto"/>
                <w:bottom w:val="none" w:sz="0" w:space="0" w:color="auto"/>
                <w:right w:val="none" w:sz="0" w:space="0" w:color="auto"/>
              </w:divBdr>
            </w:div>
          </w:divsChild>
        </w:div>
        <w:div w:id="2081321346">
          <w:marLeft w:val="0"/>
          <w:marRight w:val="0"/>
          <w:marTop w:val="0"/>
          <w:marBottom w:val="0"/>
          <w:divBdr>
            <w:top w:val="none" w:sz="0" w:space="0" w:color="auto"/>
            <w:left w:val="none" w:sz="0" w:space="0" w:color="auto"/>
            <w:bottom w:val="none" w:sz="0" w:space="0" w:color="auto"/>
            <w:right w:val="none" w:sz="0" w:space="0" w:color="auto"/>
          </w:divBdr>
          <w:divsChild>
            <w:div w:id="24067513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79539405">
      <w:bodyDiv w:val="1"/>
      <w:marLeft w:val="0"/>
      <w:marRight w:val="0"/>
      <w:marTop w:val="0"/>
      <w:marBottom w:val="0"/>
      <w:divBdr>
        <w:top w:val="none" w:sz="0" w:space="0" w:color="auto"/>
        <w:left w:val="none" w:sz="0" w:space="0" w:color="auto"/>
        <w:bottom w:val="none" w:sz="0" w:space="0" w:color="auto"/>
        <w:right w:val="none" w:sz="0" w:space="0" w:color="auto"/>
      </w:divBdr>
      <w:divsChild>
        <w:div w:id="1639797574">
          <w:marLeft w:val="0"/>
          <w:marRight w:val="0"/>
          <w:marTop w:val="0"/>
          <w:marBottom w:val="0"/>
          <w:divBdr>
            <w:top w:val="none" w:sz="0" w:space="0" w:color="auto"/>
            <w:left w:val="none" w:sz="0" w:space="0" w:color="auto"/>
            <w:bottom w:val="none" w:sz="0" w:space="0" w:color="auto"/>
            <w:right w:val="none" w:sz="0" w:space="0" w:color="auto"/>
          </w:divBdr>
          <w:divsChild>
            <w:div w:id="1724133058">
              <w:marLeft w:val="-225"/>
              <w:marRight w:val="-225"/>
              <w:marTop w:val="0"/>
              <w:marBottom w:val="0"/>
              <w:divBdr>
                <w:top w:val="none" w:sz="0" w:space="0" w:color="auto"/>
                <w:left w:val="none" w:sz="0" w:space="0" w:color="auto"/>
                <w:bottom w:val="none" w:sz="0" w:space="0" w:color="auto"/>
                <w:right w:val="none" w:sz="0" w:space="0" w:color="auto"/>
              </w:divBdr>
              <w:divsChild>
                <w:div w:id="1553033004">
                  <w:marLeft w:val="0"/>
                  <w:marRight w:val="0"/>
                  <w:marTop w:val="0"/>
                  <w:marBottom w:val="0"/>
                  <w:divBdr>
                    <w:top w:val="none" w:sz="0" w:space="0" w:color="auto"/>
                    <w:left w:val="none" w:sz="0" w:space="0" w:color="auto"/>
                    <w:bottom w:val="none" w:sz="0" w:space="0" w:color="auto"/>
                    <w:right w:val="none" w:sz="0" w:space="0" w:color="auto"/>
                  </w:divBdr>
                  <w:divsChild>
                    <w:div w:id="1456411101">
                      <w:marLeft w:val="-225"/>
                      <w:marRight w:val="-225"/>
                      <w:marTop w:val="0"/>
                      <w:marBottom w:val="0"/>
                      <w:divBdr>
                        <w:top w:val="none" w:sz="0" w:space="0" w:color="auto"/>
                        <w:left w:val="none" w:sz="0" w:space="0" w:color="auto"/>
                        <w:bottom w:val="none" w:sz="0" w:space="0" w:color="auto"/>
                        <w:right w:val="none" w:sz="0" w:space="0" w:color="auto"/>
                      </w:divBdr>
                    </w:div>
                  </w:divsChild>
                </w:div>
                <w:div w:id="1082796671">
                  <w:marLeft w:val="0"/>
                  <w:marRight w:val="0"/>
                  <w:marTop w:val="0"/>
                  <w:marBottom w:val="0"/>
                  <w:divBdr>
                    <w:top w:val="none" w:sz="0" w:space="0" w:color="auto"/>
                    <w:left w:val="none" w:sz="0" w:space="0" w:color="auto"/>
                    <w:bottom w:val="none" w:sz="0" w:space="0" w:color="auto"/>
                    <w:right w:val="none" w:sz="0" w:space="0" w:color="auto"/>
                  </w:divBdr>
                  <w:divsChild>
                    <w:div w:id="9977327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22043944">
          <w:marLeft w:val="0"/>
          <w:marRight w:val="0"/>
          <w:marTop w:val="0"/>
          <w:marBottom w:val="0"/>
          <w:divBdr>
            <w:top w:val="none" w:sz="0" w:space="0" w:color="auto"/>
            <w:left w:val="none" w:sz="0" w:space="0" w:color="auto"/>
            <w:bottom w:val="none" w:sz="0" w:space="0" w:color="auto"/>
            <w:right w:val="none" w:sz="0" w:space="0" w:color="auto"/>
          </w:divBdr>
          <w:divsChild>
            <w:div w:id="1334456852">
              <w:marLeft w:val="-225"/>
              <w:marRight w:val="-225"/>
              <w:marTop w:val="0"/>
              <w:marBottom w:val="0"/>
              <w:divBdr>
                <w:top w:val="none" w:sz="0" w:space="0" w:color="auto"/>
                <w:left w:val="none" w:sz="0" w:space="0" w:color="auto"/>
                <w:bottom w:val="none" w:sz="0" w:space="0" w:color="auto"/>
                <w:right w:val="none" w:sz="0" w:space="0" w:color="auto"/>
              </w:divBdr>
            </w:div>
          </w:divsChild>
        </w:div>
        <w:div w:id="1950042770">
          <w:marLeft w:val="0"/>
          <w:marRight w:val="0"/>
          <w:marTop w:val="0"/>
          <w:marBottom w:val="0"/>
          <w:divBdr>
            <w:top w:val="none" w:sz="0" w:space="0" w:color="auto"/>
            <w:left w:val="none" w:sz="0" w:space="0" w:color="auto"/>
            <w:bottom w:val="none" w:sz="0" w:space="0" w:color="auto"/>
            <w:right w:val="none" w:sz="0" w:space="0" w:color="auto"/>
          </w:divBdr>
          <w:divsChild>
            <w:div w:id="1518234768">
              <w:marLeft w:val="-225"/>
              <w:marRight w:val="-225"/>
              <w:marTop w:val="0"/>
              <w:marBottom w:val="0"/>
              <w:divBdr>
                <w:top w:val="none" w:sz="0" w:space="0" w:color="auto"/>
                <w:left w:val="none" w:sz="0" w:space="0" w:color="auto"/>
                <w:bottom w:val="none" w:sz="0" w:space="0" w:color="auto"/>
                <w:right w:val="none" w:sz="0" w:space="0" w:color="auto"/>
              </w:divBdr>
            </w:div>
          </w:divsChild>
        </w:div>
        <w:div w:id="1469399866">
          <w:marLeft w:val="0"/>
          <w:marRight w:val="0"/>
          <w:marTop w:val="0"/>
          <w:marBottom w:val="0"/>
          <w:divBdr>
            <w:top w:val="none" w:sz="0" w:space="0" w:color="auto"/>
            <w:left w:val="none" w:sz="0" w:space="0" w:color="auto"/>
            <w:bottom w:val="none" w:sz="0" w:space="0" w:color="auto"/>
            <w:right w:val="none" w:sz="0" w:space="0" w:color="auto"/>
          </w:divBdr>
          <w:divsChild>
            <w:div w:id="1826703701">
              <w:marLeft w:val="-225"/>
              <w:marRight w:val="-225"/>
              <w:marTop w:val="0"/>
              <w:marBottom w:val="0"/>
              <w:divBdr>
                <w:top w:val="none" w:sz="0" w:space="0" w:color="auto"/>
                <w:left w:val="none" w:sz="0" w:space="0" w:color="auto"/>
                <w:bottom w:val="none" w:sz="0" w:space="0" w:color="auto"/>
                <w:right w:val="none" w:sz="0" w:space="0" w:color="auto"/>
              </w:divBdr>
            </w:div>
          </w:divsChild>
        </w:div>
        <w:div w:id="1575428069">
          <w:marLeft w:val="0"/>
          <w:marRight w:val="0"/>
          <w:marTop w:val="0"/>
          <w:marBottom w:val="0"/>
          <w:divBdr>
            <w:top w:val="none" w:sz="0" w:space="0" w:color="auto"/>
            <w:left w:val="none" w:sz="0" w:space="0" w:color="auto"/>
            <w:bottom w:val="none" w:sz="0" w:space="0" w:color="auto"/>
            <w:right w:val="none" w:sz="0" w:space="0" w:color="auto"/>
          </w:divBdr>
          <w:divsChild>
            <w:div w:id="597828816">
              <w:marLeft w:val="-225"/>
              <w:marRight w:val="-225"/>
              <w:marTop w:val="0"/>
              <w:marBottom w:val="0"/>
              <w:divBdr>
                <w:top w:val="none" w:sz="0" w:space="0" w:color="auto"/>
                <w:left w:val="none" w:sz="0" w:space="0" w:color="auto"/>
                <w:bottom w:val="none" w:sz="0" w:space="0" w:color="auto"/>
                <w:right w:val="none" w:sz="0" w:space="0" w:color="auto"/>
              </w:divBdr>
            </w:div>
          </w:divsChild>
        </w:div>
        <w:div w:id="2125687994">
          <w:marLeft w:val="0"/>
          <w:marRight w:val="0"/>
          <w:marTop w:val="0"/>
          <w:marBottom w:val="0"/>
          <w:divBdr>
            <w:top w:val="none" w:sz="0" w:space="0" w:color="auto"/>
            <w:left w:val="none" w:sz="0" w:space="0" w:color="auto"/>
            <w:bottom w:val="none" w:sz="0" w:space="0" w:color="auto"/>
            <w:right w:val="none" w:sz="0" w:space="0" w:color="auto"/>
          </w:divBdr>
          <w:divsChild>
            <w:div w:id="778716125">
              <w:marLeft w:val="-225"/>
              <w:marRight w:val="-225"/>
              <w:marTop w:val="0"/>
              <w:marBottom w:val="0"/>
              <w:divBdr>
                <w:top w:val="none" w:sz="0" w:space="0" w:color="auto"/>
                <w:left w:val="none" w:sz="0" w:space="0" w:color="auto"/>
                <w:bottom w:val="none" w:sz="0" w:space="0" w:color="auto"/>
                <w:right w:val="none" w:sz="0" w:space="0" w:color="auto"/>
              </w:divBdr>
            </w:div>
          </w:divsChild>
        </w:div>
        <w:div w:id="1021904367">
          <w:marLeft w:val="0"/>
          <w:marRight w:val="0"/>
          <w:marTop w:val="0"/>
          <w:marBottom w:val="0"/>
          <w:divBdr>
            <w:top w:val="none" w:sz="0" w:space="0" w:color="auto"/>
            <w:left w:val="none" w:sz="0" w:space="0" w:color="auto"/>
            <w:bottom w:val="none" w:sz="0" w:space="0" w:color="auto"/>
            <w:right w:val="none" w:sz="0" w:space="0" w:color="auto"/>
          </w:divBdr>
          <w:divsChild>
            <w:div w:id="1195070661">
              <w:marLeft w:val="-225"/>
              <w:marRight w:val="-225"/>
              <w:marTop w:val="0"/>
              <w:marBottom w:val="0"/>
              <w:divBdr>
                <w:top w:val="none" w:sz="0" w:space="0" w:color="auto"/>
                <w:left w:val="none" w:sz="0" w:space="0" w:color="auto"/>
                <w:bottom w:val="none" w:sz="0" w:space="0" w:color="auto"/>
                <w:right w:val="none" w:sz="0" w:space="0" w:color="auto"/>
              </w:divBdr>
            </w:div>
          </w:divsChild>
        </w:div>
        <w:div w:id="128985042">
          <w:marLeft w:val="0"/>
          <w:marRight w:val="0"/>
          <w:marTop w:val="0"/>
          <w:marBottom w:val="0"/>
          <w:divBdr>
            <w:top w:val="none" w:sz="0" w:space="0" w:color="auto"/>
            <w:left w:val="none" w:sz="0" w:space="0" w:color="auto"/>
            <w:bottom w:val="none" w:sz="0" w:space="0" w:color="auto"/>
            <w:right w:val="none" w:sz="0" w:space="0" w:color="auto"/>
          </w:divBdr>
          <w:divsChild>
            <w:div w:id="649796120">
              <w:marLeft w:val="-225"/>
              <w:marRight w:val="-225"/>
              <w:marTop w:val="0"/>
              <w:marBottom w:val="0"/>
              <w:divBdr>
                <w:top w:val="none" w:sz="0" w:space="0" w:color="auto"/>
                <w:left w:val="none" w:sz="0" w:space="0" w:color="auto"/>
                <w:bottom w:val="none" w:sz="0" w:space="0" w:color="auto"/>
                <w:right w:val="none" w:sz="0" w:space="0" w:color="auto"/>
              </w:divBdr>
            </w:div>
          </w:divsChild>
        </w:div>
        <w:div w:id="1353415903">
          <w:marLeft w:val="0"/>
          <w:marRight w:val="0"/>
          <w:marTop w:val="0"/>
          <w:marBottom w:val="0"/>
          <w:divBdr>
            <w:top w:val="none" w:sz="0" w:space="0" w:color="auto"/>
            <w:left w:val="none" w:sz="0" w:space="0" w:color="auto"/>
            <w:bottom w:val="none" w:sz="0" w:space="0" w:color="auto"/>
            <w:right w:val="none" w:sz="0" w:space="0" w:color="auto"/>
          </w:divBdr>
          <w:divsChild>
            <w:div w:id="792097695">
              <w:marLeft w:val="-225"/>
              <w:marRight w:val="-225"/>
              <w:marTop w:val="0"/>
              <w:marBottom w:val="0"/>
              <w:divBdr>
                <w:top w:val="none" w:sz="0" w:space="0" w:color="auto"/>
                <w:left w:val="none" w:sz="0" w:space="0" w:color="auto"/>
                <w:bottom w:val="none" w:sz="0" w:space="0" w:color="auto"/>
                <w:right w:val="none" w:sz="0" w:space="0" w:color="auto"/>
              </w:divBdr>
            </w:div>
          </w:divsChild>
        </w:div>
        <w:div w:id="1138647239">
          <w:marLeft w:val="0"/>
          <w:marRight w:val="0"/>
          <w:marTop w:val="0"/>
          <w:marBottom w:val="0"/>
          <w:divBdr>
            <w:top w:val="none" w:sz="0" w:space="0" w:color="auto"/>
            <w:left w:val="none" w:sz="0" w:space="0" w:color="auto"/>
            <w:bottom w:val="none" w:sz="0" w:space="0" w:color="auto"/>
            <w:right w:val="none" w:sz="0" w:space="0" w:color="auto"/>
          </w:divBdr>
          <w:divsChild>
            <w:div w:id="486240025">
              <w:marLeft w:val="-225"/>
              <w:marRight w:val="-225"/>
              <w:marTop w:val="0"/>
              <w:marBottom w:val="0"/>
              <w:divBdr>
                <w:top w:val="none" w:sz="0" w:space="0" w:color="auto"/>
                <w:left w:val="none" w:sz="0" w:space="0" w:color="auto"/>
                <w:bottom w:val="none" w:sz="0" w:space="0" w:color="auto"/>
                <w:right w:val="none" w:sz="0" w:space="0" w:color="auto"/>
              </w:divBdr>
            </w:div>
          </w:divsChild>
        </w:div>
        <w:div w:id="1999075040">
          <w:marLeft w:val="0"/>
          <w:marRight w:val="0"/>
          <w:marTop w:val="0"/>
          <w:marBottom w:val="0"/>
          <w:divBdr>
            <w:top w:val="none" w:sz="0" w:space="0" w:color="auto"/>
            <w:left w:val="none" w:sz="0" w:space="0" w:color="auto"/>
            <w:bottom w:val="none" w:sz="0" w:space="0" w:color="auto"/>
            <w:right w:val="none" w:sz="0" w:space="0" w:color="auto"/>
          </w:divBdr>
          <w:divsChild>
            <w:div w:id="1653173325">
              <w:marLeft w:val="-225"/>
              <w:marRight w:val="-225"/>
              <w:marTop w:val="0"/>
              <w:marBottom w:val="0"/>
              <w:divBdr>
                <w:top w:val="none" w:sz="0" w:space="0" w:color="auto"/>
                <w:left w:val="none" w:sz="0" w:space="0" w:color="auto"/>
                <w:bottom w:val="none" w:sz="0" w:space="0" w:color="auto"/>
                <w:right w:val="none" w:sz="0" w:space="0" w:color="auto"/>
              </w:divBdr>
            </w:div>
          </w:divsChild>
        </w:div>
        <w:div w:id="683558725">
          <w:marLeft w:val="0"/>
          <w:marRight w:val="0"/>
          <w:marTop w:val="0"/>
          <w:marBottom w:val="0"/>
          <w:divBdr>
            <w:top w:val="none" w:sz="0" w:space="0" w:color="auto"/>
            <w:left w:val="none" w:sz="0" w:space="0" w:color="auto"/>
            <w:bottom w:val="none" w:sz="0" w:space="0" w:color="auto"/>
            <w:right w:val="none" w:sz="0" w:space="0" w:color="auto"/>
          </w:divBdr>
          <w:divsChild>
            <w:div w:id="204803114">
              <w:marLeft w:val="-225"/>
              <w:marRight w:val="-225"/>
              <w:marTop w:val="0"/>
              <w:marBottom w:val="0"/>
              <w:divBdr>
                <w:top w:val="none" w:sz="0" w:space="0" w:color="auto"/>
                <w:left w:val="none" w:sz="0" w:space="0" w:color="auto"/>
                <w:bottom w:val="none" w:sz="0" w:space="0" w:color="auto"/>
                <w:right w:val="none" w:sz="0" w:space="0" w:color="auto"/>
              </w:divBdr>
            </w:div>
          </w:divsChild>
        </w:div>
        <w:div w:id="8335034">
          <w:marLeft w:val="0"/>
          <w:marRight w:val="0"/>
          <w:marTop w:val="0"/>
          <w:marBottom w:val="0"/>
          <w:divBdr>
            <w:top w:val="none" w:sz="0" w:space="0" w:color="auto"/>
            <w:left w:val="none" w:sz="0" w:space="0" w:color="auto"/>
            <w:bottom w:val="none" w:sz="0" w:space="0" w:color="auto"/>
            <w:right w:val="none" w:sz="0" w:space="0" w:color="auto"/>
          </w:divBdr>
          <w:divsChild>
            <w:div w:id="982739702">
              <w:marLeft w:val="-225"/>
              <w:marRight w:val="-225"/>
              <w:marTop w:val="0"/>
              <w:marBottom w:val="0"/>
              <w:divBdr>
                <w:top w:val="none" w:sz="0" w:space="0" w:color="auto"/>
                <w:left w:val="none" w:sz="0" w:space="0" w:color="auto"/>
                <w:bottom w:val="none" w:sz="0" w:space="0" w:color="auto"/>
                <w:right w:val="none" w:sz="0" w:space="0" w:color="auto"/>
              </w:divBdr>
            </w:div>
          </w:divsChild>
        </w:div>
        <w:div w:id="669333664">
          <w:marLeft w:val="0"/>
          <w:marRight w:val="0"/>
          <w:marTop w:val="0"/>
          <w:marBottom w:val="0"/>
          <w:divBdr>
            <w:top w:val="none" w:sz="0" w:space="0" w:color="auto"/>
            <w:left w:val="none" w:sz="0" w:space="0" w:color="auto"/>
            <w:bottom w:val="none" w:sz="0" w:space="0" w:color="auto"/>
            <w:right w:val="none" w:sz="0" w:space="0" w:color="auto"/>
          </w:divBdr>
          <w:divsChild>
            <w:div w:id="539363880">
              <w:marLeft w:val="-225"/>
              <w:marRight w:val="-225"/>
              <w:marTop w:val="0"/>
              <w:marBottom w:val="0"/>
              <w:divBdr>
                <w:top w:val="none" w:sz="0" w:space="0" w:color="auto"/>
                <w:left w:val="none" w:sz="0" w:space="0" w:color="auto"/>
                <w:bottom w:val="none" w:sz="0" w:space="0" w:color="auto"/>
                <w:right w:val="none" w:sz="0" w:space="0" w:color="auto"/>
              </w:divBdr>
            </w:div>
          </w:divsChild>
        </w:div>
        <w:div w:id="1982155987">
          <w:marLeft w:val="0"/>
          <w:marRight w:val="0"/>
          <w:marTop w:val="0"/>
          <w:marBottom w:val="0"/>
          <w:divBdr>
            <w:top w:val="none" w:sz="0" w:space="0" w:color="auto"/>
            <w:left w:val="none" w:sz="0" w:space="0" w:color="auto"/>
            <w:bottom w:val="none" w:sz="0" w:space="0" w:color="auto"/>
            <w:right w:val="none" w:sz="0" w:space="0" w:color="auto"/>
          </w:divBdr>
          <w:divsChild>
            <w:div w:id="1551575139">
              <w:marLeft w:val="-225"/>
              <w:marRight w:val="-225"/>
              <w:marTop w:val="0"/>
              <w:marBottom w:val="0"/>
              <w:divBdr>
                <w:top w:val="none" w:sz="0" w:space="0" w:color="auto"/>
                <w:left w:val="none" w:sz="0" w:space="0" w:color="auto"/>
                <w:bottom w:val="none" w:sz="0" w:space="0" w:color="auto"/>
                <w:right w:val="none" w:sz="0" w:space="0" w:color="auto"/>
              </w:divBdr>
            </w:div>
          </w:divsChild>
        </w:div>
        <w:div w:id="1637448014">
          <w:marLeft w:val="0"/>
          <w:marRight w:val="0"/>
          <w:marTop w:val="0"/>
          <w:marBottom w:val="0"/>
          <w:divBdr>
            <w:top w:val="none" w:sz="0" w:space="0" w:color="auto"/>
            <w:left w:val="none" w:sz="0" w:space="0" w:color="auto"/>
            <w:bottom w:val="none" w:sz="0" w:space="0" w:color="auto"/>
            <w:right w:val="none" w:sz="0" w:space="0" w:color="auto"/>
          </w:divBdr>
          <w:divsChild>
            <w:div w:id="1576277436">
              <w:marLeft w:val="-225"/>
              <w:marRight w:val="-225"/>
              <w:marTop w:val="0"/>
              <w:marBottom w:val="0"/>
              <w:divBdr>
                <w:top w:val="none" w:sz="0" w:space="0" w:color="auto"/>
                <w:left w:val="none" w:sz="0" w:space="0" w:color="auto"/>
                <w:bottom w:val="none" w:sz="0" w:space="0" w:color="auto"/>
                <w:right w:val="none" w:sz="0" w:space="0" w:color="auto"/>
              </w:divBdr>
            </w:div>
          </w:divsChild>
        </w:div>
        <w:div w:id="1412317724">
          <w:marLeft w:val="0"/>
          <w:marRight w:val="0"/>
          <w:marTop w:val="0"/>
          <w:marBottom w:val="0"/>
          <w:divBdr>
            <w:top w:val="none" w:sz="0" w:space="0" w:color="auto"/>
            <w:left w:val="none" w:sz="0" w:space="0" w:color="auto"/>
            <w:bottom w:val="none" w:sz="0" w:space="0" w:color="auto"/>
            <w:right w:val="none" w:sz="0" w:space="0" w:color="auto"/>
          </w:divBdr>
          <w:divsChild>
            <w:div w:id="14392583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08531373">
      <w:bodyDiv w:val="1"/>
      <w:marLeft w:val="0"/>
      <w:marRight w:val="0"/>
      <w:marTop w:val="0"/>
      <w:marBottom w:val="0"/>
      <w:divBdr>
        <w:top w:val="none" w:sz="0" w:space="0" w:color="auto"/>
        <w:left w:val="none" w:sz="0" w:space="0" w:color="auto"/>
        <w:bottom w:val="none" w:sz="0" w:space="0" w:color="auto"/>
        <w:right w:val="none" w:sz="0" w:space="0" w:color="auto"/>
      </w:divBdr>
      <w:divsChild>
        <w:div w:id="1940676636">
          <w:marLeft w:val="0"/>
          <w:marRight w:val="0"/>
          <w:marTop w:val="0"/>
          <w:marBottom w:val="0"/>
          <w:divBdr>
            <w:top w:val="none" w:sz="0" w:space="0" w:color="auto"/>
            <w:left w:val="none" w:sz="0" w:space="0" w:color="auto"/>
            <w:bottom w:val="none" w:sz="0" w:space="0" w:color="auto"/>
            <w:right w:val="none" w:sz="0" w:space="0" w:color="auto"/>
          </w:divBdr>
          <w:divsChild>
            <w:div w:id="876435682">
              <w:marLeft w:val="-225"/>
              <w:marRight w:val="-225"/>
              <w:marTop w:val="0"/>
              <w:marBottom w:val="0"/>
              <w:divBdr>
                <w:top w:val="none" w:sz="0" w:space="0" w:color="auto"/>
                <w:left w:val="none" w:sz="0" w:space="0" w:color="auto"/>
                <w:bottom w:val="none" w:sz="0" w:space="0" w:color="auto"/>
                <w:right w:val="none" w:sz="0" w:space="0" w:color="auto"/>
              </w:divBdr>
            </w:div>
          </w:divsChild>
        </w:div>
        <w:div w:id="431711072">
          <w:marLeft w:val="0"/>
          <w:marRight w:val="0"/>
          <w:marTop w:val="0"/>
          <w:marBottom w:val="0"/>
          <w:divBdr>
            <w:top w:val="none" w:sz="0" w:space="0" w:color="auto"/>
            <w:left w:val="none" w:sz="0" w:space="0" w:color="auto"/>
            <w:bottom w:val="none" w:sz="0" w:space="0" w:color="auto"/>
            <w:right w:val="none" w:sz="0" w:space="0" w:color="auto"/>
          </w:divBdr>
          <w:divsChild>
            <w:div w:id="820192783">
              <w:marLeft w:val="-225"/>
              <w:marRight w:val="-225"/>
              <w:marTop w:val="0"/>
              <w:marBottom w:val="0"/>
              <w:divBdr>
                <w:top w:val="none" w:sz="0" w:space="0" w:color="auto"/>
                <w:left w:val="none" w:sz="0" w:space="0" w:color="auto"/>
                <w:bottom w:val="none" w:sz="0" w:space="0" w:color="auto"/>
                <w:right w:val="none" w:sz="0" w:space="0" w:color="auto"/>
              </w:divBdr>
            </w:div>
          </w:divsChild>
        </w:div>
        <w:div w:id="162355903">
          <w:marLeft w:val="0"/>
          <w:marRight w:val="0"/>
          <w:marTop w:val="0"/>
          <w:marBottom w:val="0"/>
          <w:divBdr>
            <w:top w:val="none" w:sz="0" w:space="0" w:color="auto"/>
            <w:left w:val="none" w:sz="0" w:space="0" w:color="auto"/>
            <w:bottom w:val="none" w:sz="0" w:space="0" w:color="auto"/>
            <w:right w:val="none" w:sz="0" w:space="0" w:color="auto"/>
          </w:divBdr>
          <w:divsChild>
            <w:div w:id="912005862">
              <w:marLeft w:val="-225"/>
              <w:marRight w:val="-225"/>
              <w:marTop w:val="0"/>
              <w:marBottom w:val="0"/>
              <w:divBdr>
                <w:top w:val="none" w:sz="0" w:space="0" w:color="auto"/>
                <w:left w:val="none" w:sz="0" w:space="0" w:color="auto"/>
                <w:bottom w:val="none" w:sz="0" w:space="0" w:color="auto"/>
                <w:right w:val="none" w:sz="0" w:space="0" w:color="auto"/>
              </w:divBdr>
            </w:div>
          </w:divsChild>
        </w:div>
        <w:div w:id="1954902296">
          <w:marLeft w:val="0"/>
          <w:marRight w:val="0"/>
          <w:marTop w:val="0"/>
          <w:marBottom w:val="0"/>
          <w:divBdr>
            <w:top w:val="none" w:sz="0" w:space="0" w:color="auto"/>
            <w:left w:val="none" w:sz="0" w:space="0" w:color="auto"/>
            <w:bottom w:val="none" w:sz="0" w:space="0" w:color="auto"/>
            <w:right w:val="none" w:sz="0" w:space="0" w:color="auto"/>
          </w:divBdr>
          <w:divsChild>
            <w:div w:id="2075276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16415594">
      <w:bodyDiv w:val="1"/>
      <w:marLeft w:val="0"/>
      <w:marRight w:val="0"/>
      <w:marTop w:val="0"/>
      <w:marBottom w:val="0"/>
      <w:divBdr>
        <w:top w:val="none" w:sz="0" w:space="0" w:color="auto"/>
        <w:left w:val="none" w:sz="0" w:space="0" w:color="auto"/>
        <w:bottom w:val="none" w:sz="0" w:space="0" w:color="auto"/>
        <w:right w:val="none" w:sz="0" w:space="0" w:color="auto"/>
      </w:divBdr>
      <w:divsChild>
        <w:div w:id="758912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hse.ie/conditions/fever-in-adults.html" TargetMode="External"/><Relationship Id="rId18" Type="http://schemas.openxmlformats.org/officeDocument/2006/relationships/hyperlink" Target="https://www.education.ie/en/Education-Staff/Information/Occupational-Health-Strategy/" TargetMode="External"/><Relationship Id="rId26" Type="http://schemas.openxmlformats.org/officeDocument/2006/relationships/image" Target="media/image4.png"/><Relationship Id="rId39" Type="http://schemas.openxmlformats.org/officeDocument/2006/relationships/hyperlink" Target="https://www.gov.ie/en/collection/ee0781-covid-19-posters-for-public-use/" TargetMode="External"/><Relationship Id="rId21" Type="http://schemas.openxmlformats.org/officeDocument/2006/relationships/header" Target="header2.xml"/><Relationship Id="rId34" Type="http://schemas.openxmlformats.org/officeDocument/2006/relationships/hyperlink" Target="https://www.gov.ie/en/publication/aac74c-guidance-on-safe-use-of-face-coverings/" TargetMode="External"/><Relationship Id="rId42" Type="http://schemas.openxmlformats.org/officeDocument/2006/relationships/hyperlink" Target="https://www.gov.ie/en/publication/b264b-roadmap-for-the-full-return-to-school/" TargetMode="External"/><Relationship Id="rId47" Type="http://schemas.openxmlformats.org/officeDocument/2006/relationships/hyperlink" Target="https://static.rasset.ie/documents/news/2020/07/interim-recommendations-for-the-reopening-of-schools-and-educational-facilities.pdf" TargetMode="External"/><Relationship Id="rId50" Type="http://schemas.openxmlformats.org/officeDocument/2006/relationships/hyperlink" Target="https://www.hpsc.ie/a-z/respiratory/coronavirus/novelcoronavirus/guidance/childcareguidance/Guidance%20for%20services%20providing%20childcare%20services.pdf" TargetMode="External"/><Relationship Id="rId55" Type="http://schemas.openxmlformats.org/officeDocument/2006/relationships/hyperlink" Target="https://www.hpsc.ie/a-z/respiratory/coronavirus/novelcoronavirus/guidance/primarycareguidance/adviceriskassessmentandmanagementofpatients/COVID-19%20Assessment%20and%20decision%20making%20pathway%20for%20all%20children.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hse.ie/conditions/lost-or-changed-sense-of-smell.html" TargetMode="External"/><Relationship Id="rId20" Type="http://schemas.openxmlformats.org/officeDocument/2006/relationships/header" Target="header1.xml"/><Relationship Id="rId29" Type="http://schemas.openxmlformats.org/officeDocument/2006/relationships/image" Target="media/image7.png"/><Relationship Id="rId41" Type="http://schemas.openxmlformats.org/officeDocument/2006/relationships/image" Target="media/image11.jpeg"/><Relationship Id="rId54" Type="http://schemas.openxmlformats.org/officeDocument/2006/relationships/hyperlink" Target="https://www.hpsc.ie/a-z/respiratory/coronavirus/novelcoronavirus/guidance/primarycareguidance/adviceriskassessmentandmanagementofpatients/COVID-19%20Assessment%20and%20testing%20pathway%20for%20children.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hse.ie/conditions/coronavirus/people-at-higher-risk.html" TargetMode="External"/><Relationship Id="rId24" Type="http://schemas.openxmlformats.org/officeDocument/2006/relationships/header" Target="header3.xml"/><Relationship Id="rId32" Type="http://schemas.openxmlformats.org/officeDocument/2006/relationships/hyperlink" Target="https://www.gov.ie/en/organisation/department-of-health/" TargetMode="External"/><Relationship Id="rId37" Type="http://schemas.openxmlformats.org/officeDocument/2006/relationships/hyperlink" Target="https://www.gov.ie/en/publication/472f64-covid-19-coronavirus-guidance-and-advice/" TargetMode="External"/><Relationship Id="rId40" Type="http://schemas.openxmlformats.org/officeDocument/2006/relationships/image" Target="media/image10.jpeg"/><Relationship Id="rId45" Type="http://schemas.openxmlformats.org/officeDocument/2006/relationships/hyperlink" Target="https://assets.publishing.service.gov.uk/government/uploads/system/uploads/attachment_data/file/911267/School_Outbreaks_Analysis.pdf" TargetMode="External"/><Relationship Id="rId53" Type="http://schemas.openxmlformats.org/officeDocument/2006/relationships/image" Target="media/image13.png"/><Relationship Id="rId58" Type="http://schemas.openxmlformats.org/officeDocument/2006/relationships/hyperlink" Target="https://www.hpsc.ie/a-z/respiratory/coronavirus/novelcoronavirus/guidance/outbreakmanagementguidance/" TargetMode="External"/><Relationship Id="rId5" Type="http://schemas.openxmlformats.org/officeDocument/2006/relationships/webSettings" Target="webSettings.xml"/><Relationship Id="rId15" Type="http://schemas.openxmlformats.org/officeDocument/2006/relationships/hyperlink" Target="https://www2.hse.ie/conditions/shortness-of-breath.html"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hyperlink" Target="https://www.gov.ie/en/publication/aac74c-guidance-on-safe-use-of-face-coverings/" TargetMode="External"/><Relationship Id="rId49" Type="http://schemas.openxmlformats.org/officeDocument/2006/relationships/hyperlink" Target="https://www.hpsc.ie/a-z/respiratory/coronavirus/novelcoronavirus/guidance/childcareguidance/Guidance%20for%20services%20providing%20childcare%20services.pdf" TargetMode="External"/><Relationship Id="rId57" Type="http://schemas.openxmlformats.org/officeDocument/2006/relationships/image" Target="media/image15.png"/><Relationship Id="rId61" Type="http://schemas.openxmlformats.org/officeDocument/2006/relationships/header" Target="header4.xml"/><Relationship Id="rId10" Type="http://schemas.openxmlformats.org/officeDocument/2006/relationships/image" Target="media/image2.tiff"/><Relationship Id="rId19" Type="http://schemas.openxmlformats.org/officeDocument/2006/relationships/hyperlink" Target="https://www.hsa.ie" TargetMode="External"/><Relationship Id="rId31" Type="http://schemas.openxmlformats.org/officeDocument/2006/relationships/image" Target="media/image9.png"/><Relationship Id="rId44" Type="http://schemas.openxmlformats.org/officeDocument/2006/relationships/hyperlink" Target="https://assets.publishing.service.gov.uk/government/uploads/system/uploads/attachment_data/file/911267/School_Outbreaks_Analysis.pdf" TargetMode="External"/><Relationship Id="rId52" Type="http://schemas.openxmlformats.org/officeDocument/2006/relationships/hyperlink" Target="https://www.hpsc.ie/a-z/respiratory/coronavirus/novelcoronavirus/guidance/primarycareguidance/adviceriskassessmentandmanagementofpatients/" TargetMode="Externa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gov.ie/en/publication/22829a-return-to-work-safely-protocol/" TargetMode="External"/><Relationship Id="rId14" Type="http://schemas.openxmlformats.org/officeDocument/2006/relationships/hyperlink" Target="https://www2.hse.ie/conditions/cough.html"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yperlink" Target="https://www.gov.ie/en/publication/aac74c-guidance-on-safe-use-of-face-coverings/" TargetMode="External"/><Relationship Id="rId43" Type="http://schemas.openxmlformats.org/officeDocument/2006/relationships/hyperlink" Target="https://www.gov.ie/en/publication/b264b-roadmap-for-the-full-return-to-school/" TargetMode="External"/><Relationship Id="rId48" Type="http://schemas.openxmlformats.org/officeDocument/2006/relationships/hyperlink" Target="https://static.rasset.ie/documents/news/2020/07/interim-recommendations-for-the-reopening-of-schools-and-educational-facilities.pdf" TargetMode="External"/><Relationship Id="rId56" Type="http://schemas.openxmlformats.org/officeDocument/2006/relationships/image" Target="media/image14.png"/><Relationship Id="rId8" Type="http://schemas.openxmlformats.org/officeDocument/2006/relationships/image" Target="media/image1.jp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ww2.hse.ie/conditions/coronavirus/people-at-higher-risk.html" TargetMode="External"/><Relationship Id="rId17" Type="http://schemas.openxmlformats.org/officeDocument/2006/relationships/hyperlink" Target="https://www2.hse.ie/wellbeing/how-to-wash-your-hands.html" TargetMode="External"/><Relationship Id="rId25" Type="http://schemas.openxmlformats.org/officeDocument/2006/relationships/footer" Target="footer3.xml"/><Relationship Id="rId33" Type="http://schemas.openxmlformats.org/officeDocument/2006/relationships/hyperlink" Target="https://www.gov.ie/en/publication/aac74c-guidance-on-safe-use-of-face-coverings/" TargetMode="External"/><Relationship Id="rId38" Type="http://schemas.openxmlformats.org/officeDocument/2006/relationships/hyperlink" Target="https://www2.hse.ie/conditions/coronavirus/managing-coronavirus-at-home/self-isolation.html" TargetMode="External"/><Relationship Id="rId46" Type="http://schemas.openxmlformats.org/officeDocument/2006/relationships/hyperlink" Target="https://www.gov.ie/en/publication/b264b-roadmap-for-the-full-return-to-school/" TargetMode="External"/><Relationship Id="rId59"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7AE45-8AC9-493D-A207-60E2F10B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15369</Words>
  <Characters>87608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Henry</dc:creator>
  <cp:keywords/>
  <dc:description/>
  <cp:lastModifiedBy>Sindy Henry</cp:lastModifiedBy>
  <cp:revision>2</cp:revision>
  <cp:lastPrinted>2020-08-28T09:22:00Z</cp:lastPrinted>
  <dcterms:created xsi:type="dcterms:W3CDTF">2020-09-15T20:14:00Z</dcterms:created>
  <dcterms:modified xsi:type="dcterms:W3CDTF">2020-09-15T20:14:00Z</dcterms:modified>
</cp:coreProperties>
</file>