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CC79" w14:textId="45195A40" w:rsidR="00036B19" w:rsidRPr="009D7CCB" w:rsidRDefault="009038DF">
      <w:pPr>
        <w:rPr>
          <w:b/>
          <w:bCs/>
          <w:sz w:val="32"/>
          <w:szCs w:val="32"/>
        </w:rPr>
      </w:pPr>
      <w:r w:rsidRPr="009D7CCB">
        <w:rPr>
          <w:b/>
          <w:bCs/>
          <w:sz w:val="32"/>
          <w:szCs w:val="32"/>
        </w:rPr>
        <w:t>St. Joseph’s College</w:t>
      </w:r>
      <w:r w:rsidR="009D7CCB" w:rsidRPr="009D7CCB">
        <w:rPr>
          <w:b/>
          <w:bCs/>
          <w:sz w:val="32"/>
          <w:szCs w:val="32"/>
        </w:rPr>
        <w:t xml:space="preserve">, Garbally Park, Ballinasloe. </w:t>
      </w:r>
    </w:p>
    <w:p w14:paraId="7ABB7B31" w14:textId="0571F061" w:rsidR="003351A8" w:rsidRDefault="003351A8"/>
    <w:p w14:paraId="7F1F6A2A" w14:textId="7338BE8C" w:rsidR="003351A8" w:rsidRDefault="003351A8"/>
    <w:p w14:paraId="1DDDA2E0" w14:textId="1C67E965" w:rsidR="00662D91" w:rsidRDefault="000F7A53" w:rsidP="00662D91">
      <w:pPr>
        <w:pStyle w:val="Default"/>
      </w:pPr>
      <w:r>
        <w:t>25</w:t>
      </w:r>
      <w:r w:rsidRPr="000F7A53">
        <w:rPr>
          <w:vertAlign w:val="superscript"/>
        </w:rPr>
        <w:t>th</w:t>
      </w:r>
      <w:r>
        <w:t xml:space="preserve"> February 2022.</w:t>
      </w:r>
    </w:p>
    <w:p w14:paraId="59717BEA" w14:textId="77777777" w:rsidR="000F7A53" w:rsidRDefault="000F7A53" w:rsidP="00662D91">
      <w:pPr>
        <w:pStyle w:val="Default"/>
      </w:pPr>
    </w:p>
    <w:p w14:paraId="62F2F346" w14:textId="2F284D66" w:rsidR="003351A8" w:rsidRDefault="00662D91" w:rsidP="00662D91">
      <w:pPr>
        <w:rPr>
          <w:b/>
          <w:bCs/>
          <w:color w:val="004D44"/>
          <w:sz w:val="28"/>
          <w:szCs w:val="28"/>
        </w:rPr>
      </w:pPr>
      <w:r>
        <w:t xml:space="preserve"> </w:t>
      </w:r>
      <w:r>
        <w:rPr>
          <w:b/>
          <w:bCs/>
          <w:color w:val="004D44"/>
          <w:sz w:val="28"/>
          <w:szCs w:val="28"/>
        </w:rPr>
        <w:t>Updated Covid-19 Guidance to Schools following the mid-term break 2022</w:t>
      </w:r>
    </w:p>
    <w:p w14:paraId="382E09C3" w14:textId="4F09C9ED" w:rsidR="00662D91" w:rsidRDefault="00662D91" w:rsidP="00662D91">
      <w:r>
        <w:t>Dear Parents and Guardians,</w:t>
      </w:r>
    </w:p>
    <w:p w14:paraId="6B06BA11" w14:textId="1B29E75F" w:rsidR="00662D91" w:rsidRDefault="00662D91" w:rsidP="00662D91">
      <w:r>
        <w:t xml:space="preserve">                                                            I hope you and your families are having a restful mid-term break. As you are aware the Government has accepted the recommendations of NPHET to remove remaining restrictions relating to mask wearing and physical distancing in schools from Monday 28</w:t>
      </w:r>
      <w:r w:rsidRPr="00662D91">
        <w:rPr>
          <w:vertAlign w:val="superscript"/>
        </w:rPr>
        <w:t>th</w:t>
      </w:r>
      <w:r>
        <w:t xml:space="preserve"> February 2022.   The following points are important to </w:t>
      </w:r>
      <w:r w:rsidR="009556F4">
        <w:t>note:</w:t>
      </w:r>
    </w:p>
    <w:p w14:paraId="6BE92745" w14:textId="77777777" w:rsidR="00662D91" w:rsidRDefault="00662D91" w:rsidP="00662D91">
      <w:pPr>
        <w:pStyle w:val="Default"/>
        <w:rPr>
          <w:color w:val="004D44"/>
          <w:sz w:val="23"/>
          <w:szCs w:val="23"/>
        </w:rPr>
      </w:pPr>
      <w:r>
        <w:rPr>
          <w:b/>
          <w:bCs/>
          <w:color w:val="004D44"/>
          <w:sz w:val="23"/>
          <w:szCs w:val="23"/>
        </w:rPr>
        <w:t xml:space="preserve">Staying at home if you have symptoms </w:t>
      </w:r>
    </w:p>
    <w:p w14:paraId="1404F241" w14:textId="3E378F97" w:rsidR="00662D91" w:rsidRPr="00662D91" w:rsidRDefault="00662D91" w:rsidP="00662D91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 xml:space="preserve">The requirement to stay at home if you have symptoms remains – for students and staff alike. One of the key messages to manage the risks of COVID-19 is to do everything practical to avoid the introduction of COVID-19 into the school. If infection is not </w:t>
      </w:r>
      <w:r w:rsidR="004828CA">
        <w:rPr>
          <w:sz w:val="23"/>
          <w:szCs w:val="23"/>
        </w:rPr>
        <w:t>introduced,</w:t>
      </w:r>
      <w:r>
        <w:rPr>
          <w:sz w:val="23"/>
          <w:szCs w:val="23"/>
        </w:rPr>
        <w:t xml:space="preserve"> it cannot be spread.</w:t>
      </w:r>
    </w:p>
    <w:p w14:paraId="71B2140F" w14:textId="77777777" w:rsidR="00662D91" w:rsidRDefault="00662D91" w:rsidP="00662D91">
      <w:pPr>
        <w:pStyle w:val="Default"/>
        <w:rPr>
          <w:color w:val="004D44"/>
          <w:sz w:val="23"/>
          <w:szCs w:val="23"/>
        </w:rPr>
      </w:pPr>
      <w:r>
        <w:rPr>
          <w:b/>
          <w:bCs/>
          <w:color w:val="004D44"/>
          <w:sz w:val="23"/>
          <w:szCs w:val="23"/>
        </w:rPr>
        <w:t xml:space="preserve">Hand Hygiene </w:t>
      </w:r>
    </w:p>
    <w:p w14:paraId="2F5E7D5D" w14:textId="5CF3DF8C" w:rsidR="00662D91" w:rsidRPr="00662D91" w:rsidRDefault="00662D91" w:rsidP="00662D91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 xml:space="preserve">Schools should continue to promote good hygiene. Hand hygiene can be achieved by hand washing or use of a hand sanitiser (when hands look clean). </w:t>
      </w:r>
    </w:p>
    <w:p w14:paraId="010D42E8" w14:textId="77777777" w:rsidR="00662D91" w:rsidRDefault="00662D91" w:rsidP="00662D91">
      <w:pPr>
        <w:pStyle w:val="Default"/>
        <w:rPr>
          <w:color w:val="004D44"/>
          <w:sz w:val="23"/>
          <w:szCs w:val="23"/>
        </w:rPr>
      </w:pPr>
      <w:r>
        <w:rPr>
          <w:b/>
          <w:bCs/>
          <w:color w:val="004D44"/>
          <w:sz w:val="23"/>
          <w:szCs w:val="23"/>
        </w:rPr>
        <w:t xml:space="preserve">Face coverings/mask wearing </w:t>
      </w:r>
    </w:p>
    <w:p w14:paraId="43937D89" w14:textId="32D2EB31" w:rsidR="00662D91" w:rsidRPr="00662D91" w:rsidRDefault="00662D91" w:rsidP="00662D91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 xml:space="preserve">It is no longer a requirement for staff or pupils/students to wear a face covering/mask in school. Staff and student/pupils can continue to wear a face covering/mask if they wish to do so on a personal basis and schools should continue to make masks available on request as they are currently doing. </w:t>
      </w:r>
    </w:p>
    <w:p w14:paraId="0A6ABD09" w14:textId="77777777" w:rsidR="00662D91" w:rsidRDefault="00662D91" w:rsidP="00662D91">
      <w:pPr>
        <w:pStyle w:val="Default"/>
        <w:rPr>
          <w:color w:val="004D44"/>
          <w:sz w:val="23"/>
          <w:szCs w:val="23"/>
        </w:rPr>
      </w:pPr>
      <w:r>
        <w:rPr>
          <w:b/>
          <w:bCs/>
          <w:color w:val="004D44"/>
          <w:sz w:val="23"/>
          <w:szCs w:val="23"/>
        </w:rPr>
        <w:t xml:space="preserve">School transport and Face coverings/mask wearing </w:t>
      </w:r>
    </w:p>
    <w:p w14:paraId="60957567" w14:textId="16025468" w:rsidR="00662D91" w:rsidRPr="004828CA" w:rsidRDefault="00662D91" w:rsidP="00662D91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With effect from Monday 28 February the wearing of face coverings/masks on school transport will no longer be mandatory but will continue to be advised.</w:t>
      </w:r>
    </w:p>
    <w:p w14:paraId="0D801AEA" w14:textId="77777777" w:rsidR="004828CA" w:rsidRDefault="004828CA" w:rsidP="004828CA">
      <w:pPr>
        <w:pStyle w:val="Default"/>
        <w:rPr>
          <w:color w:val="004D44"/>
          <w:sz w:val="23"/>
          <w:szCs w:val="23"/>
        </w:rPr>
      </w:pPr>
      <w:r>
        <w:rPr>
          <w:b/>
          <w:bCs/>
          <w:color w:val="004D44"/>
          <w:sz w:val="23"/>
          <w:szCs w:val="23"/>
        </w:rPr>
        <w:t xml:space="preserve">Physical Distancing </w:t>
      </w:r>
    </w:p>
    <w:p w14:paraId="18C182D0" w14:textId="6DFE3F00" w:rsidR="004828CA" w:rsidRPr="004828CA" w:rsidRDefault="004828CA" w:rsidP="004828CA">
      <w:pPr>
        <w:pStyle w:val="Default"/>
        <w:rPr>
          <w:color w:val="004D44"/>
          <w:sz w:val="23"/>
          <w:szCs w:val="23"/>
        </w:rPr>
      </w:pPr>
    </w:p>
    <w:p w14:paraId="726CDB44" w14:textId="3AC6A2FE" w:rsidR="004828CA" w:rsidRPr="000F7A53" w:rsidRDefault="004828CA" w:rsidP="004828CA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 xml:space="preserve">As the general requirement for physical distancing in society no longer applies, schools are no longer required to maintain these arrangements. It is not envisaged that timetables would be rearranged mid-year and schools have the discretion at local level to determine the timescale for introducing the changes outlined. </w:t>
      </w:r>
      <w:r w:rsidR="007B3B8A">
        <w:rPr>
          <w:sz w:val="23"/>
          <w:szCs w:val="23"/>
        </w:rPr>
        <w:t xml:space="preserve">  </w:t>
      </w:r>
      <w:r w:rsidR="006D3052">
        <w:rPr>
          <w:sz w:val="23"/>
          <w:szCs w:val="23"/>
        </w:rPr>
        <w:t xml:space="preserve">   </w:t>
      </w:r>
    </w:p>
    <w:p w14:paraId="665D96C4" w14:textId="75B1C774" w:rsidR="000F7A53" w:rsidRPr="000F7A53" w:rsidRDefault="000F7A53" w:rsidP="000F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D44"/>
          <w:sz w:val="23"/>
          <w:szCs w:val="23"/>
        </w:rPr>
      </w:pPr>
      <w:r w:rsidRPr="000F7A53">
        <w:rPr>
          <w:rFonts w:ascii="Arial" w:hAnsi="Arial" w:cs="Arial"/>
          <w:b/>
          <w:bCs/>
          <w:color w:val="004D44"/>
          <w:sz w:val="23"/>
          <w:szCs w:val="23"/>
        </w:rPr>
        <w:t xml:space="preserve">Return to Work Form/ return to schools’ form </w:t>
      </w:r>
    </w:p>
    <w:p w14:paraId="62B2238A" w14:textId="2F6DD132" w:rsidR="000F7A53" w:rsidRPr="000F7A53" w:rsidRDefault="000F7A53" w:rsidP="000F7A53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0F7A53">
        <w:rPr>
          <w:rFonts w:ascii="Calibri" w:hAnsi="Calibri" w:cs="Calibri"/>
          <w:color w:val="000000"/>
          <w:sz w:val="23"/>
          <w:szCs w:val="23"/>
        </w:rPr>
        <w:t xml:space="preserve">Schools no longer need to request staff or pupils/students to complete a </w:t>
      </w:r>
      <w:proofErr w:type="gramStart"/>
      <w:r w:rsidRPr="000F7A53">
        <w:rPr>
          <w:rFonts w:ascii="Calibri" w:hAnsi="Calibri" w:cs="Calibri"/>
          <w:color w:val="000000"/>
          <w:sz w:val="23"/>
          <w:szCs w:val="23"/>
        </w:rPr>
        <w:t>Return to Work</w:t>
      </w:r>
      <w:proofErr w:type="gramEnd"/>
      <w:r w:rsidRPr="000F7A53">
        <w:rPr>
          <w:rFonts w:ascii="Calibri" w:hAnsi="Calibri" w:cs="Calibri"/>
          <w:color w:val="000000"/>
          <w:sz w:val="23"/>
          <w:szCs w:val="23"/>
        </w:rPr>
        <w:t xml:space="preserve"> form or a Return to School form after school holidays/breaks</w:t>
      </w:r>
      <w:r w:rsidRPr="000F7A53">
        <w:rPr>
          <w:rFonts w:ascii="Calibri Light" w:hAnsi="Calibri Light" w:cs="Calibri Light"/>
          <w:color w:val="000000"/>
          <w:sz w:val="23"/>
          <w:szCs w:val="23"/>
        </w:rPr>
        <w:t>.</w:t>
      </w:r>
    </w:p>
    <w:p w14:paraId="46BFF66D" w14:textId="1A11227E" w:rsidR="003351A8" w:rsidRDefault="000F7A53">
      <w:pPr>
        <w:rPr>
          <w:sz w:val="24"/>
          <w:szCs w:val="24"/>
        </w:rPr>
      </w:pPr>
      <w:r>
        <w:rPr>
          <w:sz w:val="24"/>
          <w:szCs w:val="24"/>
        </w:rPr>
        <w:t xml:space="preserve">In view of this updated </w:t>
      </w:r>
      <w:r w:rsidR="001A6EAD">
        <w:rPr>
          <w:sz w:val="24"/>
          <w:szCs w:val="24"/>
        </w:rPr>
        <w:t>guidance,</w:t>
      </w:r>
      <w:r>
        <w:rPr>
          <w:sz w:val="24"/>
          <w:szCs w:val="24"/>
        </w:rPr>
        <w:t xml:space="preserve"> we will continue with our existing timetable arrangements, staggered breaks and base classrooms for the time-being, our priority is to continue with teaching and learning as normal</w:t>
      </w:r>
      <w:r w:rsidR="009556F4">
        <w:rPr>
          <w:sz w:val="24"/>
          <w:szCs w:val="24"/>
        </w:rPr>
        <w:t xml:space="preserve">. At this stage we want </w:t>
      </w:r>
      <w:r w:rsidR="001A6EAD">
        <w:rPr>
          <w:sz w:val="24"/>
          <w:szCs w:val="24"/>
        </w:rPr>
        <w:t>to avoid</w:t>
      </w:r>
      <w:r w:rsidR="009556F4">
        <w:rPr>
          <w:sz w:val="24"/>
          <w:szCs w:val="24"/>
        </w:rPr>
        <w:t xml:space="preserve"> unnecessary disruption and confusion in Garbally, we will consult with the Staff, Board of Management, </w:t>
      </w:r>
      <w:r w:rsidR="009556F4">
        <w:rPr>
          <w:sz w:val="24"/>
          <w:szCs w:val="24"/>
        </w:rPr>
        <w:lastRenderedPageBreak/>
        <w:t xml:space="preserve">Parents Association and Students Voice with a view to returning to normal school activities in a controlled and safe manner. </w:t>
      </w:r>
    </w:p>
    <w:p w14:paraId="2FC25B29" w14:textId="4E300FD5" w:rsidR="009556F4" w:rsidRDefault="009556F4">
      <w:pPr>
        <w:rPr>
          <w:sz w:val="24"/>
          <w:szCs w:val="24"/>
        </w:rPr>
      </w:pPr>
    </w:p>
    <w:p w14:paraId="24DC3359" w14:textId="44F6D6BA" w:rsidR="009556F4" w:rsidRDefault="009556F4">
      <w:pPr>
        <w:rPr>
          <w:sz w:val="24"/>
          <w:szCs w:val="24"/>
        </w:rPr>
      </w:pPr>
      <w:r>
        <w:rPr>
          <w:sz w:val="24"/>
          <w:szCs w:val="24"/>
        </w:rPr>
        <w:t xml:space="preserve">Yours </w:t>
      </w:r>
      <w:r w:rsidR="00BA0598">
        <w:rPr>
          <w:sz w:val="24"/>
          <w:szCs w:val="24"/>
        </w:rPr>
        <w:t>faithfully</w:t>
      </w:r>
      <w:r>
        <w:rPr>
          <w:sz w:val="24"/>
          <w:szCs w:val="24"/>
        </w:rPr>
        <w:t>,</w:t>
      </w:r>
    </w:p>
    <w:p w14:paraId="79D306B2" w14:textId="63197E85" w:rsidR="009556F4" w:rsidRDefault="009556F4">
      <w:pPr>
        <w:rPr>
          <w:sz w:val="24"/>
          <w:szCs w:val="24"/>
        </w:rPr>
      </w:pPr>
      <w:r>
        <w:rPr>
          <w:sz w:val="24"/>
          <w:szCs w:val="24"/>
        </w:rPr>
        <w:t xml:space="preserve">Mr. Paul </w:t>
      </w:r>
      <w:r w:rsidR="001A6EAD">
        <w:rPr>
          <w:sz w:val="24"/>
          <w:szCs w:val="24"/>
        </w:rPr>
        <w:t xml:space="preserve">Walsh,  </w:t>
      </w:r>
      <w:r>
        <w:rPr>
          <w:sz w:val="24"/>
          <w:szCs w:val="24"/>
        </w:rPr>
        <w:t xml:space="preserve">                                                              Ms. Collette Quinn,</w:t>
      </w:r>
    </w:p>
    <w:p w14:paraId="1C84408E" w14:textId="4981435F" w:rsidR="009556F4" w:rsidRPr="00662D91" w:rsidRDefault="009556F4">
      <w:pPr>
        <w:rPr>
          <w:sz w:val="24"/>
          <w:szCs w:val="24"/>
        </w:rPr>
      </w:pPr>
      <w:r>
        <w:rPr>
          <w:sz w:val="24"/>
          <w:szCs w:val="24"/>
        </w:rPr>
        <w:t xml:space="preserve">Principal.                                                                             Deputy Principal. </w:t>
      </w:r>
    </w:p>
    <w:sectPr w:rsidR="009556F4" w:rsidRPr="0066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657"/>
    <w:multiLevelType w:val="hybridMultilevel"/>
    <w:tmpl w:val="CE0AF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BE75A"/>
    <w:multiLevelType w:val="hybridMultilevel"/>
    <w:tmpl w:val="800D1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A8"/>
    <w:rsid w:val="00036B19"/>
    <w:rsid w:val="000F7A53"/>
    <w:rsid w:val="001A6EAD"/>
    <w:rsid w:val="00317665"/>
    <w:rsid w:val="003351A8"/>
    <w:rsid w:val="003D6A0D"/>
    <w:rsid w:val="004828CA"/>
    <w:rsid w:val="00662D91"/>
    <w:rsid w:val="006D3052"/>
    <w:rsid w:val="007B3B8A"/>
    <w:rsid w:val="009038DF"/>
    <w:rsid w:val="009556F4"/>
    <w:rsid w:val="009D7CCB"/>
    <w:rsid w:val="00BA0598"/>
    <w:rsid w:val="00B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EF98"/>
  <w15:chartTrackingRefBased/>
  <w15:docId w15:val="{65F01089-8551-4BE4-80C9-9D5D0183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Walsh</dc:creator>
  <cp:keywords/>
  <dc:description/>
  <cp:lastModifiedBy>Paul Walsh</cp:lastModifiedBy>
  <cp:revision>2</cp:revision>
  <cp:lastPrinted>2022-02-25T16:50:00Z</cp:lastPrinted>
  <dcterms:created xsi:type="dcterms:W3CDTF">2022-02-25T16:52:00Z</dcterms:created>
  <dcterms:modified xsi:type="dcterms:W3CDTF">2022-02-25T16:52:00Z</dcterms:modified>
</cp:coreProperties>
</file>